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75" w:rsidRPr="00E246FB" w:rsidRDefault="00BA3AD1" w:rsidP="00830BDA">
      <w:pPr>
        <w:pStyle w:val="Title"/>
        <w:rPr>
          <w:rFonts w:ascii="Impact" w:hAnsi="Impact"/>
          <w:b w:val="0"/>
          <w:sz w:val="56"/>
          <w:szCs w:val="56"/>
        </w:rPr>
      </w:pPr>
      <w:r>
        <w:rPr>
          <w:rFonts w:ascii="Impact" w:hAnsi="Impact"/>
          <w:b w:val="0"/>
          <w:noProof/>
          <w:sz w:val="56"/>
          <w:szCs w:val="5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6337935</wp:posOffset>
            </wp:positionH>
            <wp:positionV relativeFrom="paragraph">
              <wp:posOffset>-43180</wp:posOffset>
            </wp:positionV>
            <wp:extent cx="571500" cy="525780"/>
            <wp:effectExtent l="0" t="0" r="0" b="0"/>
            <wp:wrapNone/>
            <wp:docPr id="33" name="Picture 33" descr="BLACK LU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LACK LU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b w:val="0"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-66040</wp:posOffset>
            </wp:positionV>
            <wp:extent cx="571500" cy="525780"/>
            <wp:effectExtent l="0" t="0" r="0" b="0"/>
            <wp:wrapNone/>
            <wp:docPr id="32" name="Picture 32" descr="BLACK LU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LACK LU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b w:val="0"/>
          <w:noProof/>
          <w:sz w:val="56"/>
          <w:szCs w:val="56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-2077720</wp:posOffset>
                </wp:positionV>
                <wp:extent cx="2400300" cy="1714500"/>
                <wp:effectExtent l="0" t="0" r="0" b="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714500"/>
                        </a:xfrm>
                        <a:prstGeom prst="irregularSeal2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4" o:spid="_x0000_s1026" type="#_x0000_t72" style="position:absolute;margin-left:103.05pt;margin-top:-163.6pt;width:189pt;height:1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" fillcolor="black" stroked="f"/>
            </w:pict>
          </mc:Fallback>
        </mc:AlternateContent>
      </w:r>
      <w:r w:rsidR="003D1C97" w:rsidRPr="00E246FB">
        <w:rPr>
          <w:rFonts w:ascii="Impact" w:hAnsi="Impact"/>
          <w:b w:val="0"/>
          <w:sz w:val="56"/>
          <w:szCs w:val="56"/>
        </w:rPr>
        <w:t>E</w:t>
      </w:r>
      <w:r w:rsidR="00262975" w:rsidRPr="00E246FB">
        <w:rPr>
          <w:rFonts w:ascii="Impact" w:hAnsi="Impact"/>
          <w:b w:val="0"/>
          <w:sz w:val="56"/>
          <w:szCs w:val="56"/>
        </w:rPr>
        <w:t>RI Safety Videos</w:t>
      </w:r>
      <w:r w:rsidR="00354B05">
        <w:rPr>
          <w:rFonts w:ascii="Impact" w:hAnsi="Impact"/>
          <w:b w:val="0"/>
          <w:sz w:val="56"/>
          <w:szCs w:val="56"/>
        </w:rPr>
        <w:t xml:space="preserve"> </w:t>
      </w:r>
    </w:p>
    <w:p w:rsidR="008C5204" w:rsidRPr="00CF74D6" w:rsidRDefault="008C5204" w:rsidP="00F82AA1">
      <w:pPr>
        <w:jc w:val="center"/>
        <w:rPr>
          <w:rFonts w:ascii="Britannic Bold" w:hAnsi="Britannic Bold"/>
          <w:sz w:val="8"/>
          <w:szCs w:val="8"/>
        </w:rPr>
      </w:pPr>
    </w:p>
    <w:p w:rsidR="006809A7" w:rsidRPr="00DC5AA1" w:rsidRDefault="00163541" w:rsidP="006809A7">
      <w:pPr>
        <w:spacing w:line="600" w:lineRule="exact"/>
        <w:jc w:val="center"/>
        <w:rPr>
          <w:rFonts w:ascii="Britannic Bold" w:hAnsi="Britannic Bold"/>
          <w:sz w:val="72"/>
          <w:szCs w:val="72"/>
        </w:rPr>
      </w:pPr>
      <w:r w:rsidRPr="00DC5AA1">
        <w:rPr>
          <w:rFonts w:ascii="Britannic Bold" w:hAnsi="Britannic Bold"/>
          <w:sz w:val="72"/>
          <w:szCs w:val="72"/>
        </w:rPr>
        <w:t xml:space="preserve">FIVE BRAND NEW </w:t>
      </w:r>
    </w:p>
    <w:p w:rsidR="0046116B" w:rsidRPr="00DC5AA1" w:rsidRDefault="00163541" w:rsidP="006809A7">
      <w:pPr>
        <w:spacing w:line="600" w:lineRule="exact"/>
        <w:jc w:val="center"/>
        <w:rPr>
          <w:rFonts w:ascii="Britannic Bold" w:hAnsi="Britannic Bold"/>
          <w:sz w:val="72"/>
          <w:szCs w:val="72"/>
        </w:rPr>
      </w:pPr>
      <w:r w:rsidRPr="00DC5AA1">
        <w:rPr>
          <w:rFonts w:ascii="Britannic Bold" w:hAnsi="Britannic Bold"/>
          <w:sz w:val="72"/>
          <w:szCs w:val="72"/>
        </w:rPr>
        <w:t>“TO THE POINT” PROGRAMS!</w:t>
      </w:r>
    </w:p>
    <w:p w:rsidR="00354B05" w:rsidRPr="00E90809" w:rsidRDefault="00354B05" w:rsidP="00F82AA1">
      <w:pPr>
        <w:jc w:val="center"/>
        <w:rPr>
          <w:rFonts w:ascii="Eras Bold ITC" w:hAnsi="Eras Bold ITC"/>
          <w:sz w:val="24"/>
          <w:szCs w:val="24"/>
        </w:rPr>
      </w:pPr>
      <w:r w:rsidRPr="00097B01">
        <w:rPr>
          <w:rFonts w:ascii="Eras Bold ITC" w:hAnsi="Eras Bold ITC"/>
          <w:sz w:val="24"/>
          <w:szCs w:val="24"/>
        </w:rPr>
        <w:t xml:space="preserve">To The Point Communications and ERI Safety Videos have </w:t>
      </w:r>
      <w:r w:rsidR="00163541">
        <w:rPr>
          <w:rFonts w:ascii="Eras Bold ITC" w:hAnsi="Eras Bold ITC"/>
          <w:sz w:val="24"/>
          <w:szCs w:val="24"/>
        </w:rPr>
        <w:t xml:space="preserve">just added five new releases to our collection of high-quality, affordable safety training programs that deliver required </w:t>
      </w:r>
      <w:r w:rsidR="00163541" w:rsidRPr="00E90809">
        <w:rPr>
          <w:rFonts w:ascii="Eras Bold ITC" w:hAnsi="Eras Bold ITC"/>
          <w:sz w:val="24"/>
          <w:szCs w:val="24"/>
        </w:rPr>
        <w:t xml:space="preserve">safety </w:t>
      </w:r>
      <w:r w:rsidR="00DC5AA1">
        <w:rPr>
          <w:rFonts w:ascii="Eras Bold ITC" w:hAnsi="Eras Bold ITC"/>
          <w:sz w:val="24"/>
          <w:szCs w:val="24"/>
        </w:rPr>
        <w:t>information in a time-</w:t>
      </w:r>
      <w:r w:rsidR="00163541" w:rsidRPr="00E90809">
        <w:rPr>
          <w:rFonts w:ascii="Eras Bold ITC" w:hAnsi="Eras Bold ITC"/>
          <w:sz w:val="24"/>
          <w:szCs w:val="24"/>
        </w:rPr>
        <w:t>efficient manner</w:t>
      </w:r>
      <w:r w:rsidRPr="00E90809">
        <w:rPr>
          <w:rFonts w:ascii="Eras Bold ITC" w:hAnsi="Eras Bold ITC"/>
          <w:sz w:val="24"/>
          <w:szCs w:val="24"/>
        </w:rPr>
        <w:t xml:space="preserve">. </w:t>
      </w:r>
    </w:p>
    <w:p w:rsidR="005C755C" w:rsidRPr="00E90809" w:rsidRDefault="005C755C" w:rsidP="00F82AA1">
      <w:pPr>
        <w:jc w:val="center"/>
        <w:rPr>
          <w:rFonts w:ascii="Eras Bold ITC" w:hAnsi="Eras Bold ITC"/>
          <w:sz w:val="16"/>
          <w:szCs w:val="16"/>
        </w:rPr>
      </w:pPr>
    </w:p>
    <w:p w:rsidR="005C755C" w:rsidRPr="001A5A07" w:rsidRDefault="005C755C" w:rsidP="00F82AA1">
      <w:pPr>
        <w:jc w:val="center"/>
        <w:rPr>
          <w:rFonts w:ascii="Eras Bold ITC" w:hAnsi="Eras Bold ITC"/>
          <w:sz w:val="48"/>
          <w:szCs w:val="48"/>
        </w:rPr>
        <w:sectPr w:rsidR="005C755C" w:rsidRPr="001A5A07">
          <w:pgSz w:w="12240" w:h="15840" w:code="1"/>
          <w:pgMar w:top="576" w:right="720" w:bottom="576" w:left="720" w:header="720" w:footer="720" w:gutter="0"/>
          <w:cols w:space="720"/>
        </w:sectPr>
      </w:pPr>
    </w:p>
    <w:p w:rsidR="007D2DB4" w:rsidRDefault="00DB45BA" w:rsidP="00DB45BA">
      <w:pPr>
        <w:pStyle w:val="BodyText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>TP</w:t>
      </w:r>
      <w:r w:rsidR="00C57323">
        <w:rPr>
          <w:rFonts w:ascii="Arial" w:hAnsi="Arial" w:cs="Arial"/>
          <w:sz w:val="28"/>
          <w:szCs w:val="28"/>
          <w:shd w:val="clear" w:color="auto" w:fill="FFFFFF"/>
        </w:rPr>
        <w:t>11</w:t>
      </w:r>
      <w:r w:rsidR="00262975" w:rsidRPr="00F70F4D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TO THE POINT ABOUT</w:t>
      </w:r>
      <w:r w:rsidR="00354B05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DB45BA" w:rsidRPr="00354B05" w:rsidRDefault="00DB45BA" w:rsidP="00DB45BA">
      <w:pPr>
        <w:pStyle w:val="BodyText"/>
        <w:rPr>
          <w:i/>
          <w:sz w:val="26"/>
          <w:szCs w:val="2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98121F">
        <w:rPr>
          <w:i/>
          <w:sz w:val="28"/>
          <w:szCs w:val="28"/>
          <w:shd w:val="clear" w:color="auto" w:fill="FFFFFF"/>
        </w:rPr>
        <w:t>PREVENTING BACK INJURIES</w:t>
      </w:r>
    </w:p>
    <w:p w:rsidR="00B3159D" w:rsidRPr="00556BC5" w:rsidRDefault="00C57323" w:rsidP="00682A17">
      <w:pPr>
        <w:rPr>
          <w:rFonts w:ascii="Tahoma" w:hAnsi="Tahoma" w:cs="Tahoma"/>
          <w:sz w:val="18"/>
          <w:szCs w:val="18"/>
        </w:rPr>
      </w:pPr>
      <w:r w:rsidRPr="00556BC5">
        <w:rPr>
          <w:rFonts w:ascii="Tahoma" w:eastAsia="Calibri" w:hAnsi="Tahoma" w:cs="Tahoma"/>
          <w:sz w:val="18"/>
          <w:szCs w:val="18"/>
        </w:rPr>
        <w:t>Improper lifting and poor posture can lead to a variety of painful back injuries.  Practicing safe lifting techniques and maintaining neutral posture can prevent th</w:t>
      </w:r>
      <w:r w:rsidR="006809A7">
        <w:rPr>
          <w:rFonts w:ascii="Tahoma" w:eastAsia="Calibri" w:hAnsi="Tahoma" w:cs="Tahoma"/>
          <w:sz w:val="18"/>
          <w:szCs w:val="18"/>
        </w:rPr>
        <w:t>o</w:t>
      </w:r>
      <w:r w:rsidRPr="00556BC5">
        <w:rPr>
          <w:rFonts w:ascii="Tahoma" w:eastAsia="Calibri" w:hAnsi="Tahoma" w:cs="Tahoma"/>
          <w:sz w:val="18"/>
          <w:szCs w:val="18"/>
        </w:rPr>
        <w:t xml:space="preserve">se injuries.  This program </w:t>
      </w:r>
      <w:r w:rsidR="002916FA" w:rsidRPr="00556BC5">
        <w:rPr>
          <w:rFonts w:ascii="Tahoma" w:eastAsia="Calibri" w:hAnsi="Tahoma" w:cs="Tahoma"/>
          <w:sz w:val="18"/>
          <w:szCs w:val="18"/>
        </w:rPr>
        <w:t>e</w:t>
      </w:r>
      <w:r w:rsidR="002916FA" w:rsidRPr="00556BC5">
        <w:rPr>
          <w:rFonts w:ascii="Tahoma" w:eastAsia="Calibri" w:hAnsi="Tahoma" w:cs="Tahoma"/>
          <w:sz w:val="18"/>
          <w:szCs w:val="18"/>
        </w:rPr>
        <w:t>x</w:t>
      </w:r>
      <w:r w:rsidR="002916FA" w:rsidRPr="00556BC5">
        <w:rPr>
          <w:rFonts w:ascii="Tahoma" w:eastAsia="Calibri" w:hAnsi="Tahoma" w:cs="Tahoma"/>
          <w:sz w:val="18"/>
          <w:szCs w:val="18"/>
        </w:rPr>
        <w:t>plains</w:t>
      </w:r>
      <w:r w:rsidRPr="00556BC5">
        <w:rPr>
          <w:rFonts w:ascii="Tahoma" w:eastAsia="Calibri" w:hAnsi="Tahoma" w:cs="Tahoma"/>
          <w:sz w:val="18"/>
          <w:szCs w:val="18"/>
        </w:rPr>
        <w:t xml:space="preserve"> </w:t>
      </w:r>
      <w:r w:rsidR="002916FA" w:rsidRPr="00556BC5">
        <w:rPr>
          <w:rFonts w:ascii="Tahoma" w:eastAsia="Calibri" w:hAnsi="Tahoma" w:cs="Tahoma"/>
          <w:sz w:val="18"/>
          <w:szCs w:val="18"/>
        </w:rPr>
        <w:t xml:space="preserve">how to lift and carry objects properly as well as how to maintain your back’s natural “S” curve while sitting or standing.  </w:t>
      </w:r>
      <w:r w:rsidR="00B3159D" w:rsidRPr="00556BC5">
        <w:rPr>
          <w:rFonts w:ascii="Tahoma" w:hAnsi="Tahoma" w:cs="Tahoma"/>
          <w:sz w:val="18"/>
          <w:szCs w:val="18"/>
        </w:rPr>
        <w:t>Topics include:</w:t>
      </w:r>
    </w:p>
    <w:p w:rsidR="00B3159D" w:rsidRPr="00556BC5" w:rsidRDefault="008D2988" w:rsidP="00BA3AD1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2916FA" w:rsidRPr="00556BC5">
        <w:rPr>
          <w:rFonts w:ascii="Tahoma" w:hAnsi="Tahoma" w:cs="Tahoma"/>
          <w:i/>
          <w:sz w:val="18"/>
          <w:szCs w:val="18"/>
        </w:rPr>
        <w:t>How Back Pain &amp; Injuries Occur</w:t>
      </w:r>
    </w:p>
    <w:p w:rsidR="00B3159D" w:rsidRPr="00556BC5" w:rsidRDefault="00B3159D" w:rsidP="00BA3AD1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2916FA" w:rsidRPr="00556BC5">
        <w:rPr>
          <w:rFonts w:ascii="Tahoma" w:hAnsi="Tahoma" w:cs="Tahoma"/>
          <w:i/>
          <w:sz w:val="18"/>
          <w:szCs w:val="18"/>
        </w:rPr>
        <w:t>Proper Lifting Techniques</w:t>
      </w:r>
    </w:p>
    <w:p w:rsidR="00B3159D" w:rsidRPr="00556BC5" w:rsidRDefault="00B3159D" w:rsidP="00BA3AD1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2916FA" w:rsidRPr="00556BC5">
        <w:rPr>
          <w:rFonts w:ascii="Tahoma" w:hAnsi="Tahoma" w:cs="Tahoma"/>
          <w:i/>
          <w:sz w:val="18"/>
          <w:szCs w:val="18"/>
        </w:rPr>
        <w:t>Atypical Lifting Situations</w:t>
      </w:r>
    </w:p>
    <w:p w:rsidR="00B3159D" w:rsidRPr="00556BC5" w:rsidRDefault="00B3159D" w:rsidP="00BA3AD1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2916FA" w:rsidRPr="00556BC5">
        <w:rPr>
          <w:rFonts w:ascii="Tahoma" w:hAnsi="Tahoma" w:cs="Tahoma"/>
          <w:i/>
          <w:sz w:val="18"/>
          <w:szCs w:val="18"/>
        </w:rPr>
        <w:t>Maintaining Neutral Posture</w:t>
      </w:r>
    </w:p>
    <w:p w:rsidR="00262975" w:rsidRDefault="00DB45BA" w:rsidP="00F127F3">
      <w:pPr>
        <w:pStyle w:val="BodyText2"/>
        <w:spacing w:line="200" w:lineRule="exact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12</w:t>
      </w:r>
      <w:r w:rsidR="00262975" w:rsidRPr="007E6BD7">
        <w:rPr>
          <w:rFonts w:ascii="Tahoma" w:hAnsi="Tahoma" w:cs="Tahoma"/>
          <w:bCs/>
          <w:sz w:val="18"/>
          <w:szCs w:val="18"/>
        </w:rPr>
        <w:t xml:space="preserve"> </w:t>
      </w:r>
      <w:r w:rsidR="00B62817" w:rsidRPr="007E6BD7">
        <w:rPr>
          <w:rFonts w:ascii="Tahoma" w:hAnsi="Tahoma" w:cs="Tahoma"/>
          <w:bCs/>
          <w:sz w:val="18"/>
          <w:szCs w:val="18"/>
        </w:rPr>
        <w:t>Minutes</w:t>
      </w:r>
      <w:r w:rsidR="00262975" w:rsidRPr="007E6BD7">
        <w:rPr>
          <w:rFonts w:ascii="Tahoma" w:hAnsi="Tahoma" w:cs="Tahoma"/>
          <w:bCs/>
          <w:sz w:val="18"/>
          <w:szCs w:val="18"/>
        </w:rPr>
        <w:tab/>
      </w:r>
      <w:r w:rsidR="00262975" w:rsidRPr="007E6BD7">
        <w:rPr>
          <w:rFonts w:ascii="Tahoma" w:hAnsi="Tahoma" w:cs="Tahoma"/>
          <w:bCs/>
          <w:sz w:val="18"/>
          <w:szCs w:val="18"/>
        </w:rPr>
        <w:tab/>
      </w:r>
      <w:r w:rsidR="00262975" w:rsidRPr="007E6BD7">
        <w:rPr>
          <w:rFonts w:ascii="Tahoma" w:hAnsi="Tahoma" w:cs="Tahoma"/>
          <w:bCs/>
          <w:sz w:val="18"/>
          <w:szCs w:val="18"/>
        </w:rPr>
        <w:tab/>
      </w:r>
      <w:r w:rsidR="00B03465">
        <w:rPr>
          <w:rFonts w:ascii="Tahoma" w:hAnsi="Tahoma" w:cs="Tahoma"/>
          <w:bCs/>
          <w:sz w:val="18"/>
          <w:szCs w:val="18"/>
        </w:rPr>
        <w:t xml:space="preserve">DVD or </w:t>
      </w:r>
      <w:r w:rsidR="00C813B5">
        <w:rPr>
          <w:rFonts w:ascii="Tahoma" w:hAnsi="Tahoma" w:cs="Tahoma"/>
          <w:bCs/>
          <w:sz w:val="18"/>
          <w:szCs w:val="18"/>
        </w:rPr>
        <w:t>DIGITAL FILE</w:t>
      </w:r>
      <w:r w:rsidR="00262975" w:rsidRPr="007E6BD7">
        <w:rPr>
          <w:rFonts w:ascii="Tahoma" w:hAnsi="Tahoma" w:cs="Tahoma"/>
          <w:bCs/>
          <w:sz w:val="18"/>
          <w:szCs w:val="18"/>
        </w:rPr>
        <w:t>: $</w:t>
      </w:r>
      <w:r w:rsidR="00097B01">
        <w:rPr>
          <w:rFonts w:ascii="Tahoma" w:hAnsi="Tahoma" w:cs="Tahoma"/>
          <w:bCs/>
          <w:sz w:val="18"/>
          <w:szCs w:val="18"/>
        </w:rPr>
        <w:t>24</w:t>
      </w:r>
      <w:r w:rsidR="008D2988">
        <w:rPr>
          <w:rFonts w:ascii="Tahoma" w:hAnsi="Tahoma" w:cs="Tahoma"/>
          <w:bCs/>
          <w:sz w:val="18"/>
          <w:szCs w:val="18"/>
        </w:rPr>
        <w:t>9</w:t>
      </w:r>
    </w:p>
    <w:p w:rsidR="00097B01" w:rsidRPr="00097B01" w:rsidRDefault="00097B01" w:rsidP="00F127F3">
      <w:pPr>
        <w:pStyle w:val="BodyText2"/>
        <w:spacing w:line="200" w:lineRule="exact"/>
        <w:rPr>
          <w:rFonts w:ascii="Tahoma" w:hAnsi="Tahoma" w:cs="Tahoma"/>
          <w:b w:val="0"/>
          <w:bCs/>
          <w:i/>
          <w:sz w:val="18"/>
          <w:szCs w:val="18"/>
        </w:rPr>
      </w:pPr>
      <w:r w:rsidRPr="00097B01">
        <w:rPr>
          <w:rFonts w:ascii="Tahoma" w:hAnsi="Tahoma" w:cs="Tahoma"/>
          <w:b w:val="0"/>
          <w:bCs/>
          <w:i/>
          <w:sz w:val="18"/>
          <w:szCs w:val="18"/>
        </w:rPr>
        <w:t>(Spanish included on the DVD at no extra charge.)</w:t>
      </w:r>
    </w:p>
    <w:p w:rsidR="00520769" w:rsidRPr="00CE0432" w:rsidRDefault="00520769" w:rsidP="00520769">
      <w:pPr>
        <w:pStyle w:val="BodyText"/>
        <w:jc w:val="left"/>
        <w:rPr>
          <w:sz w:val="18"/>
          <w:shd w:val="clear" w:color="auto" w:fill="FFFFFF"/>
        </w:rPr>
      </w:pPr>
    </w:p>
    <w:p w:rsidR="00CF74D6" w:rsidRDefault="00CF74D6" w:rsidP="00CF74D6">
      <w:pPr>
        <w:pStyle w:val="BodyText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TP</w:t>
      </w:r>
      <w:r w:rsidR="005F1608">
        <w:rPr>
          <w:rFonts w:ascii="Arial" w:hAnsi="Arial" w:cs="Arial"/>
          <w:sz w:val="28"/>
          <w:szCs w:val="28"/>
          <w:shd w:val="clear" w:color="auto" w:fill="FFFFFF"/>
        </w:rPr>
        <w:t>13</w:t>
      </w:r>
      <w:r w:rsidRPr="00F70F4D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TO THE POINT ABOUT</w:t>
      </w:r>
      <w:r w:rsidR="00354B05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CF74D6" w:rsidRPr="00354B05" w:rsidRDefault="00CF74D6" w:rsidP="00CF74D6">
      <w:pPr>
        <w:pStyle w:val="BodyText"/>
        <w:rPr>
          <w:i/>
          <w:sz w:val="26"/>
          <w:szCs w:val="2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5F1608">
        <w:rPr>
          <w:i/>
          <w:sz w:val="28"/>
          <w:szCs w:val="28"/>
          <w:shd w:val="clear" w:color="auto" w:fill="FFFFFF"/>
        </w:rPr>
        <w:t>PREVENTING ELECTRIC SHOCK</w:t>
      </w:r>
    </w:p>
    <w:p w:rsidR="00CF74D6" w:rsidRPr="00556BC5" w:rsidRDefault="00E90809" w:rsidP="00CF74D6">
      <w:pPr>
        <w:rPr>
          <w:rFonts w:ascii="Tahoma" w:hAnsi="Tahoma" w:cs="Tahoma"/>
          <w:sz w:val="18"/>
          <w:szCs w:val="18"/>
        </w:rPr>
      </w:pPr>
      <w:r w:rsidRPr="00556BC5">
        <w:rPr>
          <w:rFonts w:ascii="Tahoma" w:eastAsia="MS Mincho" w:hAnsi="Tahoma" w:cs="Tahoma"/>
          <w:sz w:val="18"/>
          <w:szCs w:val="18"/>
        </w:rPr>
        <w:t>Your facility’s plan to protect employees from electrical hazards combined with following shock prevention practices allows wor</w:t>
      </w:r>
      <w:r w:rsidRPr="00556BC5">
        <w:rPr>
          <w:rFonts w:ascii="Tahoma" w:eastAsia="MS Mincho" w:hAnsi="Tahoma" w:cs="Tahoma"/>
          <w:sz w:val="18"/>
          <w:szCs w:val="18"/>
        </w:rPr>
        <w:t>k</w:t>
      </w:r>
      <w:r w:rsidRPr="00556BC5">
        <w:rPr>
          <w:rFonts w:ascii="Tahoma" w:eastAsia="MS Mincho" w:hAnsi="Tahoma" w:cs="Tahoma"/>
          <w:sz w:val="18"/>
          <w:szCs w:val="18"/>
        </w:rPr>
        <w:t>ers to stay safe when working with or near electricity.  This pr</w:t>
      </w:r>
      <w:r w:rsidRPr="00556BC5">
        <w:rPr>
          <w:rFonts w:ascii="Tahoma" w:eastAsia="MS Mincho" w:hAnsi="Tahoma" w:cs="Tahoma"/>
          <w:sz w:val="18"/>
          <w:szCs w:val="18"/>
        </w:rPr>
        <w:t>o</w:t>
      </w:r>
      <w:r w:rsidRPr="00556BC5">
        <w:rPr>
          <w:rFonts w:ascii="Tahoma" w:eastAsia="MS Mincho" w:hAnsi="Tahoma" w:cs="Tahoma"/>
          <w:sz w:val="18"/>
          <w:szCs w:val="18"/>
        </w:rPr>
        <w:t>gram provides an overview of how electricity works and explains the safe work practices workers can follow to prevent electric shock</w:t>
      </w:r>
      <w:r w:rsidR="00993903">
        <w:rPr>
          <w:rFonts w:ascii="Tahoma" w:eastAsia="MS Mincho" w:hAnsi="Tahoma" w:cs="Tahoma"/>
          <w:sz w:val="18"/>
          <w:szCs w:val="18"/>
        </w:rPr>
        <w:t>-</w:t>
      </w:r>
      <w:r w:rsidRPr="00556BC5">
        <w:rPr>
          <w:rFonts w:ascii="Tahoma" w:eastAsia="MS Mincho" w:hAnsi="Tahoma" w:cs="Tahoma"/>
          <w:sz w:val="18"/>
          <w:szCs w:val="18"/>
        </w:rPr>
        <w:t>related injuries and fatalities.</w:t>
      </w:r>
      <w:r w:rsidR="00CF74D6" w:rsidRPr="00556BC5">
        <w:rPr>
          <w:rFonts w:ascii="Tahoma" w:eastAsia="MS Mincho" w:hAnsi="Tahoma" w:cs="Tahoma"/>
          <w:sz w:val="18"/>
          <w:szCs w:val="18"/>
        </w:rPr>
        <w:t xml:space="preserve">  </w:t>
      </w:r>
      <w:r w:rsidR="00CF74D6" w:rsidRPr="00556BC5">
        <w:rPr>
          <w:rFonts w:ascii="Tahoma" w:hAnsi="Tahoma" w:cs="Tahoma"/>
          <w:sz w:val="18"/>
          <w:szCs w:val="18"/>
        </w:rPr>
        <w:t>Topics include:</w:t>
      </w:r>
    </w:p>
    <w:p w:rsidR="00CF74D6" w:rsidRPr="00556BC5" w:rsidRDefault="00CF74D6" w:rsidP="00CF74D6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FA021A" w:rsidRPr="00556BC5">
        <w:rPr>
          <w:rFonts w:ascii="Tahoma" w:hAnsi="Tahoma" w:cs="Tahoma"/>
          <w:i/>
          <w:sz w:val="18"/>
          <w:szCs w:val="18"/>
        </w:rPr>
        <w:t>Common Electrical Terminology</w:t>
      </w:r>
    </w:p>
    <w:p w:rsidR="00CF74D6" w:rsidRPr="00556BC5" w:rsidRDefault="00CF74D6" w:rsidP="00CF74D6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FA021A" w:rsidRPr="00556BC5">
        <w:rPr>
          <w:rFonts w:ascii="Tahoma" w:hAnsi="Tahoma" w:cs="Tahoma"/>
          <w:i/>
          <w:sz w:val="18"/>
          <w:szCs w:val="18"/>
        </w:rPr>
        <w:t xml:space="preserve">Avoiding Contact with Energized </w:t>
      </w:r>
      <w:r w:rsidR="000A4EC5">
        <w:rPr>
          <w:rFonts w:ascii="Tahoma" w:hAnsi="Tahoma" w:cs="Tahoma"/>
          <w:i/>
          <w:sz w:val="18"/>
          <w:szCs w:val="18"/>
        </w:rPr>
        <w:t>Part</w:t>
      </w:r>
      <w:bookmarkStart w:id="0" w:name="_GoBack"/>
      <w:bookmarkEnd w:id="0"/>
      <w:r w:rsidR="00FA021A" w:rsidRPr="00556BC5">
        <w:rPr>
          <w:rFonts w:ascii="Tahoma" w:hAnsi="Tahoma" w:cs="Tahoma"/>
          <w:i/>
          <w:sz w:val="18"/>
          <w:szCs w:val="18"/>
        </w:rPr>
        <w:t>s</w:t>
      </w:r>
    </w:p>
    <w:p w:rsidR="00CF74D6" w:rsidRPr="00556BC5" w:rsidRDefault="00CF74D6" w:rsidP="00CF74D6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FA021A" w:rsidRPr="00556BC5">
        <w:rPr>
          <w:rFonts w:ascii="Tahoma" w:hAnsi="Tahoma" w:cs="Tahoma"/>
          <w:i/>
          <w:sz w:val="18"/>
          <w:szCs w:val="18"/>
        </w:rPr>
        <w:t>Ground Fault Circuit Interrupters</w:t>
      </w:r>
    </w:p>
    <w:p w:rsidR="00CF74D6" w:rsidRPr="00556BC5" w:rsidRDefault="00CF74D6" w:rsidP="00FA021A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FA021A" w:rsidRPr="00556BC5">
        <w:rPr>
          <w:rFonts w:ascii="Tahoma" w:hAnsi="Tahoma" w:cs="Tahoma"/>
          <w:i/>
          <w:sz w:val="18"/>
          <w:szCs w:val="18"/>
        </w:rPr>
        <w:t>Responding to a Shock Event</w:t>
      </w:r>
    </w:p>
    <w:p w:rsidR="00CF74D6" w:rsidRDefault="00CF74D6" w:rsidP="00CF74D6">
      <w:pPr>
        <w:pStyle w:val="BodyText2"/>
        <w:spacing w:line="200" w:lineRule="exact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1</w:t>
      </w:r>
      <w:r w:rsidR="00D701C8">
        <w:rPr>
          <w:rFonts w:ascii="Tahoma" w:hAnsi="Tahoma" w:cs="Tahoma"/>
          <w:bCs/>
          <w:sz w:val="18"/>
          <w:szCs w:val="18"/>
        </w:rPr>
        <w:t>3</w:t>
      </w:r>
      <w:r w:rsidRPr="007E6BD7">
        <w:rPr>
          <w:rFonts w:ascii="Tahoma" w:hAnsi="Tahoma" w:cs="Tahoma"/>
          <w:bCs/>
          <w:sz w:val="18"/>
          <w:szCs w:val="18"/>
        </w:rPr>
        <w:t xml:space="preserve"> Minutes</w:t>
      </w:r>
      <w:r w:rsidRPr="007E6BD7">
        <w:rPr>
          <w:rFonts w:ascii="Tahoma" w:hAnsi="Tahoma" w:cs="Tahoma"/>
          <w:bCs/>
          <w:sz w:val="18"/>
          <w:szCs w:val="18"/>
        </w:rPr>
        <w:tab/>
      </w:r>
      <w:r w:rsidRPr="007E6BD7">
        <w:rPr>
          <w:rFonts w:ascii="Tahoma" w:hAnsi="Tahoma" w:cs="Tahoma"/>
          <w:bCs/>
          <w:sz w:val="18"/>
          <w:szCs w:val="18"/>
        </w:rPr>
        <w:tab/>
      </w:r>
      <w:r w:rsidRPr="007E6BD7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>DVD or DIGITAL FILE</w:t>
      </w:r>
      <w:r w:rsidRPr="007E6BD7">
        <w:rPr>
          <w:rFonts w:ascii="Tahoma" w:hAnsi="Tahoma" w:cs="Tahoma"/>
          <w:bCs/>
          <w:sz w:val="18"/>
          <w:szCs w:val="18"/>
        </w:rPr>
        <w:t>: $</w:t>
      </w:r>
      <w:r w:rsidR="00097B01">
        <w:rPr>
          <w:rFonts w:ascii="Tahoma" w:hAnsi="Tahoma" w:cs="Tahoma"/>
          <w:bCs/>
          <w:sz w:val="18"/>
          <w:szCs w:val="18"/>
        </w:rPr>
        <w:t>24</w:t>
      </w:r>
      <w:r>
        <w:rPr>
          <w:rFonts w:ascii="Tahoma" w:hAnsi="Tahoma" w:cs="Tahoma"/>
          <w:bCs/>
          <w:sz w:val="18"/>
          <w:szCs w:val="18"/>
        </w:rPr>
        <w:t>9</w:t>
      </w:r>
    </w:p>
    <w:p w:rsidR="00097B01" w:rsidRDefault="00097B01" w:rsidP="00CF74D6">
      <w:pPr>
        <w:pStyle w:val="BodyText2"/>
        <w:spacing w:line="200" w:lineRule="exact"/>
        <w:rPr>
          <w:rFonts w:ascii="Tahoma" w:hAnsi="Tahoma" w:cs="Tahoma"/>
          <w:bCs/>
          <w:sz w:val="18"/>
          <w:szCs w:val="18"/>
        </w:rPr>
      </w:pPr>
      <w:r w:rsidRPr="00097B01">
        <w:rPr>
          <w:rFonts w:ascii="Tahoma" w:hAnsi="Tahoma" w:cs="Tahoma"/>
          <w:b w:val="0"/>
          <w:bCs/>
          <w:i/>
          <w:sz w:val="18"/>
          <w:szCs w:val="18"/>
        </w:rPr>
        <w:t>(Spanish included on the DVD at no extra charge.)</w:t>
      </w:r>
    </w:p>
    <w:p w:rsidR="00CF74D6" w:rsidRPr="00CE0432" w:rsidRDefault="00CF74D6" w:rsidP="007D2DB4">
      <w:pPr>
        <w:pStyle w:val="BodyText"/>
        <w:rPr>
          <w:rFonts w:ascii="Arial" w:hAnsi="Arial" w:cs="Arial"/>
          <w:sz w:val="18"/>
          <w:shd w:val="clear" w:color="auto" w:fill="FFFFFF"/>
        </w:rPr>
      </w:pPr>
    </w:p>
    <w:p w:rsidR="00CF74D6" w:rsidRPr="00354B05" w:rsidRDefault="00CF74D6" w:rsidP="00CF74D6">
      <w:pPr>
        <w:pStyle w:val="BodyText"/>
        <w:rPr>
          <w:i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TP</w:t>
      </w:r>
      <w:r w:rsidR="00D701C8">
        <w:rPr>
          <w:rFonts w:ascii="Arial" w:hAnsi="Arial" w:cs="Arial"/>
          <w:sz w:val="28"/>
          <w:szCs w:val="28"/>
          <w:shd w:val="clear" w:color="auto" w:fill="FFFFFF"/>
        </w:rPr>
        <w:t>15</w:t>
      </w:r>
      <w:r w:rsidRPr="00F70F4D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TO THE POINT ABOUT</w:t>
      </w:r>
      <w:r w:rsidR="00354B05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CF74D6" w:rsidRPr="00354B05" w:rsidRDefault="00CF74D6" w:rsidP="00CF74D6">
      <w:pPr>
        <w:pStyle w:val="BodyText"/>
        <w:rPr>
          <w:i/>
          <w:sz w:val="26"/>
          <w:szCs w:val="26"/>
          <w:shd w:val="clear" w:color="auto" w:fill="FFFFFF"/>
        </w:rPr>
      </w:pPr>
      <w:r w:rsidRPr="00354B05">
        <w:rPr>
          <w:i/>
          <w:sz w:val="28"/>
          <w:szCs w:val="28"/>
          <w:shd w:val="clear" w:color="auto" w:fill="FFFFFF"/>
        </w:rPr>
        <w:tab/>
      </w:r>
      <w:r w:rsidRPr="00354B05">
        <w:rPr>
          <w:i/>
          <w:sz w:val="28"/>
          <w:szCs w:val="28"/>
          <w:shd w:val="clear" w:color="auto" w:fill="FFFFFF"/>
        </w:rPr>
        <w:tab/>
      </w:r>
      <w:r w:rsidRPr="00354B05">
        <w:rPr>
          <w:i/>
          <w:sz w:val="28"/>
          <w:szCs w:val="28"/>
          <w:shd w:val="clear" w:color="auto" w:fill="FFFFFF"/>
        </w:rPr>
        <w:tab/>
      </w:r>
      <w:r w:rsidR="009D1DD1">
        <w:rPr>
          <w:i/>
          <w:sz w:val="28"/>
          <w:szCs w:val="28"/>
          <w:shd w:val="clear" w:color="auto" w:fill="FFFFFF"/>
        </w:rPr>
        <w:t>ERGONOMICS</w:t>
      </w:r>
    </w:p>
    <w:p w:rsidR="00CF74D6" w:rsidRPr="00556BC5" w:rsidRDefault="000B55D3" w:rsidP="000B55D3">
      <w:pPr>
        <w:rPr>
          <w:rFonts w:ascii="Tahoma" w:hAnsi="Tahoma" w:cs="Tahoma"/>
          <w:sz w:val="18"/>
          <w:szCs w:val="18"/>
        </w:rPr>
      </w:pPr>
      <w:r w:rsidRPr="00556BC5">
        <w:rPr>
          <w:rFonts w:ascii="Tahoma" w:eastAsia="MS Mincho" w:hAnsi="Tahoma" w:cs="Tahoma"/>
          <w:sz w:val="18"/>
          <w:szCs w:val="18"/>
        </w:rPr>
        <w:t>When parts of our bodies are subjected to awkward positions, we risk the development of musculoskeletal disorders</w:t>
      </w:r>
      <w:r w:rsidR="007537E2" w:rsidRPr="00556BC5">
        <w:rPr>
          <w:rFonts w:ascii="Tahoma" w:eastAsia="MS Mincho" w:hAnsi="Tahoma" w:cs="Tahoma"/>
          <w:sz w:val="18"/>
          <w:szCs w:val="18"/>
        </w:rPr>
        <w:t xml:space="preserve"> (MSDs)</w:t>
      </w:r>
      <w:r w:rsidRPr="00556BC5">
        <w:rPr>
          <w:rFonts w:ascii="Tahoma" w:eastAsia="MS Mincho" w:hAnsi="Tahoma" w:cs="Tahoma"/>
          <w:sz w:val="18"/>
          <w:szCs w:val="18"/>
        </w:rPr>
        <w:t xml:space="preserve">.  Using proper work practice controls in both office and industrial settings can prevent these types of injuries.  This program </w:t>
      </w:r>
      <w:r w:rsidR="007537E2" w:rsidRPr="00556BC5">
        <w:rPr>
          <w:rFonts w:ascii="Tahoma" w:eastAsia="MS Mincho" w:hAnsi="Tahoma" w:cs="Tahoma"/>
          <w:sz w:val="18"/>
          <w:szCs w:val="18"/>
        </w:rPr>
        <w:t>di</w:t>
      </w:r>
      <w:r w:rsidR="007537E2" w:rsidRPr="00556BC5">
        <w:rPr>
          <w:rFonts w:ascii="Tahoma" w:eastAsia="MS Mincho" w:hAnsi="Tahoma" w:cs="Tahoma"/>
          <w:sz w:val="18"/>
          <w:szCs w:val="18"/>
        </w:rPr>
        <w:t>s</w:t>
      </w:r>
      <w:r w:rsidR="007537E2" w:rsidRPr="00556BC5">
        <w:rPr>
          <w:rFonts w:ascii="Tahoma" w:eastAsia="MS Mincho" w:hAnsi="Tahoma" w:cs="Tahoma"/>
          <w:sz w:val="18"/>
          <w:szCs w:val="18"/>
        </w:rPr>
        <w:t>cusses how workers can use these controls to</w:t>
      </w:r>
      <w:r w:rsidRPr="00556BC5">
        <w:rPr>
          <w:rFonts w:ascii="Tahoma" w:eastAsia="MS Mincho" w:hAnsi="Tahoma" w:cs="Tahoma"/>
          <w:sz w:val="18"/>
          <w:szCs w:val="18"/>
        </w:rPr>
        <w:t xml:space="preserve"> </w:t>
      </w:r>
      <w:r w:rsidR="007537E2" w:rsidRPr="00556BC5">
        <w:rPr>
          <w:rFonts w:ascii="Arial" w:hAnsi="Arial" w:cs="Arial"/>
          <w:sz w:val="18"/>
          <w:szCs w:val="18"/>
        </w:rPr>
        <w:t xml:space="preserve">reduce, control or eliminate ergonomic risk factors. </w:t>
      </w:r>
      <w:r w:rsidR="007537E2" w:rsidRPr="00556BC5">
        <w:rPr>
          <w:rFonts w:ascii="Tahoma" w:hAnsi="Tahoma" w:cs="Tahoma"/>
          <w:sz w:val="18"/>
          <w:szCs w:val="18"/>
        </w:rPr>
        <w:t xml:space="preserve"> </w:t>
      </w:r>
      <w:r w:rsidR="00CF74D6" w:rsidRPr="00556BC5">
        <w:rPr>
          <w:rFonts w:ascii="Tahoma" w:hAnsi="Tahoma" w:cs="Tahoma"/>
          <w:sz w:val="18"/>
          <w:szCs w:val="18"/>
        </w:rPr>
        <w:t>Topics include:</w:t>
      </w:r>
    </w:p>
    <w:p w:rsidR="00CF74D6" w:rsidRPr="00556BC5" w:rsidRDefault="00CF74D6" w:rsidP="00CF74D6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7537E2" w:rsidRPr="00556BC5">
        <w:rPr>
          <w:rFonts w:ascii="Tahoma" w:hAnsi="Tahoma" w:cs="Tahoma"/>
          <w:i/>
          <w:sz w:val="18"/>
          <w:szCs w:val="18"/>
        </w:rPr>
        <w:t>Engineering &amp; Administrative Controls</w:t>
      </w:r>
    </w:p>
    <w:p w:rsidR="009A171A" w:rsidRPr="00556BC5" w:rsidRDefault="009A171A" w:rsidP="00CF74D6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7537E2" w:rsidRPr="00556BC5">
        <w:rPr>
          <w:rFonts w:ascii="Tahoma" w:hAnsi="Tahoma" w:cs="Tahoma"/>
          <w:i/>
          <w:sz w:val="18"/>
          <w:szCs w:val="18"/>
        </w:rPr>
        <w:t>Work Practice Controls for Various Body Parts</w:t>
      </w:r>
    </w:p>
    <w:p w:rsidR="00CF74D6" w:rsidRPr="00556BC5" w:rsidRDefault="00CF74D6" w:rsidP="00CF74D6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7537E2" w:rsidRPr="00556BC5">
        <w:rPr>
          <w:rFonts w:ascii="Tahoma" w:hAnsi="Tahoma" w:cs="Tahoma"/>
          <w:i/>
          <w:sz w:val="18"/>
          <w:szCs w:val="18"/>
        </w:rPr>
        <w:t>How to Lift &amp; Carry Loads Properly</w:t>
      </w:r>
    </w:p>
    <w:p w:rsidR="00CF74D6" w:rsidRPr="00556BC5" w:rsidRDefault="00CF74D6" w:rsidP="00CF74D6">
      <w:pPr>
        <w:rPr>
          <w:rFonts w:ascii="Tahoma" w:hAnsi="Tahoma" w:cs="Tahoma"/>
          <w:i/>
          <w:sz w:val="18"/>
          <w:szCs w:val="18"/>
        </w:rPr>
      </w:pPr>
      <w:r w:rsidRPr="00556BC5">
        <w:rPr>
          <w:rFonts w:ascii="Tahoma" w:hAnsi="Tahoma" w:cs="Tahoma"/>
          <w:i/>
          <w:sz w:val="18"/>
          <w:szCs w:val="18"/>
        </w:rPr>
        <w:t>•</w:t>
      </w:r>
      <w:r w:rsidRPr="00556BC5">
        <w:rPr>
          <w:rFonts w:ascii="Tahoma" w:hAnsi="Tahoma" w:cs="Tahoma"/>
          <w:i/>
          <w:sz w:val="18"/>
          <w:szCs w:val="18"/>
        </w:rPr>
        <w:tab/>
      </w:r>
      <w:r w:rsidR="007537E2" w:rsidRPr="00556BC5">
        <w:rPr>
          <w:rFonts w:ascii="Tahoma" w:hAnsi="Tahoma" w:cs="Tahoma"/>
          <w:i/>
          <w:sz w:val="18"/>
          <w:szCs w:val="18"/>
        </w:rPr>
        <w:t xml:space="preserve">How &amp; Why to Report Symptoms of MSDs </w:t>
      </w:r>
    </w:p>
    <w:p w:rsidR="00CF74D6" w:rsidRPr="00556BC5" w:rsidRDefault="00CF74D6" w:rsidP="00CF74D6">
      <w:pPr>
        <w:pStyle w:val="BodyText2"/>
        <w:spacing w:line="200" w:lineRule="exact"/>
        <w:rPr>
          <w:rFonts w:ascii="Tahoma" w:hAnsi="Tahoma" w:cs="Tahoma"/>
          <w:bCs/>
          <w:sz w:val="18"/>
          <w:szCs w:val="18"/>
        </w:rPr>
      </w:pPr>
      <w:r w:rsidRPr="00556BC5">
        <w:rPr>
          <w:rFonts w:ascii="Tahoma" w:hAnsi="Tahoma" w:cs="Tahoma"/>
          <w:bCs/>
          <w:sz w:val="18"/>
          <w:szCs w:val="18"/>
        </w:rPr>
        <w:t>1</w:t>
      </w:r>
      <w:r w:rsidR="000B6893" w:rsidRPr="00556BC5">
        <w:rPr>
          <w:rFonts w:ascii="Tahoma" w:hAnsi="Tahoma" w:cs="Tahoma"/>
          <w:bCs/>
          <w:sz w:val="18"/>
          <w:szCs w:val="18"/>
        </w:rPr>
        <w:t>3</w:t>
      </w:r>
      <w:r w:rsidRPr="00556BC5">
        <w:rPr>
          <w:rFonts w:ascii="Tahoma" w:hAnsi="Tahoma" w:cs="Tahoma"/>
          <w:bCs/>
          <w:sz w:val="18"/>
          <w:szCs w:val="18"/>
        </w:rPr>
        <w:t xml:space="preserve"> Minutes</w:t>
      </w:r>
      <w:r w:rsidRPr="00556BC5">
        <w:rPr>
          <w:rFonts w:ascii="Tahoma" w:hAnsi="Tahoma" w:cs="Tahoma"/>
          <w:bCs/>
          <w:sz w:val="18"/>
          <w:szCs w:val="18"/>
        </w:rPr>
        <w:tab/>
      </w:r>
      <w:r w:rsidRPr="00556BC5">
        <w:rPr>
          <w:rFonts w:ascii="Tahoma" w:hAnsi="Tahoma" w:cs="Tahoma"/>
          <w:bCs/>
          <w:sz w:val="18"/>
          <w:szCs w:val="18"/>
        </w:rPr>
        <w:tab/>
      </w:r>
      <w:r w:rsidRPr="00556BC5">
        <w:rPr>
          <w:rFonts w:ascii="Tahoma" w:hAnsi="Tahoma" w:cs="Tahoma"/>
          <w:bCs/>
          <w:sz w:val="18"/>
          <w:szCs w:val="18"/>
        </w:rPr>
        <w:tab/>
        <w:t>DVD or DIGITAL FILE: $</w:t>
      </w:r>
      <w:r w:rsidR="00097B01" w:rsidRPr="00556BC5">
        <w:rPr>
          <w:rFonts w:ascii="Tahoma" w:hAnsi="Tahoma" w:cs="Tahoma"/>
          <w:bCs/>
          <w:sz w:val="18"/>
          <w:szCs w:val="18"/>
        </w:rPr>
        <w:t>24</w:t>
      </w:r>
      <w:r w:rsidRPr="00556BC5">
        <w:rPr>
          <w:rFonts w:ascii="Tahoma" w:hAnsi="Tahoma" w:cs="Tahoma"/>
          <w:bCs/>
          <w:sz w:val="18"/>
          <w:szCs w:val="18"/>
        </w:rPr>
        <w:t>9</w:t>
      </w:r>
    </w:p>
    <w:p w:rsidR="00097B01" w:rsidRPr="00556BC5" w:rsidRDefault="00097B01" w:rsidP="00CF74D6">
      <w:pPr>
        <w:pStyle w:val="BodyText2"/>
        <w:spacing w:line="200" w:lineRule="exact"/>
        <w:rPr>
          <w:rFonts w:ascii="Tahoma" w:hAnsi="Tahoma" w:cs="Tahoma"/>
          <w:b w:val="0"/>
          <w:bCs/>
          <w:i/>
          <w:sz w:val="18"/>
          <w:szCs w:val="18"/>
        </w:rPr>
      </w:pPr>
      <w:r w:rsidRPr="00556BC5">
        <w:rPr>
          <w:rFonts w:ascii="Tahoma" w:hAnsi="Tahoma" w:cs="Tahoma"/>
          <w:b w:val="0"/>
          <w:bCs/>
          <w:i/>
          <w:sz w:val="18"/>
          <w:szCs w:val="18"/>
        </w:rPr>
        <w:t>(Spanish included on the DVD at no extra charge.)</w:t>
      </w:r>
    </w:p>
    <w:p w:rsidR="00846B1B" w:rsidRPr="006809A7" w:rsidRDefault="00846B1B" w:rsidP="003C5492">
      <w:pPr>
        <w:pStyle w:val="BodyText2"/>
        <w:rPr>
          <w:rFonts w:ascii="Tahoma" w:hAnsi="Tahoma" w:cs="Tahoma"/>
          <w:bCs/>
          <w:sz w:val="16"/>
          <w:szCs w:val="16"/>
        </w:rPr>
      </w:pPr>
    </w:p>
    <w:p w:rsidR="00DC06B4" w:rsidRDefault="00DC06B4" w:rsidP="00DC06B4">
      <w:pPr>
        <w:pStyle w:val="BodyText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lastRenderedPageBreak/>
        <w:t>TP</w:t>
      </w:r>
      <w:r w:rsidR="00181C63">
        <w:rPr>
          <w:rFonts w:ascii="Arial" w:hAnsi="Arial" w:cs="Arial"/>
          <w:sz w:val="28"/>
          <w:szCs w:val="28"/>
          <w:shd w:val="clear" w:color="auto" w:fill="FFFFFF"/>
        </w:rPr>
        <w:t>12</w:t>
      </w:r>
      <w:r w:rsidRPr="00F70F4D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TO THE POINT ABOUT</w:t>
      </w:r>
      <w:r w:rsidR="00354B05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DC06B4" w:rsidRPr="006809A7" w:rsidRDefault="00DC06B4" w:rsidP="00DC06B4">
      <w:pPr>
        <w:pStyle w:val="BodyText"/>
        <w:rPr>
          <w:i/>
          <w:sz w:val="26"/>
          <w:szCs w:val="2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6809A7" w:rsidRPr="006809A7">
        <w:rPr>
          <w:i/>
          <w:sz w:val="28"/>
          <w:szCs w:val="28"/>
          <w:shd w:val="clear" w:color="auto" w:fill="FFFFFF"/>
        </w:rPr>
        <w:t xml:space="preserve">PREVENTING </w:t>
      </w:r>
      <w:r w:rsidR="00181C63" w:rsidRPr="006809A7">
        <w:rPr>
          <w:i/>
          <w:sz w:val="28"/>
          <w:szCs w:val="28"/>
          <w:shd w:val="clear" w:color="auto" w:fill="FFFFFF"/>
        </w:rPr>
        <w:t>EYE INJURIES</w:t>
      </w:r>
    </w:p>
    <w:p w:rsidR="00DC06B4" w:rsidRPr="003C5492" w:rsidRDefault="00181C63" w:rsidP="00682A17">
      <w:pPr>
        <w:rPr>
          <w:rFonts w:ascii="Tahoma" w:hAnsi="Tahoma" w:cs="Tahoma"/>
          <w:sz w:val="18"/>
          <w:szCs w:val="18"/>
        </w:rPr>
      </w:pPr>
      <w:r w:rsidRPr="003C5492">
        <w:rPr>
          <w:rFonts w:ascii="Tahoma" w:eastAsia="Courier New" w:hAnsi="Tahoma" w:cs="Tahoma"/>
          <w:sz w:val="18"/>
          <w:szCs w:val="18"/>
        </w:rPr>
        <w:t>Dust, wood chips, nails, hazardous chemicals, radiant light and countless other items can strike or enter the eye and cause inj</w:t>
      </w:r>
      <w:r w:rsidRPr="003C5492">
        <w:rPr>
          <w:rFonts w:ascii="Tahoma" w:eastAsia="Courier New" w:hAnsi="Tahoma" w:cs="Tahoma"/>
          <w:sz w:val="18"/>
          <w:szCs w:val="18"/>
        </w:rPr>
        <w:t>u</w:t>
      </w:r>
      <w:r w:rsidRPr="003C5492">
        <w:rPr>
          <w:rFonts w:ascii="Tahoma" w:eastAsia="Courier New" w:hAnsi="Tahoma" w:cs="Tahoma"/>
          <w:sz w:val="18"/>
          <w:szCs w:val="18"/>
        </w:rPr>
        <w:t>ry.  Taking proper precautions and wearing the appropriate pr</w:t>
      </w:r>
      <w:r w:rsidRPr="003C5492">
        <w:rPr>
          <w:rFonts w:ascii="Tahoma" w:eastAsia="Courier New" w:hAnsi="Tahoma" w:cs="Tahoma"/>
          <w:sz w:val="18"/>
          <w:szCs w:val="18"/>
        </w:rPr>
        <w:t>o</w:t>
      </w:r>
      <w:r w:rsidRPr="003C5492">
        <w:rPr>
          <w:rFonts w:ascii="Tahoma" w:eastAsia="Courier New" w:hAnsi="Tahoma" w:cs="Tahoma"/>
          <w:sz w:val="18"/>
          <w:szCs w:val="18"/>
        </w:rPr>
        <w:t xml:space="preserve">tection against eye hazards can prevent eye injuries.  </w:t>
      </w:r>
      <w:r w:rsidR="00020B7D" w:rsidRPr="003C5492">
        <w:rPr>
          <w:rFonts w:ascii="Tahoma" w:eastAsia="Courier New" w:hAnsi="Tahoma" w:cs="Tahoma"/>
          <w:sz w:val="18"/>
          <w:szCs w:val="18"/>
        </w:rPr>
        <w:t>This pr</w:t>
      </w:r>
      <w:r w:rsidR="00020B7D" w:rsidRPr="003C5492">
        <w:rPr>
          <w:rFonts w:ascii="Tahoma" w:eastAsia="Courier New" w:hAnsi="Tahoma" w:cs="Tahoma"/>
          <w:sz w:val="18"/>
          <w:szCs w:val="18"/>
        </w:rPr>
        <w:t>o</w:t>
      </w:r>
      <w:r w:rsidR="00020B7D" w:rsidRPr="003C5492">
        <w:rPr>
          <w:rFonts w:ascii="Tahoma" w:eastAsia="Courier New" w:hAnsi="Tahoma" w:cs="Tahoma"/>
          <w:sz w:val="18"/>
          <w:szCs w:val="18"/>
        </w:rPr>
        <w:t>gram provides an overview of your organization’s plan to protect your sight and points out how the use of various protective d</w:t>
      </w:r>
      <w:r w:rsidR="00020B7D" w:rsidRPr="003C5492">
        <w:rPr>
          <w:rFonts w:ascii="Tahoma" w:eastAsia="Courier New" w:hAnsi="Tahoma" w:cs="Tahoma"/>
          <w:sz w:val="18"/>
          <w:szCs w:val="18"/>
        </w:rPr>
        <w:t>e</w:t>
      </w:r>
      <w:r w:rsidR="00020B7D" w:rsidRPr="003C5492">
        <w:rPr>
          <w:rFonts w:ascii="Tahoma" w:eastAsia="Courier New" w:hAnsi="Tahoma" w:cs="Tahoma"/>
          <w:sz w:val="18"/>
          <w:szCs w:val="18"/>
        </w:rPr>
        <w:t>vices can prevent eye injuries.</w:t>
      </w:r>
      <w:r w:rsidR="00CE0432">
        <w:rPr>
          <w:rFonts w:ascii="Tahoma" w:eastAsia="Courier New" w:hAnsi="Tahoma" w:cs="Tahoma"/>
          <w:sz w:val="18"/>
          <w:szCs w:val="18"/>
        </w:rPr>
        <w:t xml:space="preserve"> </w:t>
      </w:r>
      <w:r w:rsidR="00DC06B4" w:rsidRPr="003C5492">
        <w:rPr>
          <w:rFonts w:ascii="Tahoma" w:hAnsi="Tahoma" w:cs="Tahoma"/>
          <w:sz w:val="18"/>
          <w:szCs w:val="18"/>
        </w:rPr>
        <w:t>Topics include: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020B7D" w:rsidRPr="003C5492">
        <w:rPr>
          <w:rFonts w:ascii="Tahoma" w:hAnsi="Tahoma" w:cs="Tahoma"/>
          <w:i/>
          <w:sz w:val="18"/>
          <w:szCs w:val="18"/>
        </w:rPr>
        <w:t>Safety Glasses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020B7D" w:rsidRPr="003C5492">
        <w:rPr>
          <w:rFonts w:ascii="Tahoma" w:hAnsi="Tahoma" w:cs="Tahoma"/>
          <w:i/>
          <w:sz w:val="18"/>
          <w:szCs w:val="18"/>
        </w:rPr>
        <w:t>Prescription &amp; Contact Lenses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020B7D" w:rsidRPr="003C5492">
        <w:rPr>
          <w:rFonts w:ascii="Tahoma" w:hAnsi="Tahoma" w:cs="Tahoma"/>
          <w:i/>
          <w:sz w:val="18"/>
          <w:szCs w:val="18"/>
        </w:rPr>
        <w:t>Goggles &amp; Face Shields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020B7D" w:rsidRPr="003C5492">
        <w:rPr>
          <w:rFonts w:ascii="Tahoma" w:hAnsi="Tahoma" w:cs="Tahoma"/>
          <w:i/>
          <w:sz w:val="18"/>
          <w:szCs w:val="18"/>
        </w:rPr>
        <w:t>Laser &amp; Welding Protection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020B7D" w:rsidRPr="003C5492">
        <w:rPr>
          <w:rFonts w:ascii="Tahoma" w:hAnsi="Tahoma" w:cs="Tahoma"/>
          <w:i/>
          <w:sz w:val="18"/>
          <w:szCs w:val="18"/>
        </w:rPr>
        <w:t>Basic Eye Safety Precautions</w:t>
      </w:r>
    </w:p>
    <w:p w:rsidR="00DC06B4" w:rsidRDefault="00DC06B4" w:rsidP="00DC06B4">
      <w:pPr>
        <w:pStyle w:val="BodyText2"/>
        <w:spacing w:line="200" w:lineRule="exact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1</w:t>
      </w:r>
      <w:r w:rsidR="001A5803">
        <w:rPr>
          <w:rFonts w:ascii="Tahoma" w:hAnsi="Tahoma" w:cs="Tahoma"/>
          <w:bCs/>
          <w:sz w:val="18"/>
          <w:szCs w:val="18"/>
        </w:rPr>
        <w:t>2</w:t>
      </w:r>
      <w:r w:rsidRPr="007E6BD7">
        <w:rPr>
          <w:rFonts w:ascii="Tahoma" w:hAnsi="Tahoma" w:cs="Tahoma"/>
          <w:bCs/>
          <w:sz w:val="18"/>
          <w:szCs w:val="18"/>
        </w:rPr>
        <w:t xml:space="preserve"> Minutes</w:t>
      </w:r>
      <w:r w:rsidRPr="007E6BD7">
        <w:rPr>
          <w:rFonts w:ascii="Tahoma" w:hAnsi="Tahoma" w:cs="Tahoma"/>
          <w:bCs/>
          <w:sz w:val="18"/>
          <w:szCs w:val="18"/>
        </w:rPr>
        <w:tab/>
      </w:r>
      <w:r w:rsidRPr="007E6BD7">
        <w:rPr>
          <w:rFonts w:ascii="Tahoma" w:hAnsi="Tahoma" w:cs="Tahoma"/>
          <w:bCs/>
          <w:sz w:val="18"/>
          <w:szCs w:val="18"/>
        </w:rPr>
        <w:tab/>
      </w:r>
      <w:r w:rsidRPr="007E6BD7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>DVD or DIGITAL FILE</w:t>
      </w:r>
      <w:r w:rsidRPr="007E6BD7">
        <w:rPr>
          <w:rFonts w:ascii="Tahoma" w:hAnsi="Tahoma" w:cs="Tahoma"/>
          <w:bCs/>
          <w:sz w:val="18"/>
          <w:szCs w:val="18"/>
        </w:rPr>
        <w:t>: $</w:t>
      </w:r>
      <w:r w:rsidR="00097B01">
        <w:rPr>
          <w:rFonts w:ascii="Tahoma" w:hAnsi="Tahoma" w:cs="Tahoma"/>
          <w:bCs/>
          <w:sz w:val="18"/>
          <w:szCs w:val="18"/>
        </w:rPr>
        <w:t>24</w:t>
      </w:r>
      <w:r>
        <w:rPr>
          <w:rFonts w:ascii="Tahoma" w:hAnsi="Tahoma" w:cs="Tahoma"/>
          <w:bCs/>
          <w:sz w:val="18"/>
          <w:szCs w:val="18"/>
        </w:rPr>
        <w:t>9</w:t>
      </w:r>
    </w:p>
    <w:p w:rsidR="00097B01" w:rsidRPr="00097B01" w:rsidRDefault="00097B01" w:rsidP="00097B01">
      <w:pPr>
        <w:pStyle w:val="BodyText2"/>
        <w:spacing w:line="200" w:lineRule="exact"/>
        <w:rPr>
          <w:rFonts w:ascii="Tahoma" w:hAnsi="Tahoma" w:cs="Tahoma"/>
          <w:b w:val="0"/>
          <w:bCs/>
          <w:i/>
          <w:sz w:val="18"/>
          <w:szCs w:val="18"/>
        </w:rPr>
      </w:pPr>
      <w:r w:rsidRPr="00097B01">
        <w:rPr>
          <w:rFonts w:ascii="Tahoma" w:hAnsi="Tahoma" w:cs="Tahoma"/>
          <w:b w:val="0"/>
          <w:bCs/>
          <w:i/>
          <w:sz w:val="18"/>
          <w:szCs w:val="18"/>
        </w:rPr>
        <w:t>(Spanish included on the DVD at no extra charge.)</w:t>
      </w:r>
    </w:p>
    <w:p w:rsidR="00DC06B4" w:rsidRPr="00CE0432" w:rsidRDefault="00DC06B4" w:rsidP="00DC06B4">
      <w:pPr>
        <w:pStyle w:val="BodyText"/>
        <w:jc w:val="left"/>
        <w:rPr>
          <w:sz w:val="20"/>
          <w:szCs w:val="16"/>
          <w:shd w:val="clear" w:color="auto" w:fill="FFFFFF"/>
        </w:rPr>
      </w:pPr>
    </w:p>
    <w:p w:rsidR="00DC06B4" w:rsidRDefault="00DC06B4" w:rsidP="00DC06B4">
      <w:pPr>
        <w:pStyle w:val="BodyText"/>
        <w:rPr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TP</w:t>
      </w:r>
      <w:r w:rsidR="005F1608">
        <w:rPr>
          <w:rFonts w:ascii="Arial" w:hAnsi="Arial" w:cs="Arial"/>
          <w:sz w:val="28"/>
          <w:szCs w:val="28"/>
          <w:shd w:val="clear" w:color="auto" w:fill="FFFFFF"/>
        </w:rPr>
        <w:t>14</w:t>
      </w:r>
      <w:r w:rsidRPr="00F70F4D">
        <w:rPr>
          <w:sz w:val="28"/>
          <w:szCs w:val="28"/>
          <w:shd w:val="clear" w:color="auto" w:fill="FFFFFF"/>
        </w:rPr>
        <w:tab/>
      </w:r>
      <w:r w:rsidR="00354B05">
        <w:rPr>
          <w:sz w:val="28"/>
          <w:szCs w:val="28"/>
          <w:shd w:val="clear" w:color="auto" w:fill="FFFFFF"/>
        </w:rPr>
        <w:t>TO THE POINT ABOUT:</w:t>
      </w:r>
    </w:p>
    <w:p w:rsidR="00DC06B4" w:rsidRPr="00354B05" w:rsidRDefault="00DC06B4" w:rsidP="00DC06B4">
      <w:pPr>
        <w:pStyle w:val="BodyText"/>
        <w:rPr>
          <w:i/>
          <w:sz w:val="26"/>
          <w:szCs w:val="26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5F1608">
        <w:rPr>
          <w:i/>
          <w:sz w:val="28"/>
          <w:szCs w:val="28"/>
          <w:shd w:val="clear" w:color="auto" w:fill="FFFFFF"/>
        </w:rPr>
        <w:t>PERSONAL FALL ARREST SYSTEMS</w:t>
      </w:r>
    </w:p>
    <w:p w:rsidR="00DC06B4" w:rsidRPr="003C5492" w:rsidRDefault="009D1DD1" w:rsidP="006C663D">
      <w:pPr>
        <w:tabs>
          <w:tab w:val="left" w:pos="467"/>
        </w:tabs>
        <w:rPr>
          <w:rFonts w:ascii="Tahoma" w:hAnsi="Tahoma" w:cs="Tahoma"/>
          <w:sz w:val="18"/>
          <w:szCs w:val="18"/>
        </w:rPr>
      </w:pPr>
      <w:r w:rsidRPr="003C5492">
        <w:rPr>
          <w:rFonts w:ascii="Tahoma" w:eastAsia="MS Mincho" w:hAnsi="Tahoma" w:cs="Tahoma"/>
          <w:sz w:val="18"/>
          <w:szCs w:val="18"/>
        </w:rPr>
        <w:t>Work above ground comes with increased risk because of the possibility of a fall.  While your organization maintains railing on commonly-used elevated work areas, workers must sometimes venture beyond this protection.  When this is the case, a pe</w:t>
      </w:r>
      <w:r w:rsidRPr="003C5492">
        <w:rPr>
          <w:rFonts w:ascii="Tahoma" w:eastAsia="MS Mincho" w:hAnsi="Tahoma" w:cs="Tahoma"/>
          <w:sz w:val="18"/>
          <w:szCs w:val="18"/>
        </w:rPr>
        <w:t>r</w:t>
      </w:r>
      <w:r w:rsidRPr="003C5492">
        <w:rPr>
          <w:rFonts w:ascii="Tahoma" w:eastAsia="MS Mincho" w:hAnsi="Tahoma" w:cs="Tahoma"/>
          <w:sz w:val="18"/>
          <w:szCs w:val="18"/>
        </w:rPr>
        <w:t xml:space="preserve">sonal fall arrest system is required.  This program reviews the proper selection and use of fall arrest equipment. </w:t>
      </w:r>
      <w:r w:rsidR="006C663D" w:rsidRPr="003C5492">
        <w:rPr>
          <w:rFonts w:ascii="Tahoma" w:eastAsia="Calibri" w:hAnsi="Tahoma" w:cs="Tahoma"/>
          <w:sz w:val="18"/>
          <w:szCs w:val="18"/>
        </w:rPr>
        <w:t xml:space="preserve">  </w:t>
      </w:r>
      <w:r w:rsidR="00DC06B4" w:rsidRPr="003C5492">
        <w:rPr>
          <w:rFonts w:ascii="Tahoma" w:eastAsia="MS Mincho" w:hAnsi="Tahoma" w:cs="Tahoma"/>
          <w:sz w:val="18"/>
          <w:szCs w:val="18"/>
        </w:rPr>
        <w:t xml:space="preserve"> </w:t>
      </w:r>
      <w:r w:rsidR="00DC06B4" w:rsidRPr="003C5492">
        <w:rPr>
          <w:rFonts w:ascii="Tahoma" w:hAnsi="Tahoma" w:cs="Tahoma"/>
          <w:sz w:val="18"/>
          <w:szCs w:val="18"/>
        </w:rPr>
        <w:t>Topics i</w:t>
      </w:r>
      <w:r w:rsidR="00DC06B4" w:rsidRPr="003C5492">
        <w:rPr>
          <w:rFonts w:ascii="Tahoma" w:hAnsi="Tahoma" w:cs="Tahoma"/>
          <w:sz w:val="18"/>
          <w:szCs w:val="18"/>
        </w:rPr>
        <w:t>n</w:t>
      </w:r>
      <w:r w:rsidR="00DC06B4" w:rsidRPr="003C5492">
        <w:rPr>
          <w:rFonts w:ascii="Tahoma" w:hAnsi="Tahoma" w:cs="Tahoma"/>
          <w:sz w:val="18"/>
          <w:szCs w:val="18"/>
        </w:rPr>
        <w:t>clude:</w:t>
      </w:r>
    </w:p>
    <w:p w:rsidR="009A171A" w:rsidRPr="003C5492" w:rsidRDefault="009A171A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9D1DD1" w:rsidRPr="003C5492">
        <w:rPr>
          <w:rFonts w:ascii="Tahoma" w:hAnsi="Tahoma" w:cs="Tahoma"/>
          <w:i/>
          <w:sz w:val="18"/>
          <w:szCs w:val="18"/>
        </w:rPr>
        <w:t>The Three Components of a Personal Fall Arrest System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9D1DD1" w:rsidRPr="003C5492">
        <w:rPr>
          <w:rFonts w:ascii="Tahoma" w:hAnsi="Tahoma" w:cs="Tahoma"/>
          <w:i/>
          <w:sz w:val="18"/>
          <w:szCs w:val="18"/>
        </w:rPr>
        <w:t>Calculating Total Fall Distance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9D1DD1" w:rsidRPr="003C5492">
        <w:rPr>
          <w:rFonts w:ascii="Tahoma" w:hAnsi="Tahoma" w:cs="Tahoma"/>
          <w:i/>
          <w:sz w:val="18"/>
          <w:szCs w:val="18"/>
        </w:rPr>
        <w:t>Safe Use of Self-Retracting Lifelines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9D1DD1" w:rsidRPr="003C5492">
        <w:rPr>
          <w:rFonts w:ascii="Tahoma" w:hAnsi="Tahoma" w:cs="Tahoma"/>
          <w:i/>
          <w:sz w:val="18"/>
          <w:szCs w:val="18"/>
        </w:rPr>
        <w:t>Using Fall Arrest Equipment 100 Percent of the Time</w:t>
      </w:r>
    </w:p>
    <w:p w:rsidR="00DC06B4" w:rsidRPr="003C5492" w:rsidRDefault="00DC06B4" w:rsidP="00DC06B4">
      <w:pPr>
        <w:rPr>
          <w:rFonts w:ascii="Tahoma" w:hAnsi="Tahoma" w:cs="Tahoma"/>
          <w:i/>
          <w:sz w:val="18"/>
          <w:szCs w:val="18"/>
        </w:rPr>
      </w:pPr>
      <w:r w:rsidRPr="003C5492">
        <w:rPr>
          <w:rFonts w:ascii="Tahoma" w:hAnsi="Tahoma" w:cs="Tahoma"/>
          <w:i/>
          <w:sz w:val="18"/>
          <w:szCs w:val="18"/>
        </w:rPr>
        <w:t>•</w:t>
      </w:r>
      <w:r w:rsidRPr="003C5492">
        <w:rPr>
          <w:rFonts w:ascii="Tahoma" w:hAnsi="Tahoma" w:cs="Tahoma"/>
          <w:i/>
          <w:sz w:val="18"/>
          <w:szCs w:val="18"/>
        </w:rPr>
        <w:tab/>
      </w:r>
      <w:r w:rsidR="00CE0432">
        <w:rPr>
          <w:rFonts w:ascii="Tahoma" w:hAnsi="Tahoma" w:cs="Tahoma"/>
          <w:i/>
          <w:sz w:val="18"/>
          <w:szCs w:val="18"/>
        </w:rPr>
        <w:t>Survival &amp; Rescue A</w:t>
      </w:r>
      <w:r w:rsidR="009D1DD1" w:rsidRPr="003C5492">
        <w:rPr>
          <w:rFonts w:ascii="Tahoma" w:hAnsi="Tahoma" w:cs="Tahoma"/>
          <w:i/>
          <w:sz w:val="18"/>
          <w:szCs w:val="18"/>
        </w:rPr>
        <w:t>fter a Fall Event</w:t>
      </w:r>
    </w:p>
    <w:p w:rsidR="00DC06B4" w:rsidRDefault="00DC06B4" w:rsidP="00DC06B4">
      <w:pPr>
        <w:pStyle w:val="BodyText2"/>
        <w:spacing w:line="200" w:lineRule="exact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1</w:t>
      </w:r>
      <w:r w:rsidR="000B55D3">
        <w:rPr>
          <w:rFonts w:ascii="Tahoma" w:hAnsi="Tahoma" w:cs="Tahoma"/>
          <w:bCs/>
          <w:sz w:val="18"/>
          <w:szCs w:val="18"/>
        </w:rPr>
        <w:t>4</w:t>
      </w:r>
      <w:r w:rsidRPr="007E6BD7">
        <w:rPr>
          <w:rFonts w:ascii="Tahoma" w:hAnsi="Tahoma" w:cs="Tahoma"/>
          <w:bCs/>
          <w:sz w:val="18"/>
          <w:szCs w:val="18"/>
        </w:rPr>
        <w:t xml:space="preserve"> Minutes</w:t>
      </w:r>
      <w:r w:rsidRPr="007E6BD7">
        <w:rPr>
          <w:rFonts w:ascii="Tahoma" w:hAnsi="Tahoma" w:cs="Tahoma"/>
          <w:bCs/>
          <w:sz w:val="18"/>
          <w:szCs w:val="18"/>
        </w:rPr>
        <w:tab/>
      </w:r>
      <w:r w:rsidRPr="007E6BD7">
        <w:rPr>
          <w:rFonts w:ascii="Tahoma" w:hAnsi="Tahoma" w:cs="Tahoma"/>
          <w:bCs/>
          <w:sz w:val="18"/>
          <w:szCs w:val="18"/>
        </w:rPr>
        <w:tab/>
      </w:r>
      <w:r w:rsidRPr="007E6BD7">
        <w:rPr>
          <w:rFonts w:ascii="Tahoma" w:hAnsi="Tahoma" w:cs="Tahoma"/>
          <w:bCs/>
          <w:sz w:val="18"/>
          <w:szCs w:val="18"/>
        </w:rPr>
        <w:tab/>
      </w:r>
      <w:r>
        <w:rPr>
          <w:rFonts w:ascii="Tahoma" w:hAnsi="Tahoma" w:cs="Tahoma"/>
          <w:bCs/>
          <w:sz w:val="18"/>
          <w:szCs w:val="18"/>
        </w:rPr>
        <w:t>DVD or DIGITAL FILE</w:t>
      </w:r>
      <w:r w:rsidRPr="007E6BD7">
        <w:rPr>
          <w:rFonts w:ascii="Tahoma" w:hAnsi="Tahoma" w:cs="Tahoma"/>
          <w:bCs/>
          <w:sz w:val="18"/>
          <w:szCs w:val="18"/>
        </w:rPr>
        <w:t>: $</w:t>
      </w:r>
      <w:r w:rsidR="00097B01">
        <w:rPr>
          <w:rFonts w:ascii="Tahoma" w:hAnsi="Tahoma" w:cs="Tahoma"/>
          <w:bCs/>
          <w:sz w:val="18"/>
          <w:szCs w:val="18"/>
        </w:rPr>
        <w:t>24</w:t>
      </w:r>
      <w:r>
        <w:rPr>
          <w:rFonts w:ascii="Tahoma" w:hAnsi="Tahoma" w:cs="Tahoma"/>
          <w:bCs/>
          <w:sz w:val="18"/>
          <w:szCs w:val="18"/>
        </w:rPr>
        <w:t>9</w:t>
      </w:r>
    </w:p>
    <w:p w:rsidR="00097B01" w:rsidRDefault="00097B01" w:rsidP="00DC06B4">
      <w:pPr>
        <w:pStyle w:val="BodyText2"/>
        <w:spacing w:line="200" w:lineRule="exact"/>
        <w:rPr>
          <w:rFonts w:ascii="Tahoma" w:hAnsi="Tahoma" w:cs="Tahoma"/>
          <w:bCs/>
          <w:sz w:val="18"/>
          <w:szCs w:val="18"/>
        </w:rPr>
      </w:pPr>
      <w:r w:rsidRPr="00097B01">
        <w:rPr>
          <w:rFonts w:ascii="Tahoma" w:hAnsi="Tahoma" w:cs="Tahoma"/>
          <w:b w:val="0"/>
          <w:bCs/>
          <w:i/>
          <w:sz w:val="18"/>
          <w:szCs w:val="18"/>
        </w:rPr>
        <w:t>(Spanish included on the DVD at no extra charge.)</w:t>
      </w:r>
    </w:p>
    <w:p w:rsidR="00DC06B4" w:rsidRPr="00CE0432" w:rsidRDefault="00DC06B4" w:rsidP="00DC06B4">
      <w:pPr>
        <w:pStyle w:val="BodyText"/>
        <w:rPr>
          <w:rFonts w:ascii="Arial" w:hAnsi="Arial" w:cs="Arial"/>
          <w:sz w:val="20"/>
          <w:szCs w:val="16"/>
          <w:shd w:val="clear" w:color="auto" w:fill="FFFFFF"/>
        </w:rPr>
      </w:pPr>
    </w:p>
    <w:p w:rsidR="0002169F" w:rsidRPr="006809A7" w:rsidRDefault="0002169F" w:rsidP="00DC06B4">
      <w:pPr>
        <w:pStyle w:val="BodyText"/>
        <w:rPr>
          <w:rFonts w:ascii="Britannic Bold" w:hAnsi="Britannic Bold" w:cs="Arial"/>
          <w:b w:val="0"/>
          <w:sz w:val="32"/>
          <w:szCs w:val="32"/>
          <w:u w:val="single"/>
          <w:shd w:val="clear" w:color="auto" w:fill="FFFFFF"/>
        </w:rPr>
      </w:pPr>
      <w:r w:rsidRPr="006809A7">
        <w:rPr>
          <w:rFonts w:ascii="Britannic Bold" w:hAnsi="Britannic Bold" w:cs="Arial"/>
          <w:b w:val="0"/>
          <w:sz w:val="32"/>
          <w:szCs w:val="32"/>
          <w:u w:val="single"/>
          <w:shd w:val="clear" w:color="auto" w:fill="FFFFFF"/>
        </w:rPr>
        <w:t>UPCOMING “TO THE POINT” TOPICS:</w:t>
      </w:r>
    </w:p>
    <w:p w:rsidR="00556BC5" w:rsidRPr="006809A7" w:rsidRDefault="00556BC5" w:rsidP="00DC06B4">
      <w:pPr>
        <w:pStyle w:val="BodyText"/>
        <w:rPr>
          <w:rFonts w:ascii="Eras Bold ITC" w:hAnsi="Eras Bold ITC" w:cs="Arial"/>
          <w:b w:val="0"/>
          <w:sz w:val="6"/>
          <w:szCs w:val="6"/>
          <w:shd w:val="clear" w:color="auto" w:fill="FFFFFF"/>
        </w:rPr>
      </w:pPr>
    </w:p>
    <w:p w:rsidR="00556BC5" w:rsidRDefault="000D5478" w:rsidP="00DC06B4">
      <w:pPr>
        <w:pStyle w:val="BodyText"/>
        <w:rPr>
          <w:rFonts w:ascii="Eras Bold ITC" w:hAnsi="Eras Bold ITC" w:cs="Arial"/>
          <w:b w:val="0"/>
          <w:sz w:val="24"/>
          <w:szCs w:val="24"/>
          <w:shd w:val="clear" w:color="auto" w:fill="FFFFFF"/>
        </w:rPr>
      </w:pP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>•</w:t>
      </w: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ab/>
        <w:t>ACTIVE SHOOTER</w:t>
      </w:r>
    </w:p>
    <w:p w:rsidR="00556BC5" w:rsidRDefault="00556BC5" w:rsidP="00DC06B4">
      <w:pPr>
        <w:pStyle w:val="BodyText"/>
        <w:rPr>
          <w:rFonts w:ascii="Eras Bold ITC" w:hAnsi="Eras Bold ITC" w:cs="Arial"/>
          <w:b w:val="0"/>
          <w:sz w:val="24"/>
          <w:szCs w:val="24"/>
          <w:shd w:val="clear" w:color="auto" w:fill="FFFFFF"/>
        </w:rPr>
      </w:pP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>•</w:t>
      </w: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ab/>
        <w:t>CRANE SAFETY</w:t>
      </w:r>
    </w:p>
    <w:p w:rsidR="00556BC5" w:rsidRDefault="00556BC5" w:rsidP="00DC06B4">
      <w:pPr>
        <w:pStyle w:val="BodyText"/>
        <w:rPr>
          <w:rFonts w:ascii="Eras Bold ITC" w:hAnsi="Eras Bold ITC" w:cs="Arial"/>
          <w:b w:val="0"/>
          <w:sz w:val="24"/>
          <w:szCs w:val="24"/>
          <w:shd w:val="clear" w:color="auto" w:fill="FFFFFF"/>
        </w:rPr>
      </w:pP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>•</w:t>
      </w: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ab/>
        <w:t>EMERGENCY RESPONSE</w:t>
      </w:r>
    </w:p>
    <w:p w:rsidR="00556BC5" w:rsidRDefault="00556BC5" w:rsidP="00DC06B4">
      <w:pPr>
        <w:pStyle w:val="BodyText"/>
        <w:rPr>
          <w:rFonts w:ascii="Eras Bold ITC" w:hAnsi="Eras Bold ITC" w:cs="Arial"/>
          <w:b w:val="0"/>
          <w:sz w:val="24"/>
          <w:szCs w:val="24"/>
          <w:shd w:val="clear" w:color="auto" w:fill="FFFFFF"/>
        </w:rPr>
      </w:pP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>•</w:t>
      </w: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ab/>
        <w:t>ARC FLASH</w:t>
      </w:r>
    </w:p>
    <w:p w:rsidR="00556BC5" w:rsidRPr="00556BC5" w:rsidRDefault="00556BC5" w:rsidP="00DC06B4">
      <w:pPr>
        <w:pStyle w:val="BodyText"/>
        <w:rPr>
          <w:rFonts w:ascii="Eras Bold ITC" w:hAnsi="Eras Bold ITC" w:cs="Arial"/>
          <w:b w:val="0"/>
          <w:sz w:val="24"/>
          <w:szCs w:val="24"/>
          <w:shd w:val="clear" w:color="auto" w:fill="FFFFFF"/>
        </w:rPr>
      </w:pP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>•</w:t>
      </w:r>
      <w:r>
        <w:rPr>
          <w:rFonts w:ascii="Eras Bold ITC" w:hAnsi="Eras Bold ITC" w:cs="Arial"/>
          <w:b w:val="0"/>
          <w:sz w:val="24"/>
          <w:szCs w:val="24"/>
          <w:shd w:val="clear" w:color="auto" w:fill="FFFFFF"/>
        </w:rPr>
        <w:tab/>
        <w:t>AND MORE!!!</w:t>
      </w:r>
    </w:p>
    <w:p w:rsidR="00DC06B4" w:rsidRPr="00A2763E" w:rsidRDefault="00556BC5" w:rsidP="00DC06B4">
      <w:pPr>
        <w:rPr>
          <w:rFonts w:ascii="Tahoma" w:hAnsi="Tahoma" w:cs="Tahoma"/>
          <w:sz w:val="19"/>
          <w:szCs w:val="19"/>
        </w:rPr>
      </w:pPr>
      <w:r>
        <w:rPr>
          <w:rFonts w:ascii="Tahoma" w:eastAsia="MS Mincho" w:hAnsi="Tahoma" w:cs="Tahoma"/>
          <w:sz w:val="19"/>
          <w:szCs w:val="19"/>
        </w:rPr>
        <w:t>Go to erisafetyvideos.com or check with your sales rep per</w:t>
      </w:r>
      <w:r>
        <w:rPr>
          <w:rFonts w:ascii="Tahoma" w:eastAsia="MS Mincho" w:hAnsi="Tahoma" w:cs="Tahoma"/>
          <w:sz w:val="19"/>
          <w:szCs w:val="19"/>
        </w:rPr>
        <w:t>i</w:t>
      </w:r>
      <w:r>
        <w:rPr>
          <w:rFonts w:ascii="Tahoma" w:eastAsia="MS Mincho" w:hAnsi="Tahoma" w:cs="Tahoma"/>
          <w:sz w:val="19"/>
          <w:szCs w:val="19"/>
        </w:rPr>
        <w:t>odically for details about upcoming releases.</w:t>
      </w:r>
      <w:r w:rsidR="00D27168" w:rsidRPr="00A2763E">
        <w:rPr>
          <w:rFonts w:ascii="Tahoma" w:eastAsia="MS Mincho" w:hAnsi="Tahoma" w:cs="Tahoma"/>
          <w:sz w:val="19"/>
          <w:szCs w:val="19"/>
        </w:rPr>
        <w:t xml:space="preserve"> </w:t>
      </w:r>
    </w:p>
    <w:p w:rsidR="00846B1B" w:rsidRDefault="00846B1B" w:rsidP="000B6893">
      <w:pPr>
        <w:pStyle w:val="BodyText"/>
        <w:rPr>
          <w:rFonts w:ascii="Arial" w:hAnsi="Arial"/>
          <w:i/>
          <w:sz w:val="16"/>
        </w:rPr>
      </w:pPr>
    </w:p>
    <w:p w:rsidR="00846B1B" w:rsidRDefault="00846B1B" w:rsidP="000B6893">
      <w:pPr>
        <w:pStyle w:val="BodyText"/>
        <w:rPr>
          <w:rFonts w:ascii="Arial" w:hAnsi="Arial"/>
          <w:i/>
          <w:sz w:val="16"/>
        </w:rPr>
        <w:sectPr w:rsidR="00846B1B" w:rsidSect="00A63048">
          <w:type w:val="continuous"/>
          <w:pgSz w:w="12240" w:h="15840"/>
          <w:pgMar w:top="576" w:right="720" w:bottom="662" w:left="720" w:header="720" w:footer="720" w:gutter="0"/>
          <w:cols w:num="2" w:space="432"/>
        </w:sectPr>
      </w:pPr>
    </w:p>
    <w:p w:rsidR="000B4701" w:rsidRPr="00CF74D6" w:rsidRDefault="008C5204" w:rsidP="008C520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28"/>
          <w:szCs w:val="28"/>
        </w:rPr>
      </w:pPr>
      <w:r w:rsidRPr="00CF74D6">
        <w:rPr>
          <w:rFonts w:ascii="Arial" w:hAnsi="Arial" w:cs="Arial"/>
          <w:b/>
          <w:i/>
          <w:sz w:val="28"/>
          <w:szCs w:val="28"/>
        </w:rPr>
        <w:lastRenderedPageBreak/>
        <w:t>To preview these or other programs via email or on DVD,</w:t>
      </w:r>
      <w:r w:rsidR="000B4701" w:rsidRPr="00CF74D6">
        <w:rPr>
          <w:rFonts w:ascii="Arial" w:hAnsi="Arial" w:cs="Arial"/>
          <w:b/>
          <w:i/>
          <w:sz w:val="28"/>
          <w:szCs w:val="28"/>
        </w:rPr>
        <w:t xml:space="preserve"> contact</w:t>
      </w:r>
      <w:r w:rsidRPr="00CF74D6">
        <w:rPr>
          <w:rFonts w:ascii="Arial" w:hAnsi="Arial" w:cs="Arial"/>
          <w:b/>
          <w:i/>
          <w:sz w:val="28"/>
          <w:szCs w:val="28"/>
        </w:rPr>
        <w:t xml:space="preserve"> us </w:t>
      </w:r>
    </w:p>
    <w:p w:rsidR="00ED2705" w:rsidRPr="00CF74D6" w:rsidRDefault="008C5204" w:rsidP="00ED27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i/>
          <w:sz w:val="28"/>
          <w:szCs w:val="28"/>
        </w:rPr>
      </w:pPr>
      <w:r w:rsidRPr="00CF74D6">
        <w:rPr>
          <w:rFonts w:ascii="Arial" w:hAnsi="Arial" w:cs="Arial"/>
          <w:b/>
          <w:i/>
          <w:sz w:val="28"/>
          <w:szCs w:val="28"/>
        </w:rPr>
        <w:t>at (800) 311-1143</w:t>
      </w:r>
      <w:r w:rsidR="000B4701" w:rsidRPr="00CF74D6">
        <w:rPr>
          <w:rFonts w:ascii="Arial" w:hAnsi="Arial" w:cs="Arial"/>
          <w:b/>
          <w:i/>
          <w:sz w:val="28"/>
          <w:szCs w:val="28"/>
        </w:rPr>
        <w:t xml:space="preserve"> or sales@erisafetyvideos.com</w:t>
      </w:r>
      <w:r w:rsidRPr="00CF74D6">
        <w:rPr>
          <w:rFonts w:ascii="Arial" w:hAnsi="Arial" w:cs="Arial"/>
          <w:b/>
          <w:i/>
          <w:sz w:val="28"/>
          <w:szCs w:val="28"/>
        </w:rPr>
        <w:t>.</w:t>
      </w:r>
    </w:p>
    <w:p w:rsidR="008C5204" w:rsidRPr="005E002F" w:rsidRDefault="008C5204" w:rsidP="00830B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sz w:val="8"/>
          <w:szCs w:val="8"/>
        </w:rPr>
      </w:pPr>
    </w:p>
    <w:p w:rsidR="00262975" w:rsidRDefault="00262975" w:rsidP="00830BDA">
      <w:pPr>
        <w:pStyle w:val="Heading5"/>
        <w:rPr>
          <w:sz w:val="8"/>
          <w:szCs w:val="8"/>
        </w:rPr>
      </w:pPr>
    </w:p>
    <w:p w:rsidR="00262975" w:rsidRPr="0085498C" w:rsidRDefault="00262975" w:rsidP="00830BDA">
      <w:pPr>
        <w:pStyle w:val="Heading5"/>
        <w:rPr>
          <w:rFonts w:ascii="Impact" w:hAnsi="Impact"/>
          <w:b w:val="0"/>
          <w:bCs/>
          <w:sz w:val="22"/>
          <w:szCs w:val="22"/>
        </w:rPr>
      </w:pPr>
      <w:r w:rsidRPr="0085498C">
        <w:rPr>
          <w:rFonts w:ascii="Impact" w:hAnsi="Impact"/>
          <w:b w:val="0"/>
          <w:bCs/>
          <w:sz w:val="22"/>
          <w:szCs w:val="22"/>
        </w:rPr>
        <w:t xml:space="preserve">ERI Safety Videos • PO Box 1257 • Lexington, SC  29071 • </w:t>
      </w:r>
      <w:r w:rsidR="00F127F3" w:rsidRPr="0085498C">
        <w:rPr>
          <w:rFonts w:ascii="Impact" w:hAnsi="Impact"/>
          <w:b w:val="0"/>
          <w:bCs/>
          <w:sz w:val="22"/>
          <w:szCs w:val="22"/>
        </w:rPr>
        <w:t>www.erisafetyvideos.com</w:t>
      </w:r>
    </w:p>
    <w:sectPr w:rsidR="00262975" w:rsidRPr="0085498C" w:rsidSect="00846B1B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F98"/>
    <w:multiLevelType w:val="singleLevel"/>
    <w:tmpl w:val="CC36CFDE"/>
    <w:lvl w:ilvl="0">
      <w:start w:val="44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0B"/>
    <w:rsid w:val="000116F5"/>
    <w:rsid w:val="0001179F"/>
    <w:rsid w:val="00014E35"/>
    <w:rsid w:val="00020B7D"/>
    <w:rsid w:val="0002169F"/>
    <w:rsid w:val="0004174F"/>
    <w:rsid w:val="00043DB3"/>
    <w:rsid w:val="000535F2"/>
    <w:rsid w:val="00055BBC"/>
    <w:rsid w:val="00063C28"/>
    <w:rsid w:val="000642BC"/>
    <w:rsid w:val="00075649"/>
    <w:rsid w:val="00080732"/>
    <w:rsid w:val="00097B01"/>
    <w:rsid w:val="000A2F4A"/>
    <w:rsid w:val="000A3D45"/>
    <w:rsid w:val="000A4EC5"/>
    <w:rsid w:val="000B4701"/>
    <w:rsid w:val="000B55D3"/>
    <w:rsid w:val="000B6893"/>
    <w:rsid w:val="000D5478"/>
    <w:rsid w:val="000D69CA"/>
    <w:rsid w:val="000F5813"/>
    <w:rsid w:val="00111975"/>
    <w:rsid w:val="00115D5A"/>
    <w:rsid w:val="00135D7B"/>
    <w:rsid w:val="00156F68"/>
    <w:rsid w:val="00163541"/>
    <w:rsid w:val="001761F9"/>
    <w:rsid w:val="001762C7"/>
    <w:rsid w:val="00181C63"/>
    <w:rsid w:val="001A03D7"/>
    <w:rsid w:val="001A493F"/>
    <w:rsid w:val="001A5803"/>
    <w:rsid w:val="001A5A07"/>
    <w:rsid w:val="001B2803"/>
    <w:rsid w:val="001B558D"/>
    <w:rsid w:val="001B71AA"/>
    <w:rsid w:val="001C6818"/>
    <w:rsid w:val="001D498B"/>
    <w:rsid w:val="001E29F4"/>
    <w:rsid w:val="001F543E"/>
    <w:rsid w:val="00224711"/>
    <w:rsid w:val="0024566C"/>
    <w:rsid w:val="00245FC4"/>
    <w:rsid w:val="00262975"/>
    <w:rsid w:val="002732D0"/>
    <w:rsid w:val="0027779F"/>
    <w:rsid w:val="00283A5A"/>
    <w:rsid w:val="00284E98"/>
    <w:rsid w:val="00291478"/>
    <w:rsid w:val="002916FA"/>
    <w:rsid w:val="002A481C"/>
    <w:rsid w:val="002A7D07"/>
    <w:rsid w:val="002B60AF"/>
    <w:rsid w:val="002C5B00"/>
    <w:rsid w:val="002F3C9D"/>
    <w:rsid w:val="00300B76"/>
    <w:rsid w:val="00316135"/>
    <w:rsid w:val="00316C39"/>
    <w:rsid w:val="003430AA"/>
    <w:rsid w:val="00352766"/>
    <w:rsid w:val="00354B05"/>
    <w:rsid w:val="00356A94"/>
    <w:rsid w:val="00356E8B"/>
    <w:rsid w:val="0037298E"/>
    <w:rsid w:val="00384860"/>
    <w:rsid w:val="003B3374"/>
    <w:rsid w:val="003B59DA"/>
    <w:rsid w:val="003C4F7C"/>
    <w:rsid w:val="003C5492"/>
    <w:rsid w:val="003D0201"/>
    <w:rsid w:val="003D1C97"/>
    <w:rsid w:val="003F4937"/>
    <w:rsid w:val="003F636D"/>
    <w:rsid w:val="003F6D8D"/>
    <w:rsid w:val="00401ECB"/>
    <w:rsid w:val="00406A9D"/>
    <w:rsid w:val="004256AA"/>
    <w:rsid w:val="004344B6"/>
    <w:rsid w:val="00435AB0"/>
    <w:rsid w:val="0046116B"/>
    <w:rsid w:val="00462F73"/>
    <w:rsid w:val="00465620"/>
    <w:rsid w:val="00493002"/>
    <w:rsid w:val="004A29A1"/>
    <w:rsid w:val="004C60F8"/>
    <w:rsid w:val="004C7EB3"/>
    <w:rsid w:val="004E69B2"/>
    <w:rsid w:val="004E7209"/>
    <w:rsid w:val="005078B0"/>
    <w:rsid w:val="0051349C"/>
    <w:rsid w:val="00520769"/>
    <w:rsid w:val="00520C24"/>
    <w:rsid w:val="005270EB"/>
    <w:rsid w:val="00556BC5"/>
    <w:rsid w:val="005922A1"/>
    <w:rsid w:val="00595D3D"/>
    <w:rsid w:val="005A36E1"/>
    <w:rsid w:val="005B3FD3"/>
    <w:rsid w:val="005C755C"/>
    <w:rsid w:val="005D3A4A"/>
    <w:rsid w:val="005E002F"/>
    <w:rsid w:val="005F1608"/>
    <w:rsid w:val="00621BE1"/>
    <w:rsid w:val="006253F8"/>
    <w:rsid w:val="006304BF"/>
    <w:rsid w:val="006435CC"/>
    <w:rsid w:val="006670AC"/>
    <w:rsid w:val="00670A84"/>
    <w:rsid w:val="00677C98"/>
    <w:rsid w:val="006809A7"/>
    <w:rsid w:val="006822FA"/>
    <w:rsid w:val="00682A17"/>
    <w:rsid w:val="00694A11"/>
    <w:rsid w:val="006A0723"/>
    <w:rsid w:val="006B745F"/>
    <w:rsid w:val="006C3AB8"/>
    <w:rsid w:val="006C5071"/>
    <w:rsid w:val="006C663D"/>
    <w:rsid w:val="006D02C5"/>
    <w:rsid w:val="007028D7"/>
    <w:rsid w:val="00721D47"/>
    <w:rsid w:val="007440C0"/>
    <w:rsid w:val="0074481A"/>
    <w:rsid w:val="00745100"/>
    <w:rsid w:val="007537E2"/>
    <w:rsid w:val="00763955"/>
    <w:rsid w:val="00765E61"/>
    <w:rsid w:val="007710D3"/>
    <w:rsid w:val="00775FBC"/>
    <w:rsid w:val="007820D2"/>
    <w:rsid w:val="007C094F"/>
    <w:rsid w:val="007D2DB4"/>
    <w:rsid w:val="007E6BD7"/>
    <w:rsid w:val="007F6FE9"/>
    <w:rsid w:val="0080267C"/>
    <w:rsid w:val="008056CC"/>
    <w:rsid w:val="00810A3D"/>
    <w:rsid w:val="008208DF"/>
    <w:rsid w:val="00822D76"/>
    <w:rsid w:val="00830053"/>
    <w:rsid w:val="00830BDA"/>
    <w:rsid w:val="008468DD"/>
    <w:rsid w:val="008469B6"/>
    <w:rsid w:val="00846B1B"/>
    <w:rsid w:val="0085498C"/>
    <w:rsid w:val="008642C4"/>
    <w:rsid w:val="00872946"/>
    <w:rsid w:val="008B0543"/>
    <w:rsid w:val="008B2F67"/>
    <w:rsid w:val="008C5204"/>
    <w:rsid w:val="008D2988"/>
    <w:rsid w:val="008F137D"/>
    <w:rsid w:val="008F66CC"/>
    <w:rsid w:val="00924608"/>
    <w:rsid w:val="00936779"/>
    <w:rsid w:val="0098121F"/>
    <w:rsid w:val="00982654"/>
    <w:rsid w:val="00983495"/>
    <w:rsid w:val="00993903"/>
    <w:rsid w:val="009A171A"/>
    <w:rsid w:val="009A18B5"/>
    <w:rsid w:val="009A521B"/>
    <w:rsid w:val="009B00A9"/>
    <w:rsid w:val="009D1DD1"/>
    <w:rsid w:val="009F0E86"/>
    <w:rsid w:val="009F3B65"/>
    <w:rsid w:val="00A272F1"/>
    <w:rsid w:val="00A2763E"/>
    <w:rsid w:val="00A35B68"/>
    <w:rsid w:val="00A47DD2"/>
    <w:rsid w:val="00A54B3A"/>
    <w:rsid w:val="00A6110B"/>
    <w:rsid w:val="00A63048"/>
    <w:rsid w:val="00A94472"/>
    <w:rsid w:val="00A96F91"/>
    <w:rsid w:val="00A973B2"/>
    <w:rsid w:val="00AB059B"/>
    <w:rsid w:val="00AC1A93"/>
    <w:rsid w:val="00AD232A"/>
    <w:rsid w:val="00AE28C6"/>
    <w:rsid w:val="00AF021E"/>
    <w:rsid w:val="00AF4D3D"/>
    <w:rsid w:val="00B03465"/>
    <w:rsid w:val="00B15528"/>
    <w:rsid w:val="00B20A3B"/>
    <w:rsid w:val="00B27114"/>
    <w:rsid w:val="00B30EDB"/>
    <w:rsid w:val="00B3159D"/>
    <w:rsid w:val="00B43B1D"/>
    <w:rsid w:val="00B44392"/>
    <w:rsid w:val="00B4521C"/>
    <w:rsid w:val="00B549D3"/>
    <w:rsid w:val="00B57ED8"/>
    <w:rsid w:val="00B6135D"/>
    <w:rsid w:val="00B61579"/>
    <w:rsid w:val="00B62817"/>
    <w:rsid w:val="00B77C72"/>
    <w:rsid w:val="00B8150E"/>
    <w:rsid w:val="00B851F8"/>
    <w:rsid w:val="00B866D0"/>
    <w:rsid w:val="00BA3AD1"/>
    <w:rsid w:val="00BB059C"/>
    <w:rsid w:val="00BC5CE0"/>
    <w:rsid w:val="00BD5C46"/>
    <w:rsid w:val="00BE40AC"/>
    <w:rsid w:val="00C013CF"/>
    <w:rsid w:val="00C129B7"/>
    <w:rsid w:val="00C12BEB"/>
    <w:rsid w:val="00C23193"/>
    <w:rsid w:val="00C247DC"/>
    <w:rsid w:val="00C26583"/>
    <w:rsid w:val="00C35597"/>
    <w:rsid w:val="00C50CC4"/>
    <w:rsid w:val="00C56FF3"/>
    <w:rsid w:val="00C57323"/>
    <w:rsid w:val="00C57870"/>
    <w:rsid w:val="00C6172F"/>
    <w:rsid w:val="00C67779"/>
    <w:rsid w:val="00C813B5"/>
    <w:rsid w:val="00C81A3A"/>
    <w:rsid w:val="00CA0C38"/>
    <w:rsid w:val="00CC02BC"/>
    <w:rsid w:val="00CE0432"/>
    <w:rsid w:val="00CF0BB8"/>
    <w:rsid w:val="00CF2A5B"/>
    <w:rsid w:val="00CF2E0D"/>
    <w:rsid w:val="00CF6D0A"/>
    <w:rsid w:val="00CF74D6"/>
    <w:rsid w:val="00D027D3"/>
    <w:rsid w:val="00D12ECA"/>
    <w:rsid w:val="00D27168"/>
    <w:rsid w:val="00D32212"/>
    <w:rsid w:val="00D354BA"/>
    <w:rsid w:val="00D43E1D"/>
    <w:rsid w:val="00D5070B"/>
    <w:rsid w:val="00D701C8"/>
    <w:rsid w:val="00D8491B"/>
    <w:rsid w:val="00D92D14"/>
    <w:rsid w:val="00DA3DF7"/>
    <w:rsid w:val="00DA74CA"/>
    <w:rsid w:val="00DA76FC"/>
    <w:rsid w:val="00DB0EF7"/>
    <w:rsid w:val="00DB45BA"/>
    <w:rsid w:val="00DC06B4"/>
    <w:rsid w:val="00DC5AA1"/>
    <w:rsid w:val="00DD4216"/>
    <w:rsid w:val="00DF3653"/>
    <w:rsid w:val="00DF6424"/>
    <w:rsid w:val="00E12B9F"/>
    <w:rsid w:val="00E21854"/>
    <w:rsid w:val="00E246FB"/>
    <w:rsid w:val="00E54219"/>
    <w:rsid w:val="00E90809"/>
    <w:rsid w:val="00E9619F"/>
    <w:rsid w:val="00EA1E0F"/>
    <w:rsid w:val="00EB470A"/>
    <w:rsid w:val="00ED2705"/>
    <w:rsid w:val="00EF69D3"/>
    <w:rsid w:val="00F127F3"/>
    <w:rsid w:val="00F229D2"/>
    <w:rsid w:val="00F322D3"/>
    <w:rsid w:val="00F34F6E"/>
    <w:rsid w:val="00F51715"/>
    <w:rsid w:val="00F70F4D"/>
    <w:rsid w:val="00F755A8"/>
    <w:rsid w:val="00F82AA1"/>
    <w:rsid w:val="00F95F45"/>
    <w:rsid w:val="00F97B0C"/>
    <w:rsid w:val="00FA021A"/>
    <w:rsid w:val="00FA64F1"/>
    <w:rsid w:val="00FA7887"/>
    <w:rsid w:val="00FC743A"/>
    <w:rsid w:val="00FE1AC0"/>
    <w:rsid w:val="00FE6707"/>
    <w:rsid w:val="00FF2EE1"/>
    <w:rsid w:val="00FF362B"/>
    <w:rsid w:val="00FF3B33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5CC"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ritannic Bold" w:hAnsi="Britannic Bold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Impact" w:hAnsi="Impact"/>
      <w:b/>
      <w:sz w:val="22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  <w:outlineLvl w:val="3"/>
    </w:pPr>
    <w:rPr>
      <w:rFonts w:ascii="Arial Black" w:hAnsi="Arial Black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b/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Impact" w:hAnsi="Impac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Narrow" w:hAnsi="Arial Narrow"/>
      <w:b/>
      <w:sz w:val="22"/>
    </w:rPr>
  </w:style>
  <w:style w:type="paragraph" w:styleId="BodyTextIndent">
    <w:name w:val="Body Text Indent"/>
    <w:basedOn w:val="Normal"/>
    <w:pPr>
      <w:ind w:left="285" w:hanging="285"/>
    </w:pPr>
    <w:rPr>
      <w:rFonts w:ascii="Arial Narrow" w:hAnsi="Arial Narrow"/>
      <w:b/>
      <w:sz w:val="24"/>
    </w:rPr>
  </w:style>
  <w:style w:type="paragraph" w:styleId="BodyText2">
    <w:name w:val="Body Text 2"/>
    <w:basedOn w:val="Normal"/>
    <w:link w:val="BodyText2Char"/>
    <w:rPr>
      <w:rFonts w:ascii="Arial Narrow" w:hAnsi="Arial Narrow"/>
      <w:b/>
      <w:sz w:val="24"/>
    </w:rPr>
  </w:style>
  <w:style w:type="paragraph" w:styleId="BodyText3">
    <w:name w:val="Body Text 3"/>
    <w:basedOn w:val="Normal"/>
    <w:pPr>
      <w:jc w:val="center"/>
    </w:pPr>
    <w:rPr>
      <w:rFonts w:ascii="Britannic Bold" w:hAnsi="Britannic Bold"/>
      <w:b/>
    </w:rPr>
  </w:style>
  <w:style w:type="paragraph" w:styleId="Title">
    <w:name w:val="Title"/>
    <w:basedOn w:val="Normal"/>
    <w:qFormat/>
    <w:pPr>
      <w:shd w:val="clear" w:color="auto" w:fill="FFFFFF"/>
      <w:jc w:val="center"/>
    </w:pPr>
    <w:rPr>
      <w:rFonts w:ascii="Bookman Old Style" w:hAnsi="Bookman Old Style"/>
      <w:b/>
      <w:sz w:val="48"/>
    </w:rPr>
  </w:style>
  <w:style w:type="paragraph" w:styleId="Subtitle">
    <w:name w:val="Subtitle"/>
    <w:basedOn w:val="Normal"/>
    <w:qFormat/>
    <w:pPr>
      <w:shd w:val="clear" w:color="auto" w:fill="FFFFFF"/>
      <w:jc w:val="center"/>
    </w:pPr>
    <w:rPr>
      <w:b/>
      <w:i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ormaldouble1">
    <w:name w:val="normaldouble1"/>
    <w:rsid w:val="004E7209"/>
    <w:rPr>
      <w:rFonts w:ascii="Verdana" w:hAnsi="Verdana" w:hint="default"/>
      <w:b w:val="0"/>
      <w:bCs w:val="0"/>
      <w:sz w:val="17"/>
      <w:szCs w:val="17"/>
    </w:rPr>
  </w:style>
  <w:style w:type="character" w:customStyle="1" w:styleId="BodyTextChar">
    <w:name w:val="Body Text Char"/>
    <w:link w:val="BodyText"/>
    <w:rsid w:val="00B61579"/>
    <w:rPr>
      <w:rFonts w:ascii="Arial Narrow" w:hAnsi="Arial Narrow"/>
      <w:b/>
      <w:sz w:val="22"/>
    </w:rPr>
  </w:style>
  <w:style w:type="character" w:customStyle="1" w:styleId="BodyText2Char">
    <w:name w:val="Body Text 2 Char"/>
    <w:link w:val="BodyText2"/>
    <w:rsid w:val="00B61579"/>
    <w:rPr>
      <w:rFonts w:ascii="Arial Narrow" w:hAnsi="Arial Narrow"/>
      <w:b/>
      <w:sz w:val="24"/>
    </w:rPr>
  </w:style>
  <w:style w:type="paragraph" w:styleId="NoSpacing">
    <w:name w:val="No Spacing"/>
    <w:uiPriority w:val="1"/>
    <w:qFormat/>
    <w:rsid w:val="007D2DB4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4C60F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C60F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5CC"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ritannic Bold" w:hAnsi="Britannic Bold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Impact" w:hAnsi="Impact"/>
      <w:b/>
      <w:sz w:val="22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  <w:outlineLvl w:val="3"/>
    </w:pPr>
    <w:rPr>
      <w:rFonts w:ascii="Arial Black" w:hAnsi="Arial Black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b/>
      <w:sz w:val="24"/>
    </w:rPr>
  </w:style>
  <w:style w:type="paragraph" w:styleId="Heading8">
    <w:name w:val="heading 8"/>
    <w:basedOn w:val="Normal"/>
    <w:next w:val="Normal"/>
    <w:qFormat/>
    <w:pPr>
      <w:keepNext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Impact" w:hAnsi="Impac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Narrow" w:hAnsi="Arial Narrow"/>
      <w:b/>
      <w:sz w:val="22"/>
    </w:rPr>
  </w:style>
  <w:style w:type="paragraph" w:styleId="BodyTextIndent">
    <w:name w:val="Body Text Indent"/>
    <w:basedOn w:val="Normal"/>
    <w:pPr>
      <w:ind w:left="285" w:hanging="285"/>
    </w:pPr>
    <w:rPr>
      <w:rFonts w:ascii="Arial Narrow" w:hAnsi="Arial Narrow"/>
      <w:b/>
      <w:sz w:val="24"/>
    </w:rPr>
  </w:style>
  <w:style w:type="paragraph" w:styleId="BodyText2">
    <w:name w:val="Body Text 2"/>
    <w:basedOn w:val="Normal"/>
    <w:link w:val="BodyText2Char"/>
    <w:rPr>
      <w:rFonts w:ascii="Arial Narrow" w:hAnsi="Arial Narrow"/>
      <w:b/>
      <w:sz w:val="24"/>
    </w:rPr>
  </w:style>
  <w:style w:type="paragraph" w:styleId="BodyText3">
    <w:name w:val="Body Text 3"/>
    <w:basedOn w:val="Normal"/>
    <w:pPr>
      <w:jc w:val="center"/>
    </w:pPr>
    <w:rPr>
      <w:rFonts w:ascii="Britannic Bold" w:hAnsi="Britannic Bold"/>
      <w:b/>
    </w:rPr>
  </w:style>
  <w:style w:type="paragraph" w:styleId="Title">
    <w:name w:val="Title"/>
    <w:basedOn w:val="Normal"/>
    <w:qFormat/>
    <w:pPr>
      <w:shd w:val="clear" w:color="auto" w:fill="FFFFFF"/>
      <w:jc w:val="center"/>
    </w:pPr>
    <w:rPr>
      <w:rFonts w:ascii="Bookman Old Style" w:hAnsi="Bookman Old Style"/>
      <w:b/>
      <w:sz w:val="48"/>
    </w:rPr>
  </w:style>
  <w:style w:type="paragraph" w:styleId="Subtitle">
    <w:name w:val="Subtitle"/>
    <w:basedOn w:val="Normal"/>
    <w:qFormat/>
    <w:pPr>
      <w:shd w:val="clear" w:color="auto" w:fill="FFFFFF"/>
      <w:jc w:val="center"/>
    </w:pPr>
    <w:rPr>
      <w:b/>
      <w:i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ormaldouble1">
    <w:name w:val="normaldouble1"/>
    <w:rsid w:val="004E7209"/>
    <w:rPr>
      <w:rFonts w:ascii="Verdana" w:hAnsi="Verdana" w:hint="default"/>
      <w:b w:val="0"/>
      <w:bCs w:val="0"/>
      <w:sz w:val="17"/>
      <w:szCs w:val="17"/>
    </w:rPr>
  </w:style>
  <w:style w:type="character" w:customStyle="1" w:styleId="BodyTextChar">
    <w:name w:val="Body Text Char"/>
    <w:link w:val="BodyText"/>
    <w:rsid w:val="00B61579"/>
    <w:rPr>
      <w:rFonts w:ascii="Arial Narrow" w:hAnsi="Arial Narrow"/>
      <w:b/>
      <w:sz w:val="22"/>
    </w:rPr>
  </w:style>
  <w:style w:type="character" w:customStyle="1" w:styleId="BodyText2Char">
    <w:name w:val="Body Text 2 Char"/>
    <w:link w:val="BodyText2"/>
    <w:rsid w:val="00B61579"/>
    <w:rPr>
      <w:rFonts w:ascii="Arial Narrow" w:hAnsi="Arial Narrow"/>
      <w:b/>
      <w:sz w:val="24"/>
    </w:rPr>
  </w:style>
  <w:style w:type="paragraph" w:styleId="NoSpacing">
    <w:name w:val="No Spacing"/>
    <w:uiPriority w:val="1"/>
    <w:qFormat/>
    <w:rsid w:val="007D2DB4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rsid w:val="004C60F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C60F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E697-1B80-4ECF-8AE2-24905E66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3342</Characters>
  <Application>Microsoft Office Word</Application>
  <DocSecurity>0</DocSecurity>
  <Lines>257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R I SAFETY VIDEOS</vt:lpstr>
    </vt:vector>
  </TitlesOfParts>
  <Company>ERI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R I SAFETY VIDEOS</dc:title>
  <dc:creator>ScottL</dc:creator>
  <cp:lastModifiedBy>Scott Luckadoo</cp:lastModifiedBy>
  <cp:revision>3</cp:revision>
  <cp:lastPrinted>2016-07-27T18:32:00Z</cp:lastPrinted>
  <dcterms:created xsi:type="dcterms:W3CDTF">2016-07-28T09:58:00Z</dcterms:created>
  <dcterms:modified xsi:type="dcterms:W3CDTF">2016-07-28T17:28:00Z</dcterms:modified>
</cp:coreProperties>
</file>