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690D" w14:textId="0C78B6AC" w:rsidR="00267FB9" w:rsidRPr="00267FB9" w:rsidRDefault="00267FB9" w:rsidP="00267FB9">
      <w:pPr>
        <w:pStyle w:val="Title"/>
        <w:rPr>
          <w:sz w:val="160"/>
        </w:rPr>
      </w:pPr>
      <w:r w:rsidRPr="00267FB9">
        <w:rPr>
          <w:sz w:val="160"/>
        </w:rPr>
        <w:fldChar w:fldCharType="begin"/>
      </w:r>
      <w:r w:rsidRPr="00267FB9">
        <w:rPr>
          <w:sz w:val="160"/>
        </w:rPr>
        <w:instrText xml:space="preserve"> HYPERLINK "https://s2.washingtonpost.com/87b12f/5b5ee1affe1ff616fd8c43b1/Y25tbm5ld21hbkBnbWFpbC5jb20%3D/8/72/ca94d452a8487f18bc32daf1e8a0b671" </w:instrText>
      </w:r>
      <w:r w:rsidRPr="00267FB9">
        <w:rPr>
          <w:sz w:val="160"/>
        </w:rPr>
      </w:r>
      <w:r w:rsidRPr="00267FB9">
        <w:rPr>
          <w:sz w:val="160"/>
        </w:rPr>
        <w:fldChar w:fldCharType="separate"/>
      </w:r>
      <w:r w:rsidRPr="00267FB9">
        <w:rPr>
          <w:rStyle w:val="Hyperlink"/>
          <w:rFonts w:ascii="Times New Roman" w:eastAsia="Times New Roman" w:hAnsi="Times New Roman" w:cs="Times New Roman"/>
          <w:b/>
          <w:bCs/>
          <w:sz w:val="36"/>
          <w:szCs w:val="20"/>
        </w:rPr>
        <w:t>Conservative donor network distances itself from GOP and Trump, citing ‘divisiveness of this White House</w:t>
      </w:r>
      <w:r w:rsidRPr="00267FB9">
        <w:rPr>
          <w:sz w:val="160"/>
        </w:rPr>
        <w:fldChar w:fldCharType="end"/>
      </w:r>
      <w:bookmarkStart w:id="0" w:name="_GoBack"/>
      <w:bookmarkEnd w:id="0"/>
    </w:p>
    <w:p w14:paraId="0F9988C2" w14:textId="77777777" w:rsidR="00267FB9" w:rsidRPr="00267FB9" w:rsidRDefault="00267FB9" w:rsidP="00267FB9">
      <w:pPr>
        <w:rPr>
          <w:rFonts w:ascii="Times New Roman" w:eastAsia="Times New Roman" w:hAnsi="Times New Roman" w:cs="Times New Roman"/>
          <w:sz w:val="20"/>
          <w:szCs w:val="20"/>
        </w:rPr>
      </w:pPr>
    </w:p>
    <w:p w14:paraId="1BF3766D" w14:textId="77777777" w:rsidR="00267FB9" w:rsidRPr="00267FB9" w:rsidRDefault="00267FB9" w:rsidP="00267FB9">
      <w:pPr>
        <w:spacing w:line="360" w:lineRule="auto"/>
        <w:rPr>
          <w:rFonts w:ascii="Arial" w:hAnsi="Arial" w:cs="Arial"/>
          <w:color w:val="2A2A2A"/>
          <w:shd w:val="clear" w:color="auto" w:fill="FFFFFF"/>
        </w:rPr>
      </w:pPr>
      <w:r w:rsidRPr="00267FB9">
        <w:rPr>
          <w:rFonts w:ascii="Arial" w:hAnsi="Arial" w:cs="Arial"/>
          <w:color w:val="2A2A2A"/>
          <w:shd w:val="clear" w:color="auto" w:fill="FFFFFF"/>
        </w:rPr>
        <w:t xml:space="preserve">Officials affiliated with Charles Koch reiterated plans to spend as much as $400 million during the 2018 election cycle, but lamented the “deterioration of the core institutions of society” and “tremendous lack of leadership” in Washington. </w:t>
      </w:r>
    </w:p>
    <w:p w14:paraId="00317ED1" w14:textId="3D497F18" w:rsidR="00267FB9" w:rsidRPr="00267FB9" w:rsidRDefault="00267FB9" w:rsidP="00267FB9">
      <w:pPr>
        <w:spacing w:line="360" w:lineRule="auto"/>
        <w:rPr>
          <w:rFonts w:ascii="Arial" w:hAnsi="Arial" w:cs="Arial"/>
          <w:color w:val="2A2A2A"/>
          <w:shd w:val="clear" w:color="auto" w:fill="FFFFFF"/>
        </w:rPr>
      </w:pPr>
      <w:r>
        <w:rPr>
          <w:rFonts w:ascii="Arial" w:hAnsi="Arial" w:cs="Arial"/>
          <w:color w:val="2A2A2A"/>
          <w:shd w:val="clear" w:color="auto" w:fill="FFFFFF"/>
        </w:rPr>
        <w:t xml:space="preserve">  </w:t>
      </w:r>
      <w:r w:rsidRPr="00267FB9">
        <w:rPr>
          <w:rFonts w:ascii="Arial" w:hAnsi="Arial" w:cs="Arial"/>
          <w:color w:val="2A2A2A"/>
          <w:shd w:val="clear" w:color="auto" w:fill="FFFFFF"/>
        </w:rPr>
        <w:t xml:space="preserve">Asked about Democrats possibly retaking control of the House, he said: “I don’t care what initials are in front, or after, somebody’s </w:t>
      </w:r>
      <w:proofErr w:type="gramStart"/>
      <w:r w:rsidRPr="00267FB9">
        <w:rPr>
          <w:rFonts w:ascii="Arial" w:hAnsi="Arial" w:cs="Arial"/>
          <w:color w:val="2A2A2A"/>
          <w:shd w:val="clear" w:color="auto" w:fill="FFFFFF"/>
        </w:rPr>
        <w:t>name.</w:t>
      </w:r>
      <w:proofErr w:type="gramEnd"/>
      <w:r w:rsidRPr="00267FB9">
        <w:rPr>
          <w:rFonts w:ascii="Arial" w:hAnsi="Arial" w:cs="Arial"/>
          <w:color w:val="2A2A2A"/>
          <w:shd w:val="clear" w:color="auto" w:fill="FFFFFF"/>
        </w:rPr>
        <w:t xml:space="preserve"> . . . I’d like there to be many more politicians who would embrace and have the courage to run on a platform like this.”</w:t>
      </w:r>
    </w:p>
    <w:p w14:paraId="05DACE8D" w14:textId="77777777" w:rsidR="00267FB9" w:rsidRPr="00267FB9" w:rsidRDefault="00267FB9" w:rsidP="00267FB9">
      <w:pPr>
        <w:spacing w:line="360" w:lineRule="auto"/>
        <w:rPr>
          <w:rFonts w:ascii="Arial" w:hAnsi="Arial" w:cs="Arial"/>
          <w:color w:val="2A2A2A"/>
          <w:shd w:val="clear" w:color="auto" w:fill="FFFFFF"/>
        </w:rPr>
      </w:pPr>
      <w:r w:rsidRPr="00267FB9">
        <w:rPr>
          <w:rFonts w:ascii="Arial" w:hAnsi="Arial" w:cs="Arial"/>
          <w:color w:val="2A2A2A"/>
          <w:shd w:val="clear" w:color="auto" w:fill="FFFFFF"/>
        </w:rPr>
        <w:t xml:space="preserve">In reality, the network is expected to be a powerful force for the political right during the midterm elections, particularly in states where Senate Democrats are most vulnerable. It is also heavily backing the confirmation of federal judge Brett M. </w:t>
      </w:r>
      <w:proofErr w:type="spellStart"/>
      <w:r w:rsidRPr="00267FB9">
        <w:rPr>
          <w:rFonts w:ascii="Arial" w:hAnsi="Arial" w:cs="Arial"/>
          <w:color w:val="2A2A2A"/>
          <w:shd w:val="clear" w:color="auto" w:fill="FFFFFF"/>
        </w:rPr>
        <w:t>Kavanaugh</w:t>
      </w:r>
      <w:proofErr w:type="spellEnd"/>
      <w:r w:rsidRPr="00267FB9">
        <w:rPr>
          <w:rFonts w:ascii="Arial" w:hAnsi="Arial" w:cs="Arial"/>
          <w:color w:val="2A2A2A"/>
          <w:shd w:val="clear" w:color="auto" w:fill="FFFFFF"/>
        </w:rPr>
        <w:t xml:space="preserve"> to the Supreme Court. Some of the network’s biggest donors and most experienced activists are Trump’s most ardent supporters.</w:t>
      </w:r>
    </w:p>
    <w:p w14:paraId="3632BAA9" w14:textId="479D9868" w:rsidR="00267FB9" w:rsidRPr="00267FB9" w:rsidRDefault="00267FB9" w:rsidP="00267FB9">
      <w:pPr>
        <w:spacing w:line="360" w:lineRule="auto"/>
        <w:rPr>
          <w:rFonts w:ascii="Arial" w:hAnsi="Arial" w:cs="Arial"/>
          <w:color w:val="2A2A2A"/>
          <w:shd w:val="clear" w:color="auto" w:fill="FFFFFF"/>
        </w:rPr>
      </w:pPr>
      <w:r>
        <w:rPr>
          <w:rFonts w:ascii="Arial" w:hAnsi="Arial" w:cs="Arial"/>
          <w:color w:val="2A2A2A"/>
          <w:shd w:val="clear" w:color="auto" w:fill="FFFFFF"/>
        </w:rPr>
        <w:t xml:space="preserve">  </w:t>
      </w:r>
      <w:r w:rsidRPr="00267FB9">
        <w:rPr>
          <w:rFonts w:ascii="Arial" w:hAnsi="Arial" w:cs="Arial"/>
          <w:color w:val="2A2A2A"/>
          <w:shd w:val="clear" w:color="auto" w:fill="FFFFFF"/>
        </w:rPr>
        <w:t xml:space="preserve">But some of Trump’s most </w:t>
      </w:r>
      <w:r w:rsidRPr="00267FB9">
        <w:rPr>
          <w:rFonts w:ascii="Arial" w:hAnsi="Arial" w:cs="Arial"/>
          <w:color w:val="2A2A2A"/>
          <w:shd w:val="clear" w:color="auto" w:fill="FFFFFF"/>
        </w:rPr>
        <w:softHyphen/>
        <w:t>controversial actions break sharply with the priorities of the libertarian-leaning network, which</w:t>
      </w:r>
      <w:hyperlink r:id="rId7" w:history="1">
        <w:r w:rsidRPr="00267FB9">
          <w:rPr>
            <w:rStyle w:val="Hyperlink"/>
            <w:rFonts w:ascii="Arial" w:hAnsi="Arial" w:cs="Arial"/>
            <w:shd w:val="clear" w:color="auto" w:fill="FFFFFF"/>
          </w:rPr>
          <w:t xml:space="preserve"> opposes Trump’s tariffs on foreign goods</w:t>
        </w:r>
      </w:hyperlink>
      <w:r w:rsidRPr="00267FB9">
        <w:rPr>
          <w:rFonts w:ascii="Arial" w:hAnsi="Arial" w:cs="Arial"/>
          <w:color w:val="2A2A2A"/>
          <w:shd w:val="clear" w:color="auto" w:fill="FFFFFF"/>
        </w:rPr>
        <w:t xml:space="preserve"> and his hard line on immigration, including the </w:t>
      </w:r>
      <w:hyperlink r:id="rId8" w:history="1">
        <w:r w:rsidRPr="00267FB9">
          <w:rPr>
            <w:rStyle w:val="Hyperlink"/>
            <w:rFonts w:ascii="Arial" w:hAnsi="Arial" w:cs="Arial"/>
            <w:shd w:val="clear" w:color="auto" w:fill="FFFFFF"/>
          </w:rPr>
          <w:t xml:space="preserve">now-suspended zero-tolerance policy </w:t>
        </w:r>
      </w:hyperlink>
      <w:r w:rsidRPr="00267FB9">
        <w:rPr>
          <w:rFonts w:ascii="Arial" w:hAnsi="Arial" w:cs="Arial"/>
          <w:color w:val="2A2A2A"/>
          <w:shd w:val="clear" w:color="auto" w:fill="FFFFFF"/>
        </w:rPr>
        <w:t xml:space="preserve">that saw hundreds of migrant families separated at the border. </w:t>
      </w:r>
    </w:p>
    <w:p w14:paraId="532FB986" w14:textId="5C67E977" w:rsidR="00267FB9" w:rsidRPr="00267FB9" w:rsidRDefault="00267FB9" w:rsidP="00267FB9">
      <w:pPr>
        <w:spacing w:line="360" w:lineRule="auto"/>
        <w:rPr>
          <w:rFonts w:ascii="Arial" w:hAnsi="Arial" w:cs="Arial"/>
          <w:color w:val="2A2A2A"/>
          <w:shd w:val="clear" w:color="auto" w:fill="FFFFFF"/>
        </w:rPr>
      </w:pPr>
      <w:r>
        <w:rPr>
          <w:rFonts w:ascii="Arial" w:hAnsi="Arial" w:cs="Arial"/>
          <w:color w:val="2A2A2A"/>
          <w:shd w:val="clear" w:color="auto" w:fill="FFFFFF"/>
        </w:rPr>
        <w:t xml:space="preserve">  </w:t>
      </w:r>
      <w:r w:rsidRPr="00267FB9">
        <w:rPr>
          <w:rFonts w:ascii="Arial" w:hAnsi="Arial" w:cs="Arial"/>
          <w:color w:val="2A2A2A"/>
          <w:shd w:val="clear" w:color="auto" w:fill="FFFFFF"/>
        </w:rPr>
        <w:t>The network later announced a surprisingly small list of targeted races it is currently engaged in.</w:t>
      </w:r>
      <w:r>
        <w:rPr>
          <w:rFonts w:ascii="Arial" w:hAnsi="Arial" w:cs="Arial"/>
          <w:color w:val="2A2A2A"/>
          <w:shd w:val="clear" w:color="auto" w:fill="FFFFFF"/>
        </w:rPr>
        <w:t xml:space="preserve"> </w:t>
      </w:r>
      <w:r w:rsidRPr="00267FB9">
        <w:rPr>
          <w:rFonts w:ascii="Arial" w:hAnsi="Arial" w:cs="Arial"/>
          <w:color w:val="2A2A2A"/>
          <w:shd w:val="clear" w:color="auto" w:fill="FFFFFF"/>
        </w:rPr>
        <w:t xml:space="preserve">There are four Senate races: Wisconsin, Missouri, Tennessee and Florida. And three governor’s races: </w:t>
      </w:r>
      <w:r w:rsidRPr="00267FB9">
        <w:rPr>
          <w:rFonts w:ascii="Arial" w:hAnsi="Arial" w:cs="Arial"/>
          <w:b/>
          <w:bCs/>
          <w:color w:val="2A2A2A"/>
          <w:shd w:val="clear" w:color="auto" w:fill="FFFFFF"/>
        </w:rPr>
        <w:t>Michigan,</w:t>
      </w:r>
      <w:r w:rsidRPr="00267FB9">
        <w:rPr>
          <w:rFonts w:ascii="Arial" w:hAnsi="Arial" w:cs="Arial"/>
          <w:color w:val="2A2A2A"/>
          <w:shd w:val="clear" w:color="auto" w:fill="FFFFFF"/>
        </w:rPr>
        <w:t xml:space="preserve"> Nevada and Florida. </w:t>
      </w:r>
      <w:hyperlink r:id="rId9" w:history="1">
        <w:r w:rsidRPr="00267FB9">
          <w:rPr>
            <w:rStyle w:val="Hyperlink"/>
            <w:rFonts w:ascii="Arial" w:hAnsi="Arial" w:cs="Arial"/>
            <w:shd w:val="clear" w:color="auto" w:fill="FFFFFF"/>
          </w:rPr>
          <w:t>Read more here.</w:t>
        </w:r>
      </w:hyperlink>
    </w:p>
    <w:p w14:paraId="2F34348B" w14:textId="77777777" w:rsidR="00D80EE0" w:rsidRDefault="00D80EE0" w:rsidP="00D80EE0">
      <w:pPr>
        <w:rPr>
          <w:rFonts w:eastAsia="Times New Roman"/>
        </w:rPr>
      </w:pPr>
    </w:p>
    <w:p w14:paraId="186EDAB3" w14:textId="77777777" w:rsidR="00EE787A" w:rsidRPr="00040EF9" w:rsidRDefault="00EE787A" w:rsidP="0048737E">
      <w:pPr>
        <w:spacing w:line="360" w:lineRule="auto"/>
        <w:rPr>
          <w:rFonts w:ascii="Arial" w:hAnsi="Arial" w:cs="Arial"/>
        </w:rPr>
      </w:pPr>
    </w:p>
    <w:sectPr w:rsidR="00EE787A" w:rsidRPr="00040EF9" w:rsidSect="004873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8F1E" w14:textId="77777777" w:rsidR="00A33BB4" w:rsidRDefault="00A33BB4" w:rsidP="00040EF9">
      <w:r>
        <w:separator/>
      </w:r>
    </w:p>
  </w:endnote>
  <w:endnote w:type="continuationSeparator" w:id="0">
    <w:p w14:paraId="1C8289CE" w14:textId="77777777" w:rsidR="00A33BB4" w:rsidRDefault="00A33BB4" w:rsidP="0004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D054" w14:textId="77777777" w:rsidR="00A33BB4" w:rsidRDefault="00A33BB4">
    <w:pPr>
      <w:pStyle w:val="Footer"/>
    </w:pPr>
    <w:r>
      <w:t>PEG Newsletter</w:t>
    </w:r>
    <w:r>
      <w:tab/>
    </w:r>
    <w:r>
      <w:tab/>
      <w:t>August 2,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8C730" w14:textId="77777777" w:rsidR="00A33BB4" w:rsidRDefault="00A33BB4" w:rsidP="00040EF9">
      <w:r>
        <w:separator/>
      </w:r>
    </w:p>
  </w:footnote>
  <w:footnote w:type="continuationSeparator" w:id="0">
    <w:p w14:paraId="65CCB9E0" w14:textId="77777777" w:rsidR="00A33BB4" w:rsidRDefault="00A33BB4" w:rsidP="0004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A4"/>
    <w:rsid w:val="00040EF9"/>
    <w:rsid w:val="00267FB9"/>
    <w:rsid w:val="0048737E"/>
    <w:rsid w:val="006754A4"/>
    <w:rsid w:val="00A33BB4"/>
    <w:rsid w:val="00D80EE0"/>
    <w:rsid w:val="00DB0104"/>
    <w:rsid w:val="00EE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53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E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4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754A4"/>
    <w:rPr>
      <w:color w:val="0000FF"/>
      <w:u w:val="single"/>
    </w:rPr>
  </w:style>
  <w:style w:type="character" w:customStyle="1" w:styleId="Heading1Char">
    <w:name w:val="Heading 1 Char"/>
    <w:basedOn w:val="DefaultParagraphFont"/>
    <w:link w:val="Heading1"/>
    <w:uiPriority w:val="9"/>
    <w:rsid w:val="00040EF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40E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E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EF9"/>
    <w:pPr>
      <w:ind w:left="720"/>
      <w:contextualSpacing/>
    </w:pPr>
  </w:style>
  <w:style w:type="paragraph" w:styleId="Header">
    <w:name w:val="header"/>
    <w:basedOn w:val="Normal"/>
    <w:link w:val="HeaderChar"/>
    <w:uiPriority w:val="99"/>
    <w:unhideWhenUsed/>
    <w:rsid w:val="00040EF9"/>
    <w:pPr>
      <w:tabs>
        <w:tab w:val="center" w:pos="4320"/>
        <w:tab w:val="right" w:pos="8640"/>
      </w:tabs>
    </w:pPr>
  </w:style>
  <w:style w:type="character" w:customStyle="1" w:styleId="HeaderChar">
    <w:name w:val="Header Char"/>
    <w:basedOn w:val="DefaultParagraphFont"/>
    <w:link w:val="Header"/>
    <w:uiPriority w:val="99"/>
    <w:rsid w:val="00040EF9"/>
  </w:style>
  <w:style w:type="paragraph" w:styleId="Footer">
    <w:name w:val="footer"/>
    <w:basedOn w:val="Normal"/>
    <w:link w:val="FooterChar"/>
    <w:uiPriority w:val="99"/>
    <w:unhideWhenUsed/>
    <w:rsid w:val="00040EF9"/>
    <w:pPr>
      <w:tabs>
        <w:tab w:val="center" w:pos="4320"/>
        <w:tab w:val="right" w:pos="8640"/>
      </w:tabs>
    </w:pPr>
  </w:style>
  <w:style w:type="character" w:customStyle="1" w:styleId="FooterChar">
    <w:name w:val="Footer Char"/>
    <w:basedOn w:val="DefaultParagraphFont"/>
    <w:link w:val="Footer"/>
    <w:uiPriority w:val="99"/>
    <w:rsid w:val="00040EF9"/>
  </w:style>
  <w:style w:type="character" w:styleId="FollowedHyperlink">
    <w:name w:val="FollowedHyperlink"/>
    <w:basedOn w:val="DefaultParagraphFont"/>
    <w:uiPriority w:val="99"/>
    <w:semiHidden/>
    <w:unhideWhenUsed/>
    <w:rsid w:val="00D80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E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4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754A4"/>
    <w:rPr>
      <w:color w:val="0000FF"/>
      <w:u w:val="single"/>
    </w:rPr>
  </w:style>
  <w:style w:type="character" w:customStyle="1" w:styleId="Heading1Char">
    <w:name w:val="Heading 1 Char"/>
    <w:basedOn w:val="DefaultParagraphFont"/>
    <w:link w:val="Heading1"/>
    <w:uiPriority w:val="9"/>
    <w:rsid w:val="00040EF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40E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E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EF9"/>
    <w:pPr>
      <w:ind w:left="720"/>
      <w:contextualSpacing/>
    </w:pPr>
  </w:style>
  <w:style w:type="paragraph" w:styleId="Header">
    <w:name w:val="header"/>
    <w:basedOn w:val="Normal"/>
    <w:link w:val="HeaderChar"/>
    <w:uiPriority w:val="99"/>
    <w:unhideWhenUsed/>
    <w:rsid w:val="00040EF9"/>
    <w:pPr>
      <w:tabs>
        <w:tab w:val="center" w:pos="4320"/>
        <w:tab w:val="right" w:pos="8640"/>
      </w:tabs>
    </w:pPr>
  </w:style>
  <w:style w:type="character" w:customStyle="1" w:styleId="HeaderChar">
    <w:name w:val="Header Char"/>
    <w:basedOn w:val="DefaultParagraphFont"/>
    <w:link w:val="Header"/>
    <w:uiPriority w:val="99"/>
    <w:rsid w:val="00040EF9"/>
  </w:style>
  <w:style w:type="paragraph" w:styleId="Footer">
    <w:name w:val="footer"/>
    <w:basedOn w:val="Normal"/>
    <w:link w:val="FooterChar"/>
    <w:uiPriority w:val="99"/>
    <w:unhideWhenUsed/>
    <w:rsid w:val="00040EF9"/>
    <w:pPr>
      <w:tabs>
        <w:tab w:val="center" w:pos="4320"/>
        <w:tab w:val="right" w:pos="8640"/>
      </w:tabs>
    </w:pPr>
  </w:style>
  <w:style w:type="character" w:customStyle="1" w:styleId="FooterChar">
    <w:name w:val="Footer Char"/>
    <w:basedOn w:val="DefaultParagraphFont"/>
    <w:link w:val="Footer"/>
    <w:uiPriority w:val="99"/>
    <w:rsid w:val="00040EF9"/>
  </w:style>
  <w:style w:type="character" w:styleId="FollowedHyperlink">
    <w:name w:val="FollowedHyperlink"/>
    <w:basedOn w:val="DefaultParagraphFont"/>
    <w:uiPriority w:val="99"/>
    <w:semiHidden/>
    <w:unhideWhenUsed/>
    <w:rsid w:val="00D80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9526">
      <w:bodyDiv w:val="1"/>
      <w:marLeft w:val="0"/>
      <w:marRight w:val="0"/>
      <w:marTop w:val="0"/>
      <w:marBottom w:val="0"/>
      <w:divBdr>
        <w:top w:val="none" w:sz="0" w:space="0" w:color="auto"/>
        <w:left w:val="none" w:sz="0" w:space="0" w:color="auto"/>
        <w:bottom w:val="none" w:sz="0" w:space="0" w:color="auto"/>
        <w:right w:val="none" w:sz="0" w:space="0" w:color="auto"/>
      </w:divBdr>
    </w:div>
    <w:div w:id="769088471">
      <w:bodyDiv w:val="1"/>
      <w:marLeft w:val="0"/>
      <w:marRight w:val="0"/>
      <w:marTop w:val="0"/>
      <w:marBottom w:val="0"/>
      <w:divBdr>
        <w:top w:val="none" w:sz="0" w:space="0" w:color="auto"/>
        <w:left w:val="none" w:sz="0" w:space="0" w:color="auto"/>
        <w:bottom w:val="none" w:sz="0" w:space="0" w:color="auto"/>
        <w:right w:val="none" w:sz="0" w:space="0" w:color="auto"/>
      </w:divBdr>
    </w:div>
    <w:div w:id="1190099804">
      <w:bodyDiv w:val="1"/>
      <w:marLeft w:val="0"/>
      <w:marRight w:val="0"/>
      <w:marTop w:val="0"/>
      <w:marBottom w:val="0"/>
      <w:divBdr>
        <w:top w:val="none" w:sz="0" w:space="0" w:color="auto"/>
        <w:left w:val="none" w:sz="0" w:space="0" w:color="auto"/>
        <w:bottom w:val="none" w:sz="0" w:space="0" w:color="auto"/>
        <w:right w:val="none" w:sz="0" w:space="0" w:color="auto"/>
      </w:divBdr>
    </w:div>
    <w:div w:id="1362970186">
      <w:bodyDiv w:val="1"/>
      <w:marLeft w:val="0"/>
      <w:marRight w:val="0"/>
      <w:marTop w:val="0"/>
      <w:marBottom w:val="0"/>
      <w:divBdr>
        <w:top w:val="none" w:sz="0" w:space="0" w:color="auto"/>
        <w:left w:val="none" w:sz="0" w:space="0" w:color="auto"/>
        <w:bottom w:val="none" w:sz="0" w:space="0" w:color="auto"/>
        <w:right w:val="none" w:sz="0" w:space="0" w:color="auto"/>
      </w:divBdr>
    </w:div>
    <w:div w:id="1417365614">
      <w:bodyDiv w:val="1"/>
      <w:marLeft w:val="0"/>
      <w:marRight w:val="0"/>
      <w:marTop w:val="0"/>
      <w:marBottom w:val="0"/>
      <w:divBdr>
        <w:top w:val="none" w:sz="0" w:space="0" w:color="auto"/>
        <w:left w:val="none" w:sz="0" w:space="0" w:color="auto"/>
        <w:bottom w:val="none" w:sz="0" w:space="0" w:color="auto"/>
        <w:right w:val="none" w:sz="0" w:space="0" w:color="auto"/>
      </w:divBdr>
    </w:div>
    <w:div w:id="1443651169">
      <w:bodyDiv w:val="1"/>
      <w:marLeft w:val="0"/>
      <w:marRight w:val="0"/>
      <w:marTop w:val="0"/>
      <w:marBottom w:val="0"/>
      <w:divBdr>
        <w:top w:val="none" w:sz="0" w:space="0" w:color="auto"/>
        <w:left w:val="none" w:sz="0" w:space="0" w:color="auto"/>
        <w:bottom w:val="none" w:sz="0" w:space="0" w:color="auto"/>
        <w:right w:val="none" w:sz="0" w:space="0" w:color="auto"/>
      </w:divBdr>
    </w:div>
    <w:div w:id="1533762424">
      <w:bodyDiv w:val="1"/>
      <w:marLeft w:val="0"/>
      <w:marRight w:val="0"/>
      <w:marTop w:val="0"/>
      <w:marBottom w:val="0"/>
      <w:divBdr>
        <w:top w:val="none" w:sz="0" w:space="0" w:color="auto"/>
        <w:left w:val="none" w:sz="0" w:space="0" w:color="auto"/>
        <w:bottom w:val="none" w:sz="0" w:space="0" w:color="auto"/>
        <w:right w:val="none" w:sz="0" w:space="0" w:color="auto"/>
      </w:divBdr>
    </w:div>
    <w:div w:id="1535852106">
      <w:bodyDiv w:val="1"/>
      <w:marLeft w:val="0"/>
      <w:marRight w:val="0"/>
      <w:marTop w:val="0"/>
      <w:marBottom w:val="0"/>
      <w:divBdr>
        <w:top w:val="none" w:sz="0" w:space="0" w:color="auto"/>
        <w:left w:val="none" w:sz="0" w:space="0" w:color="auto"/>
        <w:bottom w:val="none" w:sz="0" w:space="0" w:color="auto"/>
        <w:right w:val="none" w:sz="0" w:space="0" w:color="auto"/>
      </w:divBdr>
    </w:div>
    <w:div w:id="2137989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shingtonpost.com/news/powerpost/wp/2018/06/04/koch-network-announces-plan-to-oppose-trump-tariffs/?utm_term=.8ddc193dfd6e" TargetMode="External"/><Relationship Id="rId8" Type="http://schemas.openxmlformats.org/officeDocument/2006/relationships/hyperlink" Target="https://www.washingtonpost.com/local/social-issues/deleted-families-what-went-wrong-with-trumps-family-separation-effort/2018/07/28/54bcdcc6-90cb-11e8-8322-b5482bf5e0f5_story.html?utm_term=.8269e0b2d6a3" TargetMode="External"/><Relationship Id="rId9" Type="http://schemas.openxmlformats.org/officeDocument/2006/relationships/hyperlink" Target="https://www.washingtonpost.com/politics/koch-group-condemns-divisiveness-and-lack-of-leadership-in-washington/2018/07/29/314398c2-933f-11e8-a679-b09212fb69c2_story.html?utm_term=.1585d2bd9c72&amp;wpisrc=nl_headlines&amp;wpmm=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1974</Characters>
  <Application>Microsoft Macintosh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2018-08-02T17:07:00Z</dcterms:created>
  <dcterms:modified xsi:type="dcterms:W3CDTF">2018-08-02T17:07:00Z</dcterms:modified>
</cp:coreProperties>
</file>