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F8" w:rsidRDefault="00796593" w:rsidP="002F5094">
      <w:pPr>
        <w:spacing w:after="0" w:line="240" w:lineRule="auto"/>
        <w:rPr>
          <w:rFonts w:asciiTheme="minorHAnsi" w:hAnsiTheme="minorHAnsi"/>
          <w:sz w:val="24"/>
        </w:rPr>
      </w:pPr>
      <w:r>
        <w:rPr>
          <w:rFonts w:asciiTheme="minorHAnsi" w:hAnsiTheme="minorHAnsi"/>
          <w:sz w:val="24"/>
        </w:rPr>
        <w:t>&lt;</w:t>
      </w:r>
      <w:r w:rsidR="00C116B0">
        <w:rPr>
          <w:rFonts w:asciiTheme="minorHAnsi" w:hAnsiTheme="minorHAnsi"/>
          <w:sz w:val="24"/>
        </w:rPr>
        <w:t>C</w:t>
      </w:r>
      <w:r w:rsidR="00F44558">
        <w:rPr>
          <w:rFonts w:asciiTheme="minorHAnsi" w:hAnsiTheme="minorHAnsi"/>
          <w:sz w:val="24"/>
        </w:rPr>
        <w:t>igna</w:t>
      </w:r>
      <w:r w:rsidR="00C116B0">
        <w:rPr>
          <w:rFonts w:asciiTheme="minorHAnsi" w:hAnsiTheme="minorHAnsi"/>
          <w:sz w:val="24"/>
        </w:rPr>
        <w:t xml:space="preserve"> </w:t>
      </w:r>
      <w:r>
        <w:rPr>
          <w:rFonts w:asciiTheme="minorHAnsi" w:hAnsiTheme="minorHAnsi"/>
          <w:sz w:val="24"/>
        </w:rPr>
        <w:t>Logo&gt;</w:t>
      </w:r>
      <w:r w:rsidR="00E41685">
        <w:rPr>
          <w:rFonts w:asciiTheme="minorHAnsi" w:hAnsiTheme="minorHAnsi"/>
          <w:sz w:val="24"/>
        </w:rPr>
        <w:tab/>
      </w:r>
      <w:r w:rsidR="00E41685">
        <w:rPr>
          <w:rFonts w:asciiTheme="minorHAnsi" w:hAnsiTheme="minorHAnsi"/>
          <w:sz w:val="24"/>
        </w:rPr>
        <w:tab/>
      </w:r>
      <w:r w:rsidR="00E41685">
        <w:rPr>
          <w:rFonts w:asciiTheme="minorHAnsi" w:hAnsiTheme="minorHAnsi"/>
          <w:sz w:val="24"/>
        </w:rPr>
        <w:tab/>
      </w:r>
      <w:r w:rsidR="00E41685">
        <w:rPr>
          <w:rFonts w:asciiTheme="minorHAnsi" w:hAnsiTheme="minorHAnsi"/>
          <w:sz w:val="24"/>
        </w:rPr>
        <w:tab/>
      </w:r>
      <w:r w:rsidR="00E41685">
        <w:rPr>
          <w:rFonts w:asciiTheme="minorHAnsi" w:hAnsiTheme="minorHAnsi"/>
          <w:sz w:val="24"/>
        </w:rPr>
        <w:tab/>
      </w:r>
      <w:r w:rsidR="00E41685">
        <w:rPr>
          <w:rFonts w:asciiTheme="minorHAnsi" w:hAnsiTheme="minorHAnsi"/>
          <w:sz w:val="24"/>
        </w:rPr>
        <w:tab/>
      </w:r>
      <w:r w:rsidR="00E41685">
        <w:rPr>
          <w:rFonts w:asciiTheme="minorHAnsi" w:hAnsiTheme="minorHAnsi"/>
          <w:sz w:val="24"/>
        </w:rPr>
        <w:tab/>
      </w:r>
      <w:r w:rsidR="00E41685">
        <w:rPr>
          <w:rFonts w:asciiTheme="minorHAnsi" w:hAnsiTheme="minorHAnsi"/>
          <w:sz w:val="24"/>
        </w:rPr>
        <w:tab/>
      </w:r>
      <w:r w:rsidR="00E41685">
        <w:rPr>
          <w:rFonts w:asciiTheme="minorHAnsi" w:hAnsiTheme="minorHAnsi"/>
          <w:sz w:val="24"/>
        </w:rPr>
        <w:tab/>
        <w:t>&lt;LabCorp Logo&gt;</w:t>
      </w:r>
    </w:p>
    <w:p w:rsidR="00C15CF8" w:rsidRDefault="00C15CF8" w:rsidP="00C15CF8">
      <w:pPr>
        <w:spacing w:after="0" w:line="240" w:lineRule="auto"/>
        <w:rPr>
          <w:rFonts w:asciiTheme="minorHAnsi" w:hAnsiTheme="minorHAnsi"/>
          <w:sz w:val="24"/>
        </w:rPr>
      </w:pPr>
    </w:p>
    <w:p w:rsidR="00C15CF8" w:rsidRDefault="00C15CF8" w:rsidP="00C15CF8">
      <w:pPr>
        <w:spacing w:after="0" w:line="240" w:lineRule="auto"/>
        <w:rPr>
          <w:rFonts w:asciiTheme="minorHAnsi" w:hAnsiTheme="minorHAnsi"/>
          <w:sz w:val="24"/>
        </w:rPr>
      </w:pPr>
      <w:r>
        <w:rPr>
          <w:rFonts w:asciiTheme="minorHAnsi" w:hAnsiTheme="minorHAnsi"/>
          <w:sz w:val="24"/>
        </w:rPr>
        <w:t>&lt;Customer Name&gt;</w:t>
      </w:r>
    </w:p>
    <w:p w:rsidR="00C15CF8" w:rsidRDefault="00C15CF8" w:rsidP="00C15CF8">
      <w:pPr>
        <w:spacing w:after="0" w:line="240" w:lineRule="auto"/>
        <w:rPr>
          <w:rFonts w:asciiTheme="minorHAnsi" w:hAnsiTheme="minorHAnsi"/>
          <w:sz w:val="24"/>
        </w:rPr>
      </w:pPr>
      <w:r>
        <w:rPr>
          <w:rFonts w:asciiTheme="minorHAnsi" w:hAnsiTheme="minorHAnsi"/>
          <w:sz w:val="24"/>
        </w:rPr>
        <w:t>&lt;Customer Address&gt;</w:t>
      </w:r>
    </w:p>
    <w:p w:rsidR="00C15CF8" w:rsidRDefault="00C15CF8" w:rsidP="00C15CF8">
      <w:pPr>
        <w:spacing w:after="0" w:line="240" w:lineRule="auto"/>
        <w:rPr>
          <w:rFonts w:asciiTheme="minorHAnsi" w:hAnsiTheme="minorHAnsi"/>
          <w:sz w:val="24"/>
        </w:rPr>
      </w:pPr>
      <w:r>
        <w:rPr>
          <w:rFonts w:asciiTheme="minorHAnsi" w:hAnsiTheme="minorHAnsi"/>
          <w:sz w:val="24"/>
        </w:rPr>
        <w:t>&lt;Customer City, State, Zip&gt;</w:t>
      </w:r>
    </w:p>
    <w:p w:rsidR="00C15CF8" w:rsidRDefault="00C15CF8" w:rsidP="00C15CF8">
      <w:pPr>
        <w:spacing w:after="0" w:line="240" w:lineRule="auto"/>
        <w:rPr>
          <w:rFonts w:asciiTheme="minorHAnsi" w:hAnsiTheme="minorHAnsi"/>
          <w:sz w:val="24"/>
        </w:rPr>
      </w:pPr>
    </w:p>
    <w:p w:rsidR="00C15CF8" w:rsidRDefault="00C15CF8" w:rsidP="00C15CF8">
      <w:pPr>
        <w:spacing w:after="0" w:line="240" w:lineRule="auto"/>
        <w:rPr>
          <w:rFonts w:asciiTheme="minorHAnsi" w:hAnsiTheme="minorHAnsi"/>
          <w:sz w:val="24"/>
        </w:rPr>
      </w:pPr>
    </w:p>
    <w:p w:rsidR="00C15CF8" w:rsidRDefault="00C15CF8" w:rsidP="00C15CF8">
      <w:pPr>
        <w:spacing w:after="0" w:line="240" w:lineRule="auto"/>
        <w:rPr>
          <w:rFonts w:asciiTheme="minorHAnsi" w:hAnsiTheme="minorHAnsi"/>
          <w:sz w:val="24"/>
        </w:rPr>
      </w:pPr>
    </w:p>
    <w:p w:rsidR="009F0338" w:rsidRPr="00C15CF8" w:rsidRDefault="00810ECB" w:rsidP="00C15CF8">
      <w:pPr>
        <w:spacing w:after="0" w:line="240" w:lineRule="auto"/>
        <w:rPr>
          <w:rFonts w:asciiTheme="minorHAnsi" w:hAnsiTheme="minorHAnsi"/>
          <w:sz w:val="24"/>
        </w:rPr>
      </w:pPr>
      <w:r w:rsidRPr="00C15CF8">
        <w:rPr>
          <w:rFonts w:asciiTheme="minorHAnsi" w:hAnsiTheme="minorHAnsi"/>
          <w:sz w:val="24"/>
        </w:rPr>
        <w:t xml:space="preserve">Dear &lt;First Name&gt;, </w:t>
      </w:r>
    </w:p>
    <w:p w:rsidR="00C15CF8" w:rsidRPr="00C15CF8" w:rsidRDefault="00C15CF8" w:rsidP="00C15CF8">
      <w:pPr>
        <w:spacing w:after="0" w:line="240" w:lineRule="auto"/>
        <w:rPr>
          <w:rFonts w:asciiTheme="minorHAnsi" w:hAnsiTheme="minorHAnsi"/>
          <w:sz w:val="24"/>
        </w:rPr>
      </w:pPr>
    </w:p>
    <w:p w:rsidR="00FF59D9" w:rsidRDefault="00794433" w:rsidP="00C15CF8">
      <w:pPr>
        <w:spacing w:after="0" w:line="240" w:lineRule="auto"/>
        <w:rPr>
          <w:rFonts w:asciiTheme="minorHAnsi" w:hAnsiTheme="minorHAnsi"/>
          <w:sz w:val="24"/>
        </w:rPr>
      </w:pPr>
      <w:r w:rsidRPr="00C15CF8">
        <w:rPr>
          <w:rFonts w:asciiTheme="minorHAnsi" w:hAnsiTheme="minorHAnsi"/>
          <w:sz w:val="24"/>
        </w:rPr>
        <w:t xml:space="preserve">We are </w:t>
      </w:r>
      <w:r w:rsidR="008D2C40">
        <w:rPr>
          <w:rFonts w:asciiTheme="minorHAnsi" w:hAnsiTheme="minorHAnsi"/>
          <w:sz w:val="24"/>
        </w:rPr>
        <w:t xml:space="preserve">writing </w:t>
      </w:r>
      <w:r w:rsidRPr="00C15CF8">
        <w:rPr>
          <w:rFonts w:asciiTheme="minorHAnsi" w:hAnsiTheme="minorHAnsi"/>
          <w:sz w:val="24"/>
        </w:rPr>
        <w:t xml:space="preserve">to </w:t>
      </w:r>
      <w:r w:rsidR="00C116B0">
        <w:rPr>
          <w:rFonts w:asciiTheme="minorHAnsi" w:hAnsiTheme="minorHAnsi"/>
          <w:sz w:val="24"/>
        </w:rPr>
        <w:t xml:space="preserve">inform you that </w:t>
      </w:r>
      <w:r w:rsidR="008D2C40">
        <w:rPr>
          <w:rFonts w:asciiTheme="minorHAnsi" w:hAnsiTheme="minorHAnsi"/>
          <w:sz w:val="24"/>
        </w:rPr>
        <w:t>s</w:t>
      </w:r>
      <w:r w:rsidR="00C116B0">
        <w:rPr>
          <w:rFonts w:asciiTheme="minorHAnsi" w:hAnsiTheme="minorHAnsi"/>
          <w:sz w:val="24"/>
        </w:rPr>
        <w:t xml:space="preserve">tarting January 1, 2017 LabCorp will be a preferred provider for outpatient specialty lab and pathology testing services for Cigna. </w:t>
      </w:r>
    </w:p>
    <w:p w:rsidR="00FF59D9" w:rsidRDefault="00FF59D9" w:rsidP="00C15CF8">
      <w:pPr>
        <w:spacing w:after="0" w:line="240" w:lineRule="auto"/>
        <w:rPr>
          <w:rFonts w:asciiTheme="minorHAnsi" w:hAnsiTheme="minorHAnsi"/>
          <w:sz w:val="24"/>
        </w:rPr>
      </w:pPr>
    </w:p>
    <w:p w:rsidR="00C116B0" w:rsidRDefault="002F5094" w:rsidP="00C15CF8">
      <w:pPr>
        <w:spacing w:after="0" w:line="240" w:lineRule="auto"/>
        <w:rPr>
          <w:rFonts w:asciiTheme="minorHAnsi" w:hAnsiTheme="minorHAnsi"/>
          <w:sz w:val="24"/>
        </w:rPr>
      </w:pPr>
      <w:r w:rsidRPr="00D77120">
        <w:rPr>
          <w:rFonts w:asciiTheme="minorHAnsi" w:hAnsiTheme="minorHAnsi"/>
          <w:sz w:val="24"/>
        </w:rPr>
        <w:t>&lt;</w:t>
      </w:r>
      <w:r w:rsidR="00C116B0" w:rsidRPr="00D77120">
        <w:rPr>
          <w:rFonts w:asciiTheme="minorHAnsi" w:hAnsiTheme="minorHAnsi"/>
          <w:sz w:val="24"/>
        </w:rPr>
        <w:t>If you are currently using the Cigna Medical Group lab, or having your lab work completed by a Cigna Medical Group provider, this change will be seamless for you. You will be able to continue to use the Cigna Medical Group facilities as your preferred location for lab draw services.</w:t>
      </w:r>
      <w:r w:rsidRPr="00D77120">
        <w:rPr>
          <w:rFonts w:asciiTheme="minorHAnsi" w:hAnsiTheme="minorHAnsi"/>
          <w:sz w:val="24"/>
        </w:rPr>
        <w:t xml:space="preserve"> If you would like to find a Cigna Medical Group office near you, to start using for your lab draw needs please visit www.CignaMedicalGroup.com.&gt;</w:t>
      </w:r>
    </w:p>
    <w:p w:rsidR="00FF59D9" w:rsidRDefault="00FF59D9" w:rsidP="00C15CF8">
      <w:pPr>
        <w:spacing w:after="0" w:line="240" w:lineRule="auto"/>
        <w:rPr>
          <w:rFonts w:asciiTheme="minorHAnsi" w:hAnsiTheme="minorHAnsi"/>
          <w:sz w:val="24"/>
        </w:rPr>
      </w:pPr>
    </w:p>
    <w:p w:rsidR="00FF59D9" w:rsidRDefault="00FF59D9" w:rsidP="00C15CF8">
      <w:pPr>
        <w:spacing w:after="0" w:line="240" w:lineRule="auto"/>
        <w:rPr>
          <w:rFonts w:asciiTheme="minorHAnsi" w:hAnsiTheme="minorHAnsi"/>
          <w:sz w:val="24"/>
        </w:rPr>
      </w:pPr>
      <w:r>
        <w:rPr>
          <w:rFonts w:asciiTheme="minorHAnsi" w:hAnsiTheme="minorHAnsi"/>
          <w:sz w:val="24"/>
        </w:rPr>
        <w:t xml:space="preserve">If you are currently using Sonora Quest Laboratories for your outpatient lab draw services, you will need to </w:t>
      </w:r>
      <w:r w:rsidR="00F44558">
        <w:rPr>
          <w:rFonts w:asciiTheme="minorHAnsi" w:hAnsiTheme="minorHAnsi"/>
          <w:sz w:val="24"/>
        </w:rPr>
        <w:t xml:space="preserve">select a new LabCorp facility for any services you receive starting January 1, 2017. </w:t>
      </w:r>
      <w:r>
        <w:rPr>
          <w:rFonts w:asciiTheme="minorHAnsi" w:hAnsiTheme="minorHAnsi"/>
          <w:sz w:val="24"/>
        </w:rPr>
        <w:t>Please ask your primary care doctor for a new referral to a LabCorp facility. If you complete your lab draw services at a non-contracted facility, you</w:t>
      </w:r>
      <w:r w:rsidR="00F44558">
        <w:rPr>
          <w:rFonts w:asciiTheme="minorHAnsi" w:hAnsiTheme="minorHAnsi"/>
          <w:sz w:val="24"/>
        </w:rPr>
        <w:t>r service will not be covered by your Cigna Medicare Advantage HMO plan.</w:t>
      </w:r>
      <w:r>
        <w:rPr>
          <w:rFonts w:asciiTheme="minorHAnsi" w:hAnsiTheme="minorHAnsi"/>
          <w:sz w:val="24"/>
        </w:rPr>
        <w:t xml:space="preserve"> </w:t>
      </w:r>
    </w:p>
    <w:p w:rsidR="00C116B0" w:rsidRDefault="00C116B0" w:rsidP="00C15CF8">
      <w:pPr>
        <w:spacing w:after="0" w:line="240" w:lineRule="auto"/>
        <w:rPr>
          <w:rFonts w:asciiTheme="minorHAnsi" w:hAnsiTheme="minorHAnsi"/>
          <w:sz w:val="24"/>
        </w:rPr>
      </w:pPr>
    </w:p>
    <w:p w:rsidR="00C116B0" w:rsidRDefault="00C116B0" w:rsidP="00C15CF8">
      <w:pPr>
        <w:spacing w:after="0" w:line="240" w:lineRule="auto"/>
        <w:rPr>
          <w:rFonts w:asciiTheme="minorHAnsi" w:hAnsiTheme="minorHAnsi"/>
          <w:sz w:val="24"/>
        </w:rPr>
      </w:pPr>
      <w:r>
        <w:rPr>
          <w:rFonts w:asciiTheme="minorHAnsi" w:hAnsiTheme="minorHAnsi"/>
          <w:sz w:val="24"/>
        </w:rPr>
        <w:t>LabCorp is committed to providing quality services and customer satisfaction. Using an in-network laboratory helps you maximize your lab benefits and minimize your out-of-pocket expenses.</w:t>
      </w:r>
    </w:p>
    <w:p w:rsidR="00C15CF8" w:rsidRDefault="00C15CF8" w:rsidP="00C15CF8">
      <w:pPr>
        <w:spacing w:after="0" w:line="240" w:lineRule="auto"/>
        <w:rPr>
          <w:rStyle w:val="Hyperlink"/>
          <w:rFonts w:asciiTheme="minorHAnsi" w:hAnsiTheme="minorHAnsi" w:cs="Arial"/>
          <w:color w:val="auto"/>
          <w:sz w:val="24"/>
          <w:u w:val="none"/>
          <w:shd w:val="clear" w:color="auto" w:fill="FFFFFF"/>
        </w:rPr>
      </w:pPr>
    </w:p>
    <w:p w:rsidR="00A51C23" w:rsidRPr="00C15CF8" w:rsidRDefault="00A51C23" w:rsidP="00C15CF8">
      <w:pPr>
        <w:spacing w:after="0" w:line="240" w:lineRule="auto"/>
        <w:rPr>
          <w:rStyle w:val="Hyperlink"/>
          <w:rFonts w:asciiTheme="minorHAnsi" w:hAnsiTheme="minorHAnsi" w:cs="Arial"/>
          <w:color w:val="auto"/>
          <w:sz w:val="24"/>
          <w:u w:val="none"/>
          <w:shd w:val="clear" w:color="auto" w:fill="FFFFFF"/>
        </w:rPr>
      </w:pPr>
      <w:r w:rsidRPr="00C15CF8">
        <w:rPr>
          <w:rStyle w:val="Hyperlink"/>
          <w:rFonts w:asciiTheme="minorHAnsi" w:hAnsiTheme="minorHAnsi" w:cs="Arial"/>
          <w:color w:val="auto"/>
          <w:sz w:val="24"/>
          <w:u w:val="none"/>
          <w:shd w:val="clear" w:color="auto" w:fill="FFFFFF"/>
        </w:rPr>
        <w:t xml:space="preserve">If you have any questions, please contact Cigna Customer Service at &lt;Phone Number&gt; (TTY 711), &lt;days and hours of operation&gt;. </w:t>
      </w:r>
    </w:p>
    <w:p w:rsidR="00C15CF8" w:rsidRDefault="00C15CF8" w:rsidP="00C15CF8">
      <w:pPr>
        <w:spacing w:after="0" w:line="240" w:lineRule="auto"/>
        <w:rPr>
          <w:rStyle w:val="Hyperlink"/>
          <w:rFonts w:asciiTheme="minorHAnsi" w:hAnsiTheme="minorHAnsi" w:cs="Arial"/>
          <w:color w:val="auto"/>
          <w:sz w:val="24"/>
          <w:u w:val="none"/>
          <w:shd w:val="clear" w:color="auto" w:fill="FFFFFF"/>
        </w:rPr>
      </w:pPr>
    </w:p>
    <w:p w:rsidR="00C15CF8" w:rsidRDefault="00C15CF8" w:rsidP="00C15CF8">
      <w:pPr>
        <w:spacing w:after="0" w:line="240" w:lineRule="auto"/>
        <w:rPr>
          <w:rStyle w:val="Hyperlink"/>
          <w:rFonts w:asciiTheme="minorHAnsi" w:hAnsiTheme="minorHAnsi" w:cs="Arial"/>
          <w:color w:val="auto"/>
          <w:sz w:val="24"/>
          <w:u w:val="none"/>
          <w:shd w:val="clear" w:color="auto" w:fill="FFFFFF"/>
        </w:rPr>
      </w:pPr>
      <w:bookmarkStart w:id="0" w:name="_GoBack"/>
      <w:bookmarkEnd w:id="0"/>
    </w:p>
    <w:p w:rsidR="00383068" w:rsidRDefault="00383068" w:rsidP="00C15CF8">
      <w:pPr>
        <w:spacing w:after="0" w:line="240" w:lineRule="auto"/>
        <w:rPr>
          <w:rStyle w:val="Hyperlink"/>
          <w:rFonts w:asciiTheme="minorHAnsi" w:hAnsiTheme="minorHAnsi" w:cs="Arial"/>
          <w:color w:val="auto"/>
          <w:sz w:val="24"/>
          <w:u w:val="none"/>
          <w:shd w:val="clear" w:color="auto" w:fill="FFFFFF"/>
        </w:rPr>
      </w:pPr>
      <w:r w:rsidRPr="00C15CF8">
        <w:rPr>
          <w:rStyle w:val="Hyperlink"/>
          <w:rFonts w:asciiTheme="minorHAnsi" w:hAnsiTheme="minorHAnsi" w:cs="Arial"/>
          <w:color w:val="auto"/>
          <w:sz w:val="24"/>
          <w:u w:val="none"/>
          <w:shd w:val="clear" w:color="auto" w:fill="FFFFFF"/>
        </w:rPr>
        <w:t xml:space="preserve">Best of Health, </w:t>
      </w:r>
    </w:p>
    <w:p w:rsidR="00F44558" w:rsidRPr="00C15CF8" w:rsidRDefault="00F44558" w:rsidP="00C15CF8">
      <w:pPr>
        <w:spacing w:after="0" w:line="240" w:lineRule="auto"/>
        <w:rPr>
          <w:rStyle w:val="Hyperlink"/>
          <w:rFonts w:asciiTheme="minorHAnsi" w:hAnsiTheme="minorHAnsi" w:cs="Arial"/>
          <w:color w:val="auto"/>
          <w:sz w:val="24"/>
          <w:u w:val="none"/>
          <w:shd w:val="clear" w:color="auto" w:fill="FFFFFF"/>
        </w:rPr>
      </w:pPr>
    </w:p>
    <w:p w:rsidR="00383068" w:rsidRDefault="00383068" w:rsidP="00C15CF8">
      <w:pPr>
        <w:spacing w:after="0" w:line="240" w:lineRule="auto"/>
        <w:rPr>
          <w:rStyle w:val="Hyperlink"/>
          <w:rFonts w:asciiTheme="minorHAnsi" w:hAnsiTheme="minorHAnsi" w:cs="Arial"/>
          <w:color w:val="auto"/>
          <w:sz w:val="24"/>
          <w:u w:val="none"/>
          <w:shd w:val="clear" w:color="auto" w:fill="FFFFFF"/>
        </w:rPr>
      </w:pPr>
      <w:r w:rsidRPr="00C15CF8">
        <w:rPr>
          <w:rStyle w:val="Hyperlink"/>
          <w:rFonts w:asciiTheme="minorHAnsi" w:hAnsiTheme="minorHAnsi" w:cs="Arial"/>
          <w:color w:val="auto"/>
          <w:sz w:val="24"/>
          <w:u w:val="none"/>
          <w:shd w:val="clear" w:color="auto" w:fill="FFFFFF"/>
        </w:rPr>
        <w:t>&lt;Signature&gt;</w:t>
      </w:r>
    </w:p>
    <w:p w:rsidR="00C15CF8" w:rsidRDefault="00C15CF8" w:rsidP="00C15CF8">
      <w:pPr>
        <w:spacing w:after="0" w:line="240" w:lineRule="auto"/>
        <w:rPr>
          <w:rStyle w:val="Hyperlink"/>
          <w:rFonts w:asciiTheme="minorHAnsi" w:hAnsiTheme="minorHAnsi" w:cs="Arial"/>
          <w:color w:val="auto"/>
          <w:sz w:val="24"/>
          <w:u w:val="none"/>
          <w:shd w:val="clear" w:color="auto" w:fill="FFFFFF"/>
        </w:rPr>
      </w:pPr>
      <w:r>
        <w:rPr>
          <w:rStyle w:val="Hyperlink"/>
          <w:rFonts w:asciiTheme="minorHAnsi" w:hAnsiTheme="minorHAnsi" w:cs="Arial"/>
          <w:color w:val="auto"/>
          <w:sz w:val="24"/>
          <w:u w:val="none"/>
          <w:shd w:val="clear" w:color="auto" w:fill="FFFFFF"/>
        </w:rPr>
        <w:t>&lt;Title&gt;</w:t>
      </w:r>
    </w:p>
    <w:p w:rsidR="00C15CF8" w:rsidRDefault="00C15CF8" w:rsidP="00C15CF8">
      <w:pPr>
        <w:spacing w:after="0" w:line="240" w:lineRule="auto"/>
        <w:rPr>
          <w:rStyle w:val="Hyperlink"/>
          <w:rFonts w:asciiTheme="minorHAnsi" w:hAnsiTheme="minorHAnsi" w:cs="Arial"/>
          <w:color w:val="auto"/>
          <w:sz w:val="24"/>
          <w:u w:val="none"/>
          <w:shd w:val="clear" w:color="auto" w:fill="FFFFFF"/>
        </w:rPr>
      </w:pPr>
      <w:r>
        <w:rPr>
          <w:rStyle w:val="Hyperlink"/>
          <w:rFonts w:asciiTheme="minorHAnsi" w:hAnsiTheme="minorHAnsi" w:cs="Arial"/>
          <w:color w:val="auto"/>
          <w:sz w:val="24"/>
          <w:u w:val="none"/>
          <w:shd w:val="clear" w:color="auto" w:fill="FFFFFF"/>
        </w:rPr>
        <w:t xml:space="preserve">Cigna </w:t>
      </w:r>
      <w:r w:rsidR="00F44558">
        <w:rPr>
          <w:rStyle w:val="Hyperlink"/>
          <w:rFonts w:asciiTheme="minorHAnsi" w:hAnsiTheme="minorHAnsi" w:cs="Arial"/>
          <w:color w:val="auto"/>
          <w:sz w:val="24"/>
          <w:u w:val="none"/>
          <w:shd w:val="clear" w:color="auto" w:fill="FFFFFF"/>
        </w:rPr>
        <w:t>Medicare Advantage HMO</w:t>
      </w:r>
    </w:p>
    <w:p w:rsidR="00C116B0" w:rsidRDefault="00C116B0" w:rsidP="00C15CF8">
      <w:pPr>
        <w:spacing w:after="0" w:line="240" w:lineRule="auto"/>
        <w:rPr>
          <w:rStyle w:val="Hyperlink"/>
          <w:rFonts w:asciiTheme="minorHAnsi" w:hAnsiTheme="minorHAnsi" w:cs="Arial"/>
          <w:color w:val="auto"/>
          <w:sz w:val="24"/>
          <w:u w:val="none"/>
          <w:shd w:val="clear" w:color="auto" w:fill="FFFFFF"/>
        </w:rPr>
      </w:pPr>
    </w:p>
    <w:p w:rsidR="00C116B0" w:rsidRDefault="00C116B0" w:rsidP="00C15CF8">
      <w:pPr>
        <w:spacing w:after="0" w:line="240" w:lineRule="auto"/>
        <w:rPr>
          <w:rStyle w:val="Hyperlink"/>
          <w:rFonts w:asciiTheme="minorHAnsi" w:hAnsiTheme="minorHAnsi" w:cs="Arial"/>
          <w:color w:val="auto"/>
          <w:sz w:val="24"/>
          <w:u w:val="none"/>
          <w:shd w:val="clear" w:color="auto" w:fill="FFFFFF"/>
        </w:rPr>
      </w:pPr>
    </w:p>
    <w:p w:rsidR="00C116B0" w:rsidRDefault="00C116B0" w:rsidP="00C15CF8">
      <w:pPr>
        <w:spacing w:after="0" w:line="240" w:lineRule="auto"/>
        <w:rPr>
          <w:rStyle w:val="Hyperlink"/>
          <w:rFonts w:asciiTheme="minorHAnsi" w:hAnsiTheme="minorHAnsi" w:cs="Arial"/>
          <w:color w:val="auto"/>
          <w:sz w:val="24"/>
          <w:u w:val="none"/>
          <w:shd w:val="clear" w:color="auto" w:fill="FFFFFF"/>
        </w:rPr>
      </w:pPr>
    </w:p>
    <w:p w:rsidR="00C116B0" w:rsidRDefault="00C116B0" w:rsidP="00C15CF8">
      <w:pPr>
        <w:spacing w:after="0" w:line="240" w:lineRule="auto"/>
        <w:rPr>
          <w:rStyle w:val="Hyperlink"/>
          <w:rFonts w:asciiTheme="minorHAnsi" w:hAnsiTheme="minorHAnsi" w:cs="Arial"/>
          <w:color w:val="auto"/>
          <w:sz w:val="24"/>
          <w:u w:val="none"/>
          <w:shd w:val="clear" w:color="auto" w:fill="FFFFFF"/>
        </w:rPr>
      </w:pPr>
    </w:p>
    <w:p w:rsidR="00C116B0" w:rsidRDefault="00C116B0" w:rsidP="00C15CF8">
      <w:pPr>
        <w:spacing w:after="0" w:line="240" w:lineRule="auto"/>
        <w:rPr>
          <w:rStyle w:val="Hyperlink"/>
          <w:rFonts w:asciiTheme="minorHAnsi" w:hAnsiTheme="minorHAnsi" w:cs="Arial"/>
          <w:color w:val="auto"/>
          <w:sz w:val="24"/>
          <w:u w:val="none"/>
          <w:shd w:val="clear" w:color="auto" w:fill="FFFFFF"/>
        </w:rPr>
      </w:pPr>
    </w:p>
    <w:p w:rsidR="00F44558" w:rsidRDefault="00F44558" w:rsidP="00C15CF8">
      <w:pPr>
        <w:spacing w:after="0" w:line="240" w:lineRule="auto"/>
        <w:rPr>
          <w:rStyle w:val="Hyperlink"/>
          <w:rFonts w:asciiTheme="minorHAnsi" w:hAnsiTheme="minorHAnsi" w:cs="Arial"/>
          <w:color w:val="auto"/>
          <w:sz w:val="24"/>
          <w:u w:val="none"/>
          <w:shd w:val="clear" w:color="auto" w:fill="FFFFFF"/>
        </w:rPr>
      </w:pPr>
    </w:p>
    <w:p w:rsidR="00F44558" w:rsidRDefault="00F44558" w:rsidP="00C15CF8">
      <w:pPr>
        <w:spacing w:after="0" w:line="240" w:lineRule="auto"/>
        <w:rPr>
          <w:rStyle w:val="Hyperlink"/>
          <w:rFonts w:asciiTheme="minorHAnsi" w:hAnsiTheme="minorHAnsi" w:cs="Arial"/>
          <w:color w:val="auto"/>
          <w:sz w:val="24"/>
          <w:u w:val="none"/>
          <w:shd w:val="clear" w:color="auto" w:fill="FFFFFF"/>
        </w:rPr>
      </w:pPr>
    </w:p>
    <w:p w:rsidR="00F44558" w:rsidRDefault="00F44558" w:rsidP="00C15CF8">
      <w:pPr>
        <w:spacing w:after="0" w:line="240" w:lineRule="auto"/>
        <w:rPr>
          <w:rStyle w:val="Hyperlink"/>
          <w:rFonts w:asciiTheme="minorHAnsi" w:hAnsiTheme="minorHAnsi" w:cs="Arial"/>
          <w:color w:val="auto"/>
          <w:sz w:val="24"/>
          <w:u w:val="none"/>
          <w:shd w:val="clear" w:color="auto" w:fill="FFFFFF"/>
        </w:rPr>
      </w:pPr>
    </w:p>
    <w:p w:rsidR="00F44558" w:rsidRDefault="00F44558" w:rsidP="00C15CF8">
      <w:pPr>
        <w:spacing w:after="0" w:line="240" w:lineRule="auto"/>
        <w:rPr>
          <w:rStyle w:val="Hyperlink"/>
          <w:rFonts w:asciiTheme="minorHAnsi" w:hAnsiTheme="minorHAnsi" w:cs="Arial"/>
          <w:color w:val="auto"/>
          <w:sz w:val="24"/>
          <w:u w:val="none"/>
          <w:shd w:val="clear" w:color="auto" w:fill="FFFFFF"/>
        </w:rPr>
      </w:pPr>
    </w:p>
    <w:p w:rsidR="00F44558" w:rsidRDefault="00F44558" w:rsidP="00C15CF8">
      <w:pPr>
        <w:spacing w:after="0" w:line="240" w:lineRule="auto"/>
        <w:rPr>
          <w:rStyle w:val="Hyperlink"/>
          <w:rFonts w:asciiTheme="minorHAnsi" w:hAnsiTheme="minorHAnsi" w:cs="Arial"/>
          <w:color w:val="auto"/>
          <w:sz w:val="24"/>
          <w:u w:val="none"/>
          <w:shd w:val="clear" w:color="auto" w:fill="FFFFFF"/>
        </w:rPr>
      </w:pPr>
    </w:p>
    <w:p w:rsidR="00F44558" w:rsidRDefault="00F44558" w:rsidP="00C15CF8">
      <w:pPr>
        <w:spacing w:after="0" w:line="240" w:lineRule="auto"/>
        <w:rPr>
          <w:rStyle w:val="Hyperlink"/>
          <w:rFonts w:asciiTheme="minorHAnsi" w:hAnsiTheme="minorHAnsi" w:cs="Arial"/>
          <w:color w:val="auto"/>
          <w:sz w:val="24"/>
          <w:u w:val="none"/>
          <w:shd w:val="clear" w:color="auto" w:fill="FFFFFF"/>
        </w:rPr>
      </w:pPr>
    </w:p>
    <w:p w:rsidR="00F44558" w:rsidRDefault="00F44558" w:rsidP="00C15CF8">
      <w:pPr>
        <w:spacing w:after="0" w:line="240" w:lineRule="auto"/>
        <w:rPr>
          <w:rStyle w:val="Hyperlink"/>
          <w:rFonts w:asciiTheme="minorHAnsi" w:hAnsiTheme="minorHAnsi" w:cs="Arial"/>
          <w:color w:val="auto"/>
          <w:sz w:val="24"/>
          <w:u w:val="none"/>
          <w:shd w:val="clear" w:color="auto" w:fill="FFFFFF"/>
        </w:rPr>
      </w:pPr>
    </w:p>
    <w:p w:rsidR="00F44558" w:rsidRDefault="00F44558" w:rsidP="00C15CF8">
      <w:pPr>
        <w:spacing w:after="0" w:line="240" w:lineRule="auto"/>
        <w:rPr>
          <w:rStyle w:val="Hyperlink"/>
          <w:rFonts w:asciiTheme="minorHAnsi" w:hAnsiTheme="minorHAnsi" w:cs="Arial"/>
          <w:color w:val="auto"/>
          <w:sz w:val="24"/>
          <w:u w:val="none"/>
          <w:shd w:val="clear" w:color="auto" w:fill="FFFFFF"/>
        </w:rPr>
      </w:pPr>
    </w:p>
    <w:p w:rsidR="00F44558" w:rsidRDefault="00F44558" w:rsidP="00C15CF8">
      <w:pPr>
        <w:spacing w:after="0" w:line="240" w:lineRule="auto"/>
        <w:rPr>
          <w:rStyle w:val="Hyperlink"/>
          <w:rFonts w:asciiTheme="minorHAnsi" w:hAnsiTheme="minorHAnsi" w:cs="Arial"/>
          <w:color w:val="auto"/>
          <w:sz w:val="24"/>
          <w:u w:val="none"/>
          <w:shd w:val="clear" w:color="auto" w:fill="FFFFFF"/>
        </w:rPr>
      </w:pPr>
    </w:p>
    <w:p w:rsidR="00F44558" w:rsidRDefault="00F44558" w:rsidP="00C15CF8">
      <w:pPr>
        <w:spacing w:after="0" w:line="240" w:lineRule="auto"/>
        <w:rPr>
          <w:rStyle w:val="Hyperlink"/>
          <w:rFonts w:asciiTheme="minorHAnsi" w:hAnsiTheme="minorHAnsi" w:cs="Arial"/>
          <w:color w:val="auto"/>
          <w:sz w:val="24"/>
          <w:u w:val="none"/>
          <w:shd w:val="clear" w:color="auto" w:fill="FFFFFF"/>
        </w:rPr>
      </w:pPr>
    </w:p>
    <w:p w:rsidR="00F44558" w:rsidRDefault="00F44558" w:rsidP="00C15CF8">
      <w:pPr>
        <w:spacing w:after="0" w:line="240" w:lineRule="auto"/>
        <w:rPr>
          <w:rStyle w:val="Hyperlink"/>
          <w:rFonts w:asciiTheme="minorHAnsi" w:hAnsiTheme="minorHAnsi" w:cs="Arial"/>
          <w:color w:val="auto"/>
          <w:sz w:val="24"/>
          <w:u w:val="none"/>
          <w:shd w:val="clear" w:color="auto" w:fill="FFFFFF"/>
        </w:rPr>
      </w:pPr>
    </w:p>
    <w:p w:rsidR="00F44558" w:rsidRDefault="00F44558" w:rsidP="00C15CF8">
      <w:pPr>
        <w:spacing w:after="0" w:line="240" w:lineRule="auto"/>
        <w:rPr>
          <w:rStyle w:val="Hyperlink"/>
          <w:rFonts w:asciiTheme="minorHAnsi" w:hAnsiTheme="minorHAnsi" w:cs="Arial"/>
          <w:color w:val="auto"/>
          <w:sz w:val="24"/>
          <w:u w:val="none"/>
          <w:shd w:val="clear" w:color="auto" w:fill="FFFFFF"/>
        </w:rPr>
      </w:pPr>
    </w:p>
    <w:p w:rsidR="00F44558" w:rsidRDefault="00F44558" w:rsidP="00C15CF8">
      <w:pPr>
        <w:spacing w:after="0" w:line="240" w:lineRule="auto"/>
        <w:rPr>
          <w:rStyle w:val="Hyperlink"/>
          <w:rFonts w:asciiTheme="minorHAnsi" w:hAnsiTheme="minorHAnsi" w:cs="Arial"/>
          <w:color w:val="auto"/>
          <w:sz w:val="24"/>
          <w:u w:val="none"/>
          <w:shd w:val="clear" w:color="auto" w:fill="FFFFFF"/>
        </w:rPr>
      </w:pPr>
    </w:p>
    <w:p w:rsidR="00F44558" w:rsidRDefault="00F44558" w:rsidP="00C15CF8">
      <w:pPr>
        <w:spacing w:after="0" w:line="240" w:lineRule="auto"/>
        <w:rPr>
          <w:rStyle w:val="Hyperlink"/>
          <w:rFonts w:asciiTheme="minorHAnsi" w:hAnsiTheme="minorHAnsi" w:cs="Arial"/>
          <w:color w:val="auto"/>
          <w:sz w:val="24"/>
          <w:u w:val="none"/>
          <w:shd w:val="clear" w:color="auto" w:fill="FFFFFF"/>
        </w:rPr>
      </w:pPr>
    </w:p>
    <w:p w:rsidR="00F44558" w:rsidRDefault="00F44558" w:rsidP="00C15CF8">
      <w:pPr>
        <w:spacing w:after="0" w:line="240" w:lineRule="auto"/>
        <w:rPr>
          <w:rStyle w:val="Hyperlink"/>
          <w:rFonts w:asciiTheme="minorHAnsi" w:hAnsiTheme="minorHAnsi" w:cs="Arial"/>
          <w:color w:val="auto"/>
          <w:sz w:val="24"/>
          <w:u w:val="none"/>
          <w:shd w:val="clear" w:color="auto" w:fill="FFFFFF"/>
        </w:rPr>
      </w:pPr>
    </w:p>
    <w:p w:rsidR="00F44558" w:rsidRDefault="00F44558" w:rsidP="00C15CF8">
      <w:pPr>
        <w:spacing w:after="0" w:line="240" w:lineRule="auto"/>
        <w:rPr>
          <w:rStyle w:val="Hyperlink"/>
          <w:rFonts w:asciiTheme="minorHAnsi" w:hAnsiTheme="minorHAnsi" w:cs="Arial"/>
          <w:color w:val="auto"/>
          <w:sz w:val="24"/>
          <w:u w:val="none"/>
          <w:shd w:val="clear" w:color="auto" w:fill="FFFFFF"/>
        </w:rPr>
      </w:pPr>
    </w:p>
    <w:p w:rsidR="00F44558" w:rsidRDefault="00F44558" w:rsidP="00C15CF8">
      <w:pPr>
        <w:spacing w:after="0" w:line="240" w:lineRule="auto"/>
        <w:rPr>
          <w:rStyle w:val="Hyperlink"/>
          <w:rFonts w:asciiTheme="minorHAnsi" w:hAnsiTheme="minorHAnsi" w:cs="Arial"/>
          <w:color w:val="auto"/>
          <w:sz w:val="24"/>
          <w:u w:val="none"/>
          <w:shd w:val="clear" w:color="auto" w:fill="FFFFFF"/>
        </w:rPr>
      </w:pPr>
    </w:p>
    <w:p w:rsidR="00F44558" w:rsidRDefault="00F44558" w:rsidP="00C15CF8">
      <w:pPr>
        <w:spacing w:after="0" w:line="240" w:lineRule="auto"/>
        <w:rPr>
          <w:rStyle w:val="Hyperlink"/>
          <w:rFonts w:asciiTheme="minorHAnsi" w:hAnsiTheme="minorHAnsi" w:cs="Arial"/>
          <w:color w:val="auto"/>
          <w:sz w:val="24"/>
          <w:u w:val="none"/>
          <w:shd w:val="clear" w:color="auto" w:fill="FFFFFF"/>
        </w:rPr>
      </w:pPr>
    </w:p>
    <w:p w:rsidR="00F44558" w:rsidRDefault="00F44558" w:rsidP="00C15CF8">
      <w:pPr>
        <w:spacing w:after="0" w:line="240" w:lineRule="auto"/>
        <w:rPr>
          <w:rStyle w:val="Hyperlink"/>
          <w:rFonts w:asciiTheme="minorHAnsi" w:hAnsiTheme="minorHAnsi" w:cs="Arial"/>
          <w:color w:val="auto"/>
          <w:sz w:val="24"/>
          <w:u w:val="none"/>
          <w:shd w:val="clear" w:color="auto" w:fill="FFFFFF"/>
        </w:rPr>
      </w:pPr>
    </w:p>
    <w:p w:rsidR="00F44558" w:rsidRDefault="00F44558" w:rsidP="00C15CF8">
      <w:pPr>
        <w:spacing w:after="0" w:line="240" w:lineRule="auto"/>
        <w:rPr>
          <w:rStyle w:val="Hyperlink"/>
          <w:rFonts w:asciiTheme="minorHAnsi" w:hAnsiTheme="minorHAnsi" w:cs="Arial"/>
          <w:color w:val="auto"/>
          <w:sz w:val="24"/>
          <w:u w:val="none"/>
          <w:shd w:val="clear" w:color="auto" w:fill="FFFFFF"/>
        </w:rPr>
      </w:pPr>
    </w:p>
    <w:p w:rsidR="00F44558" w:rsidRDefault="00F44558" w:rsidP="00C15CF8">
      <w:pPr>
        <w:spacing w:after="0" w:line="240" w:lineRule="auto"/>
        <w:rPr>
          <w:rStyle w:val="Hyperlink"/>
          <w:rFonts w:asciiTheme="minorHAnsi" w:hAnsiTheme="minorHAnsi" w:cs="Arial"/>
          <w:color w:val="auto"/>
          <w:sz w:val="24"/>
          <w:u w:val="none"/>
          <w:shd w:val="clear" w:color="auto" w:fill="FFFFFF"/>
        </w:rPr>
      </w:pPr>
    </w:p>
    <w:p w:rsidR="00F44558" w:rsidRDefault="00F44558" w:rsidP="00C15CF8">
      <w:pPr>
        <w:spacing w:after="0" w:line="240" w:lineRule="auto"/>
        <w:rPr>
          <w:rStyle w:val="Hyperlink"/>
          <w:rFonts w:asciiTheme="minorHAnsi" w:hAnsiTheme="minorHAnsi" w:cs="Arial"/>
          <w:color w:val="auto"/>
          <w:sz w:val="24"/>
          <w:u w:val="none"/>
          <w:shd w:val="clear" w:color="auto" w:fill="FFFFFF"/>
        </w:rPr>
      </w:pPr>
    </w:p>
    <w:p w:rsidR="00F44558" w:rsidRDefault="00F44558" w:rsidP="00C15CF8">
      <w:pPr>
        <w:spacing w:after="0" w:line="240" w:lineRule="auto"/>
        <w:rPr>
          <w:rStyle w:val="Hyperlink"/>
          <w:rFonts w:asciiTheme="minorHAnsi" w:hAnsiTheme="minorHAnsi" w:cs="Arial"/>
          <w:color w:val="auto"/>
          <w:sz w:val="24"/>
          <w:u w:val="none"/>
          <w:shd w:val="clear" w:color="auto" w:fill="FFFFFF"/>
        </w:rPr>
      </w:pPr>
    </w:p>
    <w:p w:rsidR="00F44558" w:rsidRDefault="00F44558" w:rsidP="00C15CF8">
      <w:pPr>
        <w:spacing w:after="0" w:line="240" w:lineRule="auto"/>
        <w:rPr>
          <w:rStyle w:val="Hyperlink"/>
          <w:rFonts w:asciiTheme="minorHAnsi" w:hAnsiTheme="minorHAnsi" w:cs="Arial"/>
          <w:color w:val="auto"/>
          <w:sz w:val="24"/>
          <w:u w:val="none"/>
          <w:shd w:val="clear" w:color="auto" w:fill="FFFFFF"/>
        </w:rPr>
      </w:pPr>
    </w:p>
    <w:p w:rsidR="00F44558" w:rsidRDefault="00F44558" w:rsidP="00C15CF8">
      <w:pPr>
        <w:spacing w:after="0" w:line="240" w:lineRule="auto"/>
        <w:rPr>
          <w:rStyle w:val="Hyperlink"/>
          <w:rFonts w:asciiTheme="minorHAnsi" w:hAnsiTheme="minorHAnsi" w:cs="Arial"/>
          <w:color w:val="auto"/>
          <w:sz w:val="24"/>
          <w:u w:val="none"/>
          <w:shd w:val="clear" w:color="auto" w:fill="FFFFFF"/>
        </w:rPr>
      </w:pPr>
    </w:p>
    <w:p w:rsidR="00F44558" w:rsidRDefault="00F44558" w:rsidP="00C15CF8">
      <w:pPr>
        <w:spacing w:after="0" w:line="240" w:lineRule="auto"/>
        <w:rPr>
          <w:rStyle w:val="Hyperlink"/>
          <w:rFonts w:asciiTheme="minorHAnsi" w:hAnsiTheme="minorHAnsi" w:cs="Arial"/>
          <w:color w:val="auto"/>
          <w:sz w:val="24"/>
          <w:u w:val="none"/>
          <w:shd w:val="clear" w:color="auto" w:fill="FFFFFF"/>
        </w:rPr>
      </w:pPr>
    </w:p>
    <w:p w:rsidR="00F44558" w:rsidRDefault="00F44558" w:rsidP="00C15CF8">
      <w:pPr>
        <w:spacing w:after="0" w:line="240" w:lineRule="auto"/>
        <w:rPr>
          <w:rStyle w:val="Hyperlink"/>
          <w:rFonts w:asciiTheme="minorHAnsi" w:hAnsiTheme="minorHAnsi" w:cs="Arial"/>
          <w:color w:val="auto"/>
          <w:sz w:val="24"/>
          <w:u w:val="none"/>
          <w:shd w:val="clear" w:color="auto" w:fill="FFFFFF"/>
        </w:rPr>
      </w:pPr>
    </w:p>
    <w:p w:rsidR="00F44558" w:rsidRDefault="00F44558" w:rsidP="00C15CF8">
      <w:pPr>
        <w:spacing w:after="0" w:line="240" w:lineRule="auto"/>
        <w:rPr>
          <w:rStyle w:val="Hyperlink"/>
          <w:rFonts w:asciiTheme="minorHAnsi" w:hAnsiTheme="minorHAnsi" w:cs="Arial"/>
          <w:color w:val="auto"/>
          <w:sz w:val="24"/>
          <w:u w:val="none"/>
          <w:shd w:val="clear" w:color="auto" w:fill="FFFFFF"/>
        </w:rPr>
      </w:pPr>
    </w:p>
    <w:p w:rsidR="00F44558" w:rsidRDefault="00F44558" w:rsidP="00C15CF8">
      <w:pPr>
        <w:spacing w:after="0" w:line="240" w:lineRule="auto"/>
        <w:rPr>
          <w:rStyle w:val="Hyperlink"/>
          <w:rFonts w:asciiTheme="minorHAnsi" w:hAnsiTheme="minorHAnsi" w:cs="Arial"/>
          <w:color w:val="auto"/>
          <w:sz w:val="24"/>
          <w:u w:val="none"/>
          <w:shd w:val="clear" w:color="auto" w:fill="FFFFFF"/>
        </w:rPr>
      </w:pPr>
    </w:p>
    <w:p w:rsidR="007F5D68" w:rsidRDefault="007F5D68" w:rsidP="009959DF">
      <w:pPr>
        <w:spacing w:line="240" w:lineRule="auto"/>
        <w:rPr>
          <w:rFonts w:asciiTheme="minorHAnsi" w:hAnsiTheme="minorHAnsi"/>
          <w:i/>
          <w:color w:val="808080" w:themeColor="background1" w:themeShade="80"/>
          <w:sz w:val="24"/>
          <w:szCs w:val="24"/>
        </w:rPr>
      </w:pPr>
    </w:p>
    <w:p w:rsidR="007F5D68" w:rsidRDefault="007F5D68" w:rsidP="009959DF">
      <w:pPr>
        <w:spacing w:line="240" w:lineRule="auto"/>
        <w:rPr>
          <w:rFonts w:asciiTheme="minorHAnsi" w:hAnsiTheme="minorHAnsi"/>
          <w:i/>
          <w:color w:val="808080" w:themeColor="background1" w:themeShade="80"/>
          <w:sz w:val="24"/>
          <w:szCs w:val="24"/>
        </w:rPr>
      </w:pPr>
    </w:p>
    <w:p w:rsidR="007F5D68" w:rsidRDefault="007F5D68" w:rsidP="009959DF">
      <w:pPr>
        <w:spacing w:line="240" w:lineRule="auto"/>
        <w:rPr>
          <w:rFonts w:asciiTheme="minorHAnsi" w:hAnsiTheme="minorHAnsi"/>
          <w:i/>
          <w:color w:val="808080" w:themeColor="background1" w:themeShade="80"/>
          <w:sz w:val="24"/>
          <w:szCs w:val="24"/>
        </w:rPr>
      </w:pPr>
    </w:p>
    <w:p w:rsidR="007F5D68" w:rsidRDefault="007F5D68" w:rsidP="009959DF">
      <w:pPr>
        <w:spacing w:after="0" w:line="240" w:lineRule="auto"/>
        <w:rPr>
          <w:rFonts w:asciiTheme="minorHAnsi" w:hAnsiTheme="minorHAnsi"/>
          <w:i/>
          <w:color w:val="808080" w:themeColor="background1" w:themeShade="80"/>
          <w:sz w:val="24"/>
        </w:rPr>
      </w:pPr>
    </w:p>
    <w:p w:rsidR="007F5D68" w:rsidRDefault="007F5D68" w:rsidP="009959DF">
      <w:pPr>
        <w:spacing w:after="0" w:line="240" w:lineRule="auto"/>
        <w:rPr>
          <w:rFonts w:asciiTheme="minorHAnsi" w:hAnsiTheme="minorHAnsi"/>
          <w:i/>
          <w:color w:val="808080" w:themeColor="background1" w:themeShade="80"/>
          <w:sz w:val="24"/>
        </w:rPr>
      </w:pPr>
    </w:p>
    <w:p w:rsidR="007F5D68" w:rsidRDefault="007F5D68" w:rsidP="009959DF">
      <w:pPr>
        <w:spacing w:after="0" w:line="240" w:lineRule="auto"/>
        <w:rPr>
          <w:rFonts w:asciiTheme="minorHAnsi" w:hAnsiTheme="minorHAnsi"/>
          <w:i/>
          <w:color w:val="808080" w:themeColor="background1" w:themeShade="80"/>
          <w:sz w:val="24"/>
        </w:rPr>
      </w:pPr>
    </w:p>
    <w:p w:rsidR="007F5D68" w:rsidRDefault="007F5D68" w:rsidP="009959DF">
      <w:pPr>
        <w:spacing w:after="0" w:line="240" w:lineRule="auto"/>
        <w:rPr>
          <w:rFonts w:asciiTheme="minorHAnsi" w:hAnsiTheme="minorHAnsi"/>
          <w:i/>
          <w:color w:val="808080" w:themeColor="background1" w:themeShade="80"/>
          <w:sz w:val="24"/>
        </w:rPr>
      </w:pPr>
    </w:p>
    <w:p w:rsidR="007F5D68" w:rsidRDefault="007F5D68" w:rsidP="009959DF">
      <w:pPr>
        <w:spacing w:after="0" w:line="240" w:lineRule="auto"/>
        <w:rPr>
          <w:rFonts w:asciiTheme="minorHAnsi" w:hAnsiTheme="minorHAnsi"/>
          <w:i/>
          <w:color w:val="808080" w:themeColor="background1" w:themeShade="80"/>
          <w:sz w:val="24"/>
        </w:rPr>
      </w:pPr>
    </w:p>
    <w:p w:rsidR="007F5D68" w:rsidRDefault="007F5D68" w:rsidP="009959DF">
      <w:pPr>
        <w:spacing w:after="0" w:line="240" w:lineRule="auto"/>
        <w:rPr>
          <w:rFonts w:asciiTheme="minorHAnsi" w:hAnsiTheme="minorHAnsi"/>
          <w:i/>
          <w:color w:val="808080" w:themeColor="background1" w:themeShade="80"/>
          <w:sz w:val="24"/>
        </w:rPr>
      </w:pPr>
    </w:p>
    <w:p w:rsidR="00C116B0" w:rsidRPr="009959DF" w:rsidRDefault="00F44558" w:rsidP="009959DF">
      <w:pPr>
        <w:spacing w:after="0" w:line="240" w:lineRule="auto"/>
        <w:rPr>
          <w:rFonts w:asciiTheme="minorHAnsi" w:hAnsiTheme="minorHAnsi"/>
          <w:i/>
          <w:color w:val="808080" w:themeColor="background1" w:themeShade="80"/>
          <w:sz w:val="24"/>
        </w:rPr>
      </w:pPr>
      <w:r w:rsidRPr="009959DF">
        <w:rPr>
          <w:rFonts w:asciiTheme="minorHAnsi" w:hAnsiTheme="minorHAnsi"/>
          <w:i/>
          <w:color w:val="808080" w:themeColor="background1" w:themeShade="80"/>
          <w:sz w:val="24"/>
        </w:rPr>
        <w:t xml:space="preserve">All Cigna products and services are provided exclusively by or through operating subsidiaries of Cigna Corporation. The Cigna name, logos, and other Cigna marks are owned by Cigna Intellectual Property, Inc. Cigna-HealthSpring is contracted with Medicare for PDP plans, HMO and PPO plans in select states, and with select State Medicaid programs. Enrollment in </w:t>
      </w:r>
      <w:r w:rsidR="009959DF">
        <w:rPr>
          <w:rFonts w:asciiTheme="minorHAnsi" w:hAnsiTheme="minorHAnsi"/>
          <w:i/>
          <w:color w:val="808080" w:themeColor="background1" w:themeShade="80"/>
          <w:sz w:val="24"/>
        </w:rPr>
        <w:t xml:space="preserve">         </w:t>
      </w:r>
      <w:r w:rsidRPr="009959DF">
        <w:rPr>
          <w:rFonts w:asciiTheme="minorHAnsi" w:hAnsiTheme="minorHAnsi"/>
          <w:i/>
          <w:color w:val="808080" w:themeColor="background1" w:themeShade="80"/>
          <w:sz w:val="24"/>
        </w:rPr>
        <w:t>Cigna-HealthSpring depends on contract renewal.</w:t>
      </w:r>
    </w:p>
    <w:sectPr w:rsidR="00C116B0" w:rsidRPr="00995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5CB2"/>
    <w:multiLevelType w:val="hybridMultilevel"/>
    <w:tmpl w:val="D0D6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C4681C"/>
    <w:multiLevelType w:val="hybridMultilevel"/>
    <w:tmpl w:val="71E6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CB"/>
    <w:rsid w:val="00033462"/>
    <w:rsid w:val="00106797"/>
    <w:rsid w:val="00243644"/>
    <w:rsid w:val="002604B2"/>
    <w:rsid w:val="002F5094"/>
    <w:rsid w:val="00354FFA"/>
    <w:rsid w:val="00383068"/>
    <w:rsid w:val="005078CB"/>
    <w:rsid w:val="00794433"/>
    <w:rsid w:val="00796593"/>
    <w:rsid w:val="007F5D68"/>
    <w:rsid w:val="00810ECB"/>
    <w:rsid w:val="008B1917"/>
    <w:rsid w:val="008D2C40"/>
    <w:rsid w:val="009959DF"/>
    <w:rsid w:val="009F0338"/>
    <w:rsid w:val="00A51C23"/>
    <w:rsid w:val="00C116B0"/>
    <w:rsid w:val="00C15CF8"/>
    <w:rsid w:val="00C44243"/>
    <w:rsid w:val="00D77120"/>
    <w:rsid w:val="00E41685"/>
    <w:rsid w:val="00F44558"/>
    <w:rsid w:val="00F93B89"/>
    <w:rsid w:val="00FD5D1C"/>
    <w:rsid w:val="00FF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0ECB"/>
    <w:pPr>
      <w:ind w:left="720"/>
      <w:contextualSpacing/>
    </w:pPr>
  </w:style>
  <w:style w:type="character" w:styleId="Hyperlink">
    <w:name w:val="Hyperlink"/>
    <w:basedOn w:val="DefaultParagraphFont"/>
    <w:uiPriority w:val="99"/>
    <w:unhideWhenUsed/>
    <w:rsid w:val="00810ECB"/>
    <w:rPr>
      <w:color w:val="0000FF" w:themeColor="hyperlink"/>
      <w:u w:val="single"/>
    </w:rPr>
  </w:style>
  <w:style w:type="paragraph" w:styleId="BalloonText">
    <w:name w:val="Balloon Text"/>
    <w:basedOn w:val="Normal"/>
    <w:link w:val="BalloonTextChar"/>
    <w:uiPriority w:val="99"/>
    <w:semiHidden/>
    <w:unhideWhenUsed/>
    <w:rsid w:val="00E4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0ECB"/>
    <w:pPr>
      <w:ind w:left="720"/>
      <w:contextualSpacing/>
    </w:pPr>
  </w:style>
  <w:style w:type="character" w:styleId="Hyperlink">
    <w:name w:val="Hyperlink"/>
    <w:basedOn w:val="DefaultParagraphFont"/>
    <w:uiPriority w:val="99"/>
    <w:unhideWhenUsed/>
    <w:rsid w:val="00810ECB"/>
    <w:rPr>
      <w:color w:val="0000FF" w:themeColor="hyperlink"/>
      <w:u w:val="single"/>
    </w:rPr>
  </w:style>
  <w:style w:type="paragraph" w:styleId="BalloonText">
    <w:name w:val="Balloon Text"/>
    <w:basedOn w:val="Normal"/>
    <w:link w:val="BalloonTextChar"/>
    <w:uiPriority w:val="99"/>
    <w:semiHidden/>
    <w:unhideWhenUsed/>
    <w:rsid w:val="00E4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B3B47-4727-422C-B0E6-20408640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Cigna</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Preach, Lindsay  (CTR)      647</dc:creator>
  <cp:lastModifiedBy>Hafstrom, Kimberly (Kim)      647</cp:lastModifiedBy>
  <cp:revision>2</cp:revision>
  <cp:lastPrinted>2016-11-09T15:45:00Z</cp:lastPrinted>
  <dcterms:created xsi:type="dcterms:W3CDTF">2016-12-06T18:15:00Z</dcterms:created>
  <dcterms:modified xsi:type="dcterms:W3CDTF">2016-12-06T18:15:00Z</dcterms:modified>
</cp:coreProperties>
</file>