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715E" w14:textId="77777777" w:rsidR="0090281D" w:rsidRPr="00561E95" w:rsidRDefault="00CD4244" w:rsidP="0090281D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561E95">
        <w:rPr>
          <w:rFonts w:asciiTheme="minorHAnsi" w:hAnsiTheme="minorHAnsi"/>
          <w:b/>
          <w:sz w:val="28"/>
          <w:szCs w:val="28"/>
        </w:rPr>
        <w:t>TIMELINE</w:t>
      </w:r>
      <w:r w:rsidR="0090281D" w:rsidRPr="00561E95">
        <w:rPr>
          <w:rFonts w:asciiTheme="minorHAnsi" w:hAnsiTheme="minorHAnsi"/>
          <w:b/>
          <w:sz w:val="28"/>
          <w:szCs w:val="28"/>
        </w:rPr>
        <w:t xml:space="preserve"> FOR ELECTION OF THE 10</w:t>
      </w:r>
      <w:r w:rsidR="0090281D" w:rsidRPr="00561E9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90281D" w:rsidRPr="00561E95">
        <w:rPr>
          <w:rFonts w:asciiTheme="minorHAnsi" w:hAnsiTheme="minorHAnsi"/>
          <w:b/>
          <w:sz w:val="28"/>
          <w:szCs w:val="28"/>
        </w:rPr>
        <w:t xml:space="preserve"> BISHOP OF MAINE</w:t>
      </w:r>
    </w:p>
    <w:p w14:paraId="6622DDD1" w14:textId="77777777" w:rsidR="0090281D" w:rsidRPr="00CD4244" w:rsidRDefault="0090281D" w:rsidP="0090281D">
      <w:pPr>
        <w:pStyle w:val="ListParagraph"/>
        <w:ind w:left="0"/>
        <w:rPr>
          <w:rFonts w:asciiTheme="minorHAnsi" w:hAnsiTheme="minorHAnsi"/>
        </w:rPr>
      </w:pPr>
    </w:p>
    <w:p w14:paraId="62A47D61" w14:textId="77777777" w:rsidR="00CD4244" w:rsidRDefault="00CD4244" w:rsidP="00CD4244">
      <w:pPr>
        <w:rPr>
          <w:rFonts w:eastAsia="Times New Roman" w:cs="Lucida Grande"/>
          <w:b/>
        </w:rPr>
      </w:pPr>
    </w:p>
    <w:p w14:paraId="2F068031" w14:textId="68E63153" w:rsidR="00CD4244" w:rsidRPr="006834A2" w:rsidRDefault="00CD4244" w:rsidP="00CD4244">
      <w:pPr>
        <w:rPr>
          <w:rFonts w:eastAsia="Times New Roman" w:cs="Lucida Grande"/>
          <w:b/>
        </w:rPr>
      </w:pPr>
      <w:r w:rsidRPr="00CD4244">
        <w:rPr>
          <w:rFonts w:eastAsia="Times New Roman" w:cs="Lucida Grande"/>
          <w:b/>
        </w:rPr>
        <w:t>October 2</w:t>
      </w:r>
      <w:r w:rsidR="006834A2">
        <w:rPr>
          <w:rFonts w:eastAsia="Times New Roman" w:cs="Lucida Grande"/>
          <w:b/>
        </w:rPr>
        <w:t>8—</w:t>
      </w:r>
      <w:r w:rsidRPr="00CD4244">
        <w:rPr>
          <w:rFonts w:eastAsia="Times New Roman" w:cs="Lucida Grande"/>
        </w:rPr>
        <w:t>Diocesan Convention considers enabling legislation</w:t>
      </w:r>
    </w:p>
    <w:p w14:paraId="2770AAC0" w14:textId="77777777" w:rsidR="00CD4244" w:rsidRPr="00CD4244" w:rsidRDefault="00CD4244" w:rsidP="00CD4244">
      <w:pPr>
        <w:pStyle w:val="ListParagraph"/>
        <w:ind w:left="1080"/>
        <w:rPr>
          <w:rFonts w:eastAsia="Times New Roman" w:cs="Lucida Grande"/>
        </w:rPr>
      </w:pPr>
    </w:p>
    <w:p w14:paraId="1C840CB3" w14:textId="00EF8788" w:rsidR="00CD4244" w:rsidRPr="006834A2" w:rsidRDefault="00195191" w:rsidP="00CD4244">
      <w:pPr>
        <w:rPr>
          <w:rFonts w:eastAsia="Times New Roman" w:cs="Lucida Grande"/>
          <w:b/>
        </w:rPr>
      </w:pPr>
      <w:r>
        <w:rPr>
          <w:rFonts w:eastAsia="Times New Roman" w:cs="Lucida Grande"/>
          <w:b/>
        </w:rPr>
        <w:t>October 28-</w:t>
      </w:r>
      <w:r w:rsidR="00BC20BA">
        <w:rPr>
          <w:rFonts w:eastAsia="Times New Roman" w:cs="Lucida Grande"/>
          <w:b/>
        </w:rPr>
        <w:t>Nov</w:t>
      </w:r>
      <w:r>
        <w:rPr>
          <w:rFonts w:eastAsia="Times New Roman" w:cs="Lucida Grande"/>
          <w:b/>
        </w:rPr>
        <w:t>ember</w:t>
      </w:r>
      <w:r w:rsidR="00BC20BA">
        <w:rPr>
          <w:rFonts w:eastAsia="Times New Roman" w:cs="Lucida Grande"/>
          <w:b/>
        </w:rPr>
        <w:t xml:space="preserve"> 10</w:t>
      </w:r>
      <w:r w:rsidR="006834A2">
        <w:rPr>
          <w:rFonts w:eastAsia="Times New Roman" w:cs="Lucida Grande"/>
          <w:b/>
        </w:rPr>
        <w:t>—</w:t>
      </w:r>
      <w:r w:rsidR="00CD4244" w:rsidRPr="00CD4244">
        <w:rPr>
          <w:rFonts w:eastAsia="Times New Roman" w:cs="Lucida Grande"/>
        </w:rPr>
        <w:t>Standing Committee receives nominations for persons to serve on one of two committees—Discernment or Transition—via online appli</w:t>
      </w:r>
      <w:r w:rsidR="00762498">
        <w:rPr>
          <w:rFonts w:eastAsia="Times New Roman" w:cs="Lucida Grande"/>
        </w:rPr>
        <w:t>cation form.</w:t>
      </w:r>
    </w:p>
    <w:p w14:paraId="10E80127" w14:textId="77777777" w:rsidR="00CD4244" w:rsidRPr="00CD4244" w:rsidRDefault="00CD4244" w:rsidP="00CD4244">
      <w:pPr>
        <w:pStyle w:val="ListParagraph"/>
        <w:ind w:left="1080"/>
        <w:rPr>
          <w:rFonts w:eastAsia="Times New Roman" w:cs="Lucida Grande"/>
          <w:b/>
        </w:rPr>
      </w:pPr>
    </w:p>
    <w:p w14:paraId="7FDCCE70" w14:textId="77036C56" w:rsidR="00CD4244" w:rsidRPr="00195191" w:rsidRDefault="00CD4244" w:rsidP="00CD4244">
      <w:pPr>
        <w:rPr>
          <w:rFonts w:eastAsia="Times New Roman" w:cs="Lucida Grande"/>
          <w:b/>
        </w:rPr>
      </w:pPr>
      <w:r w:rsidRPr="00CD4244">
        <w:rPr>
          <w:rFonts w:eastAsia="Times New Roman" w:cs="Lucida Grande"/>
          <w:b/>
        </w:rPr>
        <w:t>Nov</w:t>
      </w:r>
      <w:r w:rsidR="00561E95">
        <w:rPr>
          <w:rFonts w:eastAsia="Times New Roman" w:cs="Lucida Grande"/>
          <w:b/>
        </w:rPr>
        <w:t>ember</w:t>
      </w:r>
      <w:r w:rsidRPr="00CD4244">
        <w:rPr>
          <w:rFonts w:eastAsia="Times New Roman" w:cs="Lucida Grande"/>
          <w:b/>
        </w:rPr>
        <w:t xml:space="preserve"> 1 and Nov</w:t>
      </w:r>
      <w:r w:rsidR="00561E95">
        <w:rPr>
          <w:rFonts w:eastAsia="Times New Roman" w:cs="Lucida Grande"/>
          <w:b/>
        </w:rPr>
        <w:t>ember</w:t>
      </w:r>
      <w:r w:rsidRPr="00CD4244">
        <w:rPr>
          <w:rFonts w:eastAsia="Times New Roman" w:cs="Lucida Grande"/>
          <w:b/>
        </w:rPr>
        <w:t xml:space="preserve"> 15</w:t>
      </w:r>
      <w:r w:rsidR="00195191">
        <w:rPr>
          <w:rFonts w:eastAsia="Times New Roman" w:cs="Lucida Grande"/>
          <w:b/>
        </w:rPr>
        <w:t>—</w:t>
      </w:r>
      <w:r w:rsidRPr="00CD4244">
        <w:rPr>
          <w:rFonts w:eastAsia="Times New Roman" w:cs="Lucida Grande"/>
        </w:rPr>
        <w:t>Standing Committee meets to review incoming nominations and prayerfully discern membership of Discernment and Transition Committees.</w:t>
      </w:r>
    </w:p>
    <w:p w14:paraId="54E8930D" w14:textId="77777777" w:rsidR="00CD4244" w:rsidRPr="00CD4244" w:rsidRDefault="00CD4244" w:rsidP="00CD4244">
      <w:pPr>
        <w:rPr>
          <w:rFonts w:eastAsia="Times New Roman" w:cs="Lucida Grande"/>
        </w:rPr>
      </w:pPr>
    </w:p>
    <w:p w14:paraId="2E712709" w14:textId="0F90C026" w:rsidR="00561E95" w:rsidRPr="00195191" w:rsidRDefault="00561E95" w:rsidP="00561E95">
      <w:pPr>
        <w:rPr>
          <w:rFonts w:eastAsia="Times New Roman" w:cs="Lucida Grande"/>
          <w:b/>
        </w:rPr>
      </w:pPr>
      <w:r>
        <w:rPr>
          <w:rFonts w:eastAsia="Times New Roman" w:cs="Lucida Grande"/>
          <w:b/>
        </w:rPr>
        <w:t>November 15</w:t>
      </w:r>
      <w:r w:rsidR="00195191">
        <w:rPr>
          <w:rFonts w:eastAsia="Times New Roman" w:cs="Lucida Grande"/>
          <w:b/>
        </w:rPr>
        <w:t>-</w:t>
      </w:r>
      <w:r>
        <w:rPr>
          <w:rFonts w:eastAsia="Times New Roman" w:cs="Lucida Grande"/>
          <w:b/>
        </w:rPr>
        <w:t>20</w:t>
      </w:r>
      <w:r w:rsidR="00195191">
        <w:rPr>
          <w:rFonts w:eastAsia="Times New Roman" w:cs="Lucida Grande"/>
          <w:b/>
        </w:rPr>
        <w:t>—</w:t>
      </w:r>
      <w:r>
        <w:rPr>
          <w:rFonts w:eastAsia="Times New Roman" w:cs="Lucida Grande"/>
        </w:rPr>
        <w:t xml:space="preserve">Letters of appointment sent via email to members of Discernment and Transition Committees. </w:t>
      </w:r>
      <w:proofErr w:type="gramStart"/>
      <w:r>
        <w:rPr>
          <w:rFonts w:eastAsia="Times New Roman" w:cs="Lucida Grande"/>
        </w:rPr>
        <w:t>RSVPs of acceptance.</w:t>
      </w:r>
      <w:proofErr w:type="gramEnd"/>
    </w:p>
    <w:p w14:paraId="45F35FE8" w14:textId="77777777" w:rsidR="00561E95" w:rsidRDefault="00561E95" w:rsidP="00CD4244">
      <w:pPr>
        <w:rPr>
          <w:rFonts w:eastAsia="Times New Roman" w:cs="Lucida Grande"/>
          <w:b/>
        </w:rPr>
      </w:pPr>
    </w:p>
    <w:p w14:paraId="07E20A3D" w14:textId="5B4E6C5D" w:rsidR="00CD4244" w:rsidRPr="00195191" w:rsidRDefault="00CD4244" w:rsidP="00CD4244">
      <w:pPr>
        <w:rPr>
          <w:rFonts w:eastAsia="Times New Roman" w:cs="Lucida Grande"/>
          <w:b/>
        </w:rPr>
      </w:pPr>
      <w:r w:rsidRPr="00CD4244">
        <w:rPr>
          <w:rFonts w:eastAsia="Times New Roman" w:cs="Lucida Grande"/>
          <w:b/>
        </w:rPr>
        <w:t>On or about Nov</w:t>
      </w:r>
      <w:r w:rsidR="00561E95">
        <w:rPr>
          <w:rFonts w:eastAsia="Times New Roman" w:cs="Lucida Grande"/>
          <w:b/>
        </w:rPr>
        <w:t>ember</w:t>
      </w:r>
      <w:r w:rsidRPr="00CD4244">
        <w:rPr>
          <w:rFonts w:eastAsia="Times New Roman" w:cs="Lucida Grande"/>
          <w:b/>
        </w:rPr>
        <w:t xml:space="preserve"> 20</w:t>
      </w:r>
      <w:r w:rsidR="00195191">
        <w:rPr>
          <w:rFonts w:eastAsia="Times New Roman" w:cs="Lucida Grande"/>
          <w:b/>
        </w:rPr>
        <w:t>—</w:t>
      </w:r>
      <w:r w:rsidRPr="00CD4244">
        <w:rPr>
          <w:rFonts w:eastAsia="Times New Roman" w:cs="Lucida Grande"/>
        </w:rPr>
        <w:t>Standing Committee publicly announces committee members</w:t>
      </w:r>
      <w:r w:rsidR="00561E95">
        <w:rPr>
          <w:rFonts w:eastAsia="Times New Roman" w:cs="Lucida Grande"/>
        </w:rPr>
        <w:t>hip</w:t>
      </w:r>
      <w:r w:rsidRPr="00CD4244">
        <w:rPr>
          <w:rFonts w:eastAsia="Times New Roman" w:cs="Lucida Grande"/>
        </w:rPr>
        <w:t xml:space="preserve">, Chairs and </w:t>
      </w:r>
      <w:r w:rsidR="00561E95">
        <w:rPr>
          <w:rFonts w:eastAsia="Times New Roman" w:cs="Lucida Grande"/>
        </w:rPr>
        <w:t xml:space="preserve">Chaplain. </w:t>
      </w:r>
    </w:p>
    <w:p w14:paraId="05AF7704" w14:textId="77777777" w:rsidR="00CD4244" w:rsidRPr="00CD4244" w:rsidRDefault="00CD4244" w:rsidP="00CD4244">
      <w:pPr>
        <w:rPr>
          <w:rFonts w:eastAsia="Times New Roman" w:cs="Lucida Grande"/>
        </w:rPr>
      </w:pPr>
    </w:p>
    <w:p w14:paraId="3564EAAF" w14:textId="741B4DF2" w:rsidR="00CD4244" w:rsidRPr="008D5AB8" w:rsidRDefault="00CD4244" w:rsidP="004B1701">
      <w:pPr>
        <w:rPr>
          <w:rFonts w:eastAsia="Times New Roman" w:cs="Lucida Grande"/>
        </w:rPr>
      </w:pPr>
      <w:r w:rsidRPr="00CD4244">
        <w:rPr>
          <w:rFonts w:eastAsia="Times New Roman" w:cs="Lucida Grande"/>
          <w:b/>
        </w:rPr>
        <w:t>Dec</w:t>
      </w:r>
      <w:r w:rsidR="00561E95">
        <w:rPr>
          <w:rFonts w:eastAsia="Times New Roman" w:cs="Lucida Grande"/>
          <w:b/>
        </w:rPr>
        <w:t>ember</w:t>
      </w:r>
      <w:r w:rsidRPr="00CD4244">
        <w:rPr>
          <w:rFonts w:eastAsia="Times New Roman" w:cs="Lucida Grande"/>
          <w:b/>
        </w:rPr>
        <w:t xml:space="preserve"> 1-2</w:t>
      </w:r>
      <w:r w:rsidR="00195191">
        <w:rPr>
          <w:rFonts w:eastAsia="Times New Roman" w:cs="Lucida Grande"/>
          <w:b/>
        </w:rPr>
        <w:t>—</w:t>
      </w:r>
      <w:r w:rsidRPr="00CD4244">
        <w:rPr>
          <w:rFonts w:eastAsia="Times New Roman" w:cs="Lucida Grande"/>
        </w:rPr>
        <w:t>Discernment Committee, Transition Committee, Chaplain, Chancellor and administrative support staff person participate in retreat and training with Standing Committee and Episcopal Church Consultant the Rev. Canon Rick Ca</w:t>
      </w:r>
      <w:r w:rsidR="008D5AB8">
        <w:rPr>
          <w:rFonts w:eastAsia="Times New Roman" w:cs="Lucida Grande"/>
        </w:rPr>
        <w:t xml:space="preserve">llaway, overnight in Portland. </w:t>
      </w:r>
      <w:r w:rsidRPr="00CD4244">
        <w:rPr>
          <w:rFonts w:eastAsia="Times New Roman" w:cs="Lucida Grande"/>
        </w:rPr>
        <w:t xml:space="preserve">This meeting will include Eucharist with Bishop Lane and Diocesan Council and will signal the official beginning of the search process. </w:t>
      </w:r>
    </w:p>
    <w:p w14:paraId="7B8BFCAF" w14:textId="77777777" w:rsidR="00CD4244" w:rsidRDefault="00CD4244" w:rsidP="004B1701">
      <w:pPr>
        <w:rPr>
          <w:rFonts w:eastAsia="Times New Roman" w:cs="Lucida Grande"/>
          <w:color w:val="1F497D" w:themeColor="text2"/>
        </w:rPr>
      </w:pPr>
    </w:p>
    <w:p w14:paraId="43C252C0" w14:textId="77777777" w:rsidR="00821998" w:rsidRDefault="00CD4244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 w:rsidRPr="004B1701">
        <w:rPr>
          <w:rFonts w:asciiTheme="minorHAnsi" w:eastAsiaTheme="minorEastAsia" w:hAnsiTheme="minorHAnsi" w:cs="Cambria"/>
          <w:b/>
          <w:color w:val="000000"/>
        </w:rPr>
        <w:t>J</w:t>
      </w:r>
      <w:r w:rsidR="004B1701" w:rsidRPr="004B1701">
        <w:rPr>
          <w:rFonts w:asciiTheme="minorHAnsi" w:eastAsiaTheme="minorEastAsia" w:hAnsiTheme="minorHAnsi" w:cs="Cambria"/>
          <w:b/>
          <w:color w:val="000000"/>
        </w:rPr>
        <w:t>an</w:t>
      </w:r>
      <w:r w:rsidR="004B1701">
        <w:rPr>
          <w:rFonts w:asciiTheme="minorHAnsi" w:eastAsiaTheme="minorEastAsia" w:hAnsiTheme="minorHAnsi" w:cs="Cambria"/>
          <w:b/>
          <w:color w:val="000000"/>
        </w:rPr>
        <w:t>uary</w:t>
      </w:r>
      <w:r w:rsidR="004B1701" w:rsidRPr="004B1701">
        <w:rPr>
          <w:rFonts w:asciiTheme="minorHAnsi" w:eastAsiaTheme="minorEastAsia" w:hAnsiTheme="minorHAnsi" w:cs="Cambria"/>
          <w:b/>
          <w:color w:val="000000"/>
        </w:rPr>
        <w:t>-Apr</w:t>
      </w:r>
      <w:r w:rsidR="004B1701">
        <w:rPr>
          <w:rFonts w:asciiTheme="minorHAnsi" w:eastAsiaTheme="minorEastAsia" w:hAnsiTheme="minorHAnsi" w:cs="Cambria"/>
          <w:b/>
          <w:color w:val="000000"/>
        </w:rPr>
        <w:t>il</w:t>
      </w:r>
      <w:r w:rsidR="004B1701" w:rsidRPr="004B1701">
        <w:rPr>
          <w:rFonts w:asciiTheme="minorHAnsi" w:eastAsiaTheme="minorEastAsia" w:hAnsiTheme="minorHAnsi" w:cs="Cambria"/>
          <w:b/>
          <w:color w:val="000000"/>
        </w:rPr>
        <w:t xml:space="preserve"> 2018</w:t>
      </w:r>
      <w:r w:rsidR="004B1701">
        <w:rPr>
          <w:rFonts w:asciiTheme="minorHAnsi" w:eastAsiaTheme="minorEastAsia" w:hAnsiTheme="minorHAnsi" w:cs="Cambria"/>
          <w:color w:val="000000"/>
        </w:rPr>
        <w:t>—</w:t>
      </w:r>
    </w:p>
    <w:p w14:paraId="4469BFDB" w14:textId="63E2FD3F" w:rsidR="00CD4244" w:rsidRDefault="00CD4244" w:rsidP="008219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 w:rsidRPr="00821998">
        <w:rPr>
          <w:rFonts w:asciiTheme="minorHAnsi" w:eastAsiaTheme="minorEastAsia" w:hAnsiTheme="minorHAnsi" w:cs="Cambria"/>
          <w:color w:val="000000"/>
        </w:rPr>
        <w:t>Discernment Committee surveys diocese, create</w:t>
      </w:r>
      <w:r w:rsidR="00821998">
        <w:rPr>
          <w:rFonts w:asciiTheme="minorHAnsi" w:eastAsiaTheme="minorEastAsia" w:hAnsiTheme="minorHAnsi" w:cs="Cambria"/>
          <w:color w:val="000000"/>
        </w:rPr>
        <w:t>s and presents diocesan profile.</w:t>
      </w:r>
    </w:p>
    <w:p w14:paraId="5844F39A" w14:textId="5CE58D56" w:rsidR="00821998" w:rsidRDefault="00821998" w:rsidP="004B17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color w:val="000000"/>
        </w:rPr>
        <w:t>Discernment Committee works with Finance, Trustees and Office of the Bishop to outline compensation package.</w:t>
      </w:r>
    </w:p>
    <w:p w14:paraId="70D910CF" w14:textId="001FC6AD" w:rsidR="00FB76C7" w:rsidRPr="00FB76C7" w:rsidRDefault="00FB76C7" w:rsidP="00FB76C7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i/>
          <w:color w:val="000000"/>
          <w:sz w:val="22"/>
          <w:szCs w:val="22"/>
        </w:rPr>
      </w:pPr>
      <w:r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>[Note–J</w:t>
      </w:r>
      <w:r w:rsidRP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>une 2018 is General Convention in Houston, TX.]</w:t>
      </w:r>
    </w:p>
    <w:p w14:paraId="27F21F2F" w14:textId="241F1A69" w:rsidR="00CD4244" w:rsidRPr="004B1701" w:rsidRDefault="008D5AB8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b/>
          <w:color w:val="000000"/>
        </w:rPr>
      </w:pPr>
      <w:r>
        <w:rPr>
          <w:rFonts w:asciiTheme="minorHAnsi" w:eastAsiaTheme="minorEastAsia" w:hAnsiTheme="minorHAnsi" w:cs="Cambria"/>
          <w:b/>
          <w:color w:val="000000"/>
        </w:rPr>
        <w:t>May-</w:t>
      </w:r>
      <w:r w:rsidR="004B1701" w:rsidRPr="004B1701">
        <w:rPr>
          <w:rFonts w:asciiTheme="minorHAnsi" w:eastAsiaTheme="minorEastAsia" w:hAnsiTheme="minorHAnsi" w:cs="Cambria"/>
          <w:b/>
          <w:color w:val="000000"/>
        </w:rPr>
        <w:t xml:space="preserve">September </w:t>
      </w:r>
      <w:r w:rsidR="004B1701">
        <w:rPr>
          <w:rFonts w:asciiTheme="minorHAnsi" w:eastAsiaTheme="minorEastAsia" w:hAnsiTheme="minorHAnsi" w:cs="Cambria"/>
          <w:b/>
          <w:color w:val="000000"/>
        </w:rPr>
        <w:t>2018—</w:t>
      </w:r>
      <w:r w:rsidR="00CD4244" w:rsidRPr="00CD4244">
        <w:rPr>
          <w:rFonts w:asciiTheme="minorHAnsi" w:eastAsiaTheme="minorEastAsia" w:hAnsiTheme="minorHAnsi" w:cs="Cambria"/>
          <w:color w:val="000000"/>
        </w:rPr>
        <w:t xml:space="preserve">Discernment Committee conducts formal search process. Candidates for nomination are screened and interviewed. </w:t>
      </w:r>
    </w:p>
    <w:p w14:paraId="0EA313C3" w14:textId="77777777" w:rsidR="00CD4244" w:rsidRPr="004B1701" w:rsidRDefault="00CD4244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 w:rsidRPr="004B1701">
        <w:rPr>
          <w:rFonts w:asciiTheme="minorHAnsi" w:eastAsiaTheme="minorEastAsia" w:hAnsiTheme="minorHAnsi" w:cs="Cambria"/>
          <w:b/>
          <w:color w:val="000000"/>
        </w:rPr>
        <w:t>Oct</w:t>
      </w:r>
      <w:r w:rsidR="004B1701" w:rsidRPr="004B1701">
        <w:rPr>
          <w:rFonts w:asciiTheme="minorHAnsi" w:eastAsiaTheme="minorEastAsia" w:hAnsiTheme="minorHAnsi" w:cs="Cambria"/>
          <w:b/>
          <w:color w:val="000000"/>
        </w:rPr>
        <w:t>ober 2018—</w:t>
      </w:r>
      <w:r w:rsidRPr="00CD4244">
        <w:rPr>
          <w:rFonts w:asciiTheme="minorHAnsi" w:eastAsiaTheme="minorEastAsia" w:hAnsiTheme="minorHAnsi" w:cs="Cambria"/>
          <w:color w:val="000000"/>
        </w:rPr>
        <w:t>Finalists for nomination participate in retreat in Maine with</w:t>
      </w:r>
      <w:r w:rsidR="004B1701">
        <w:rPr>
          <w:rFonts w:asciiTheme="minorHAnsi" w:eastAsiaTheme="minorEastAsia" w:hAnsiTheme="minorHAnsi" w:cs="Cambria"/>
          <w:color w:val="000000"/>
        </w:rPr>
        <w:t xml:space="preserve"> the Discernment Committee and C</w:t>
      </w:r>
      <w:r w:rsidRPr="00CD4244">
        <w:rPr>
          <w:rFonts w:asciiTheme="minorHAnsi" w:eastAsiaTheme="minorEastAsia" w:hAnsiTheme="minorHAnsi" w:cs="Cambria"/>
          <w:color w:val="000000"/>
        </w:rPr>
        <w:t xml:space="preserve">onsultant. </w:t>
      </w:r>
    </w:p>
    <w:p w14:paraId="2139D078" w14:textId="055622B0" w:rsidR="00CD4244" w:rsidRDefault="004B1701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 w:rsidRPr="004B1701">
        <w:rPr>
          <w:rFonts w:asciiTheme="minorHAnsi" w:eastAsiaTheme="minorEastAsia" w:hAnsiTheme="minorHAnsi" w:cs="Cambria"/>
          <w:b/>
          <w:color w:val="000000"/>
        </w:rPr>
        <w:t>November 2018—</w:t>
      </w:r>
      <w:r w:rsidR="00CD4244" w:rsidRPr="00CD4244">
        <w:rPr>
          <w:rFonts w:asciiTheme="minorHAnsi" w:eastAsiaTheme="minorEastAsia" w:hAnsiTheme="minorHAnsi" w:cs="Cambria"/>
          <w:color w:val="000000"/>
        </w:rPr>
        <w:t>Slate of Nominees is presented to the Standing Committee for approval and is announced to the diocese.</w:t>
      </w:r>
    </w:p>
    <w:p w14:paraId="41FF6103" w14:textId="5E157C44" w:rsidR="004B1701" w:rsidRPr="00FB76C7" w:rsidRDefault="004B1701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i/>
          <w:color w:val="000000"/>
          <w:sz w:val="22"/>
          <w:szCs w:val="22"/>
        </w:rPr>
      </w:pPr>
      <w:r w:rsidRP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>[</w:t>
      </w:r>
      <w:proofErr w:type="gramStart"/>
      <w:r w:rsidRP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>Discernment Committee wraps up</w:t>
      </w:r>
      <w:proofErr w:type="gramEnd"/>
      <w:r w:rsidRP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 xml:space="preserve">, </w:t>
      </w:r>
      <w:proofErr w:type="gramStart"/>
      <w:r w:rsidRP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>Transition Committee begins</w:t>
      </w:r>
      <w:r w:rsid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 xml:space="preserve"> in earnest</w:t>
      </w:r>
      <w:proofErr w:type="gramEnd"/>
      <w:r w:rsidRPr="00FB76C7">
        <w:rPr>
          <w:rFonts w:asciiTheme="minorHAnsi" w:eastAsiaTheme="minorEastAsia" w:hAnsiTheme="minorHAnsi" w:cs="Cambria"/>
          <w:i/>
          <w:color w:val="000000"/>
          <w:sz w:val="22"/>
          <w:szCs w:val="22"/>
        </w:rPr>
        <w:t>.]</w:t>
      </w:r>
    </w:p>
    <w:p w14:paraId="7D398C9F" w14:textId="0777ABF1" w:rsidR="00CD4244" w:rsidRPr="004B1701" w:rsidRDefault="008D5AB8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proofErr w:type="gramStart"/>
      <w:r>
        <w:rPr>
          <w:rFonts w:asciiTheme="minorHAnsi" w:eastAsiaTheme="minorEastAsia" w:hAnsiTheme="minorHAnsi" w:cs="Cambria"/>
          <w:b/>
          <w:color w:val="000000"/>
        </w:rPr>
        <w:t>early</w:t>
      </w:r>
      <w:proofErr w:type="gramEnd"/>
      <w:r>
        <w:rPr>
          <w:rFonts w:asciiTheme="minorHAnsi" w:eastAsiaTheme="minorEastAsia" w:hAnsiTheme="minorHAnsi" w:cs="Cambria"/>
          <w:b/>
          <w:color w:val="000000"/>
        </w:rPr>
        <w:t xml:space="preserve"> </w:t>
      </w:r>
      <w:r w:rsidR="00CD4244" w:rsidRPr="004B1701">
        <w:rPr>
          <w:rFonts w:asciiTheme="minorHAnsi" w:eastAsiaTheme="minorEastAsia" w:hAnsiTheme="minorHAnsi" w:cs="Cambria"/>
          <w:b/>
          <w:color w:val="000000"/>
        </w:rPr>
        <w:t>Dec</w:t>
      </w:r>
      <w:r w:rsidR="004B1701" w:rsidRPr="004B1701">
        <w:rPr>
          <w:rFonts w:asciiTheme="minorHAnsi" w:eastAsiaTheme="minorEastAsia" w:hAnsiTheme="minorHAnsi" w:cs="Cambria"/>
          <w:b/>
          <w:color w:val="000000"/>
        </w:rPr>
        <w:t>ember 2018—</w:t>
      </w:r>
      <w:r w:rsidR="00CD4244" w:rsidRPr="00CD4244">
        <w:rPr>
          <w:rFonts w:asciiTheme="minorHAnsi" w:eastAsiaTheme="minorEastAsia" w:hAnsiTheme="minorHAnsi" w:cs="Cambria"/>
          <w:color w:val="000000"/>
        </w:rPr>
        <w:t xml:space="preserve">Nominees by Petition are </w:t>
      </w:r>
      <w:r>
        <w:rPr>
          <w:rFonts w:asciiTheme="minorHAnsi" w:eastAsiaTheme="minorEastAsia" w:hAnsiTheme="minorHAnsi" w:cs="Cambria"/>
          <w:color w:val="000000"/>
        </w:rPr>
        <w:t>gathered, reviewed and recommendations made to Standing Committee. Any additions to the S</w:t>
      </w:r>
      <w:r w:rsidR="00CD4244" w:rsidRPr="00CD4244">
        <w:rPr>
          <w:rFonts w:asciiTheme="minorHAnsi" w:eastAsiaTheme="minorEastAsia" w:hAnsiTheme="minorHAnsi" w:cs="Cambria"/>
          <w:color w:val="000000"/>
        </w:rPr>
        <w:t xml:space="preserve">late </w:t>
      </w:r>
      <w:r>
        <w:rPr>
          <w:rFonts w:asciiTheme="minorHAnsi" w:eastAsiaTheme="minorEastAsia" w:hAnsiTheme="minorHAnsi" w:cs="Cambria"/>
          <w:color w:val="000000"/>
        </w:rPr>
        <w:t xml:space="preserve">of Nominees are made </w:t>
      </w:r>
      <w:r w:rsidR="00CD4244" w:rsidRPr="00CD4244">
        <w:rPr>
          <w:rFonts w:asciiTheme="minorHAnsi" w:eastAsiaTheme="minorEastAsia" w:hAnsiTheme="minorHAnsi" w:cs="Cambria"/>
          <w:color w:val="000000"/>
        </w:rPr>
        <w:t xml:space="preserve">upon successful completion of background checks and other requirements. </w:t>
      </w:r>
    </w:p>
    <w:p w14:paraId="23D4BC7B" w14:textId="5010DAC8" w:rsidR="00CD4244" w:rsidRPr="004B1701" w:rsidRDefault="004B1701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 w:rsidRPr="004B1701">
        <w:rPr>
          <w:rFonts w:asciiTheme="minorHAnsi" w:eastAsiaTheme="minorEastAsia" w:hAnsiTheme="minorHAnsi" w:cs="Cambria"/>
          <w:b/>
          <w:color w:val="000000"/>
        </w:rPr>
        <w:t>January 2019—“</w:t>
      </w:r>
      <w:r>
        <w:rPr>
          <w:rFonts w:asciiTheme="minorHAnsi" w:eastAsiaTheme="minorEastAsia" w:hAnsiTheme="minorHAnsi" w:cs="Cambria"/>
          <w:color w:val="000000"/>
        </w:rPr>
        <w:t>Walkabout” presentation</w:t>
      </w:r>
      <w:r w:rsidR="008D5AB8">
        <w:rPr>
          <w:rFonts w:asciiTheme="minorHAnsi" w:eastAsiaTheme="minorEastAsia" w:hAnsiTheme="minorHAnsi" w:cs="Cambria"/>
          <w:color w:val="000000"/>
        </w:rPr>
        <w:t>s of Nominees</w:t>
      </w:r>
      <w:r>
        <w:rPr>
          <w:rFonts w:asciiTheme="minorHAnsi" w:eastAsiaTheme="minorEastAsia" w:hAnsiTheme="minorHAnsi" w:cs="Cambria"/>
          <w:color w:val="000000"/>
        </w:rPr>
        <w:t xml:space="preserve"> </w:t>
      </w:r>
      <w:r w:rsidR="008D5AB8">
        <w:rPr>
          <w:rFonts w:asciiTheme="minorHAnsi" w:eastAsiaTheme="minorEastAsia" w:hAnsiTheme="minorHAnsi" w:cs="Cambria"/>
          <w:color w:val="000000"/>
        </w:rPr>
        <w:t>across the Dioces</w:t>
      </w:r>
      <w:r w:rsidR="00141245">
        <w:rPr>
          <w:rFonts w:asciiTheme="minorHAnsi" w:eastAsiaTheme="minorEastAsia" w:hAnsiTheme="minorHAnsi" w:cs="Cambria"/>
          <w:color w:val="000000"/>
        </w:rPr>
        <w:t xml:space="preserve">e via face-to-face meetings, social media and web posts. </w:t>
      </w:r>
      <w:r w:rsidR="00FB76C7">
        <w:rPr>
          <w:rFonts w:asciiTheme="minorHAnsi" w:eastAsiaTheme="minorEastAsia" w:hAnsiTheme="minorHAnsi" w:cs="Cambria"/>
          <w:color w:val="000000"/>
        </w:rPr>
        <w:t xml:space="preserve">Candidates meet separately with clergy in special gathering. </w:t>
      </w:r>
    </w:p>
    <w:p w14:paraId="334F72F5" w14:textId="77777777" w:rsidR="00CD4244" w:rsidRDefault="004B1701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 w:rsidRPr="004B1701">
        <w:rPr>
          <w:rFonts w:asciiTheme="minorHAnsi" w:eastAsiaTheme="minorEastAsia" w:hAnsiTheme="minorHAnsi" w:cs="Cambria"/>
          <w:b/>
          <w:color w:val="000000"/>
          <w:sz w:val="28"/>
          <w:szCs w:val="28"/>
        </w:rPr>
        <w:lastRenderedPageBreak/>
        <w:t>February 2019—</w:t>
      </w:r>
      <w:r w:rsidR="00CD4244" w:rsidRPr="004B1701">
        <w:rPr>
          <w:rFonts w:asciiTheme="minorHAnsi" w:eastAsiaTheme="minorEastAsia" w:hAnsiTheme="minorHAnsi" w:cs="Cambria"/>
          <w:b/>
          <w:color w:val="000000"/>
          <w:sz w:val="28"/>
          <w:szCs w:val="28"/>
        </w:rPr>
        <w:t xml:space="preserve">Election of Tenth Bishop in Special Convention </w:t>
      </w:r>
      <w:r w:rsidRPr="004B1701">
        <w:rPr>
          <w:rFonts w:asciiTheme="minorHAnsi" w:eastAsiaTheme="minorEastAsia" w:hAnsiTheme="minorHAnsi" w:cs="Cambria"/>
          <w:color w:val="000000"/>
        </w:rPr>
        <w:t>(with snow date)</w:t>
      </w:r>
    </w:p>
    <w:p w14:paraId="60313D72" w14:textId="0EED4F5F" w:rsidR="00525D49" w:rsidRDefault="00525D49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color w:val="000000"/>
        </w:rPr>
        <w:t xml:space="preserve">Elections results are announced to the Diocese and the wider Episcopal Church in collaboration with Diocesan Canon for Communications (Heidi </w:t>
      </w:r>
      <w:proofErr w:type="spellStart"/>
      <w:r>
        <w:rPr>
          <w:rFonts w:asciiTheme="minorHAnsi" w:eastAsiaTheme="minorEastAsia" w:hAnsiTheme="minorHAnsi" w:cs="Cambria"/>
          <w:color w:val="000000"/>
        </w:rPr>
        <w:t>Shott</w:t>
      </w:r>
      <w:proofErr w:type="spellEnd"/>
      <w:r>
        <w:rPr>
          <w:rFonts w:asciiTheme="minorHAnsi" w:eastAsiaTheme="minorEastAsia" w:hAnsiTheme="minorHAnsi" w:cs="Cambria"/>
          <w:color w:val="000000"/>
        </w:rPr>
        <w:t xml:space="preserve">) and Episcopal News Service. </w:t>
      </w:r>
    </w:p>
    <w:p w14:paraId="7D695A12" w14:textId="77777777" w:rsidR="00F00581" w:rsidRDefault="00F00581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</w:p>
    <w:p w14:paraId="1E310296" w14:textId="61205498" w:rsidR="00FB76C7" w:rsidRPr="00525D49" w:rsidRDefault="00525D49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b/>
          <w:color w:val="000000"/>
        </w:rPr>
      </w:pPr>
      <w:r>
        <w:rPr>
          <w:rFonts w:asciiTheme="minorHAnsi" w:eastAsiaTheme="minorEastAsia" w:hAnsiTheme="minorHAnsi" w:cs="Cambria"/>
          <w:b/>
          <w:color w:val="000000"/>
        </w:rPr>
        <w:t>March-May 2019—</w:t>
      </w:r>
      <w:r w:rsidR="00FB76C7">
        <w:rPr>
          <w:rFonts w:asciiTheme="minorHAnsi" w:eastAsiaTheme="minorEastAsia" w:hAnsiTheme="minorHAnsi" w:cs="Cambria"/>
          <w:color w:val="000000"/>
        </w:rPr>
        <w:t xml:space="preserve">Consents are obtained from Standing Committees </w:t>
      </w:r>
      <w:r>
        <w:rPr>
          <w:rFonts w:asciiTheme="minorHAnsi" w:eastAsiaTheme="minorEastAsia" w:hAnsiTheme="minorHAnsi" w:cs="Cambria"/>
          <w:color w:val="000000"/>
        </w:rPr>
        <w:t>of the majority of Dioceses of The Episcopal Church. (Standing Committee sends out information and requests for consent.)</w:t>
      </w:r>
    </w:p>
    <w:p w14:paraId="09F9E44B" w14:textId="0436E823" w:rsidR="00CD4244" w:rsidRDefault="008D5AB8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b/>
          <w:color w:val="000000"/>
        </w:rPr>
        <w:t xml:space="preserve">March-June </w:t>
      </w:r>
      <w:r w:rsidRPr="008D5AB8">
        <w:rPr>
          <w:rFonts w:asciiTheme="minorHAnsi" w:eastAsiaTheme="minorEastAsia" w:hAnsiTheme="minorHAnsi" w:cs="Cambria"/>
          <w:b/>
          <w:color w:val="000000"/>
        </w:rPr>
        <w:t>2019—</w:t>
      </w:r>
      <w:r w:rsidR="00CD4244" w:rsidRPr="00CD4244">
        <w:rPr>
          <w:rFonts w:asciiTheme="minorHAnsi" w:eastAsiaTheme="minorEastAsia" w:hAnsiTheme="minorHAnsi" w:cs="Cambria"/>
          <w:color w:val="000000"/>
        </w:rPr>
        <w:t>Transition period for both 9</w:t>
      </w:r>
      <w:proofErr w:type="spellStart"/>
      <w:r w:rsidR="00CD4244" w:rsidRPr="00CD4244">
        <w:rPr>
          <w:rFonts w:asciiTheme="minorHAnsi" w:eastAsiaTheme="minorEastAsia" w:hAnsiTheme="minorHAnsi" w:cs="Cambria"/>
          <w:color w:val="000000"/>
          <w:position w:val="8"/>
        </w:rPr>
        <w:t>th</w:t>
      </w:r>
      <w:proofErr w:type="spellEnd"/>
      <w:r w:rsidR="00CD4244" w:rsidRPr="00CD4244">
        <w:rPr>
          <w:rFonts w:asciiTheme="minorHAnsi" w:eastAsiaTheme="minorEastAsia" w:hAnsiTheme="minorHAnsi" w:cs="Cambria"/>
          <w:color w:val="000000"/>
          <w:position w:val="8"/>
        </w:rPr>
        <w:t xml:space="preserve"> </w:t>
      </w:r>
      <w:r w:rsidR="00CD4244" w:rsidRPr="00CD4244">
        <w:rPr>
          <w:rFonts w:asciiTheme="minorHAnsi" w:eastAsiaTheme="minorEastAsia" w:hAnsiTheme="minorHAnsi" w:cs="Cambria"/>
          <w:color w:val="000000"/>
        </w:rPr>
        <w:t>and 10</w:t>
      </w:r>
      <w:proofErr w:type="spellStart"/>
      <w:r w:rsidR="00CD4244" w:rsidRPr="00CD4244">
        <w:rPr>
          <w:rFonts w:asciiTheme="minorHAnsi" w:eastAsiaTheme="minorEastAsia" w:hAnsiTheme="minorHAnsi" w:cs="Cambria"/>
          <w:color w:val="000000"/>
          <w:position w:val="8"/>
        </w:rPr>
        <w:t>th</w:t>
      </w:r>
      <w:proofErr w:type="spellEnd"/>
      <w:r w:rsidR="00CD4244" w:rsidRPr="00CD4244">
        <w:rPr>
          <w:rFonts w:asciiTheme="minorHAnsi" w:eastAsiaTheme="minorEastAsia" w:hAnsiTheme="minorHAnsi" w:cs="Cambria"/>
          <w:color w:val="000000"/>
          <w:position w:val="8"/>
        </w:rPr>
        <w:t xml:space="preserve"> </w:t>
      </w:r>
      <w:r w:rsidR="00CD4244">
        <w:rPr>
          <w:rFonts w:asciiTheme="minorHAnsi" w:eastAsiaTheme="minorEastAsia" w:hAnsiTheme="minorHAnsi" w:cs="Cambria"/>
          <w:color w:val="000000"/>
        </w:rPr>
        <w:t>Bishops of Maine, including:</w:t>
      </w:r>
    </w:p>
    <w:p w14:paraId="49744B80" w14:textId="52B168EE" w:rsidR="008D5AB8" w:rsidRDefault="008D5AB8" w:rsidP="004B17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color w:val="000000"/>
        </w:rPr>
        <w:t xml:space="preserve">Negotiation of final compensation package </w:t>
      </w:r>
      <w:r w:rsidR="00961749">
        <w:rPr>
          <w:rFonts w:asciiTheme="minorHAnsi" w:eastAsiaTheme="minorEastAsia" w:hAnsiTheme="minorHAnsi" w:cs="Cambria"/>
          <w:color w:val="000000"/>
        </w:rPr>
        <w:t>and signing letter of agreement (SC)</w:t>
      </w:r>
    </w:p>
    <w:p w14:paraId="154BBD07" w14:textId="7624D0C0" w:rsidR="00762498" w:rsidRDefault="00141245" w:rsidP="004B17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color w:val="000000"/>
        </w:rPr>
        <w:t xml:space="preserve">Designation of gifts </w:t>
      </w:r>
      <w:r w:rsidR="00762498">
        <w:rPr>
          <w:rFonts w:asciiTheme="minorHAnsi" w:eastAsiaTheme="minorEastAsia" w:hAnsiTheme="minorHAnsi" w:cs="Cambria"/>
          <w:color w:val="000000"/>
        </w:rPr>
        <w:t>for 10</w:t>
      </w:r>
      <w:r w:rsidR="00762498" w:rsidRPr="00762498">
        <w:rPr>
          <w:rFonts w:asciiTheme="minorHAnsi" w:eastAsiaTheme="minorEastAsia" w:hAnsiTheme="minorHAnsi" w:cs="Cambria"/>
          <w:color w:val="000000"/>
          <w:vertAlign w:val="superscript"/>
        </w:rPr>
        <w:t>th</w:t>
      </w:r>
      <w:r w:rsidR="00762498">
        <w:rPr>
          <w:rFonts w:asciiTheme="minorHAnsi" w:eastAsiaTheme="minorEastAsia" w:hAnsiTheme="minorHAnsi" w:cs="Cambria"/>
          <w:color w:val="000000"/>
        </w:rPr>
        <w:t xml:space="preserve"> Bishop’s vestments, ring, pectoral cross, crozier, etc.</w:t>
      </w:r>
      <w:r w:rsidR="00F00581">
        <w:rPr>
          <w:rFonts w:asciiTheme="minorHAnsi" w:eastAsiaTheme="minorEastAsia" w:hAnsiTheme="minorHAnsi" w:cs="Cambria"/>
          <w:color w:val="000000"/>
        </w:rPr>
        <w:t xml:space="preserve"> (TC)</w:t>
      </w:r>
    </w:p>
    <w:p w14:paraId="52B7C911" w14:textId="6560192E" w:rsidR="00CD4244" w:rsidRDefault="00CD4244" w:rsidP="004B17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proofErr w:type="gramStart"/>
      <w:r>
        <w:rPr>
          <w:rFonts w:asciiTheme="minorHAnsi" w:eastAsiaTheme="minorEastAsia" w:hAnsiTheme="minorHAnsi" w:cs="Cambria"/>
          <w:color w:val="000000"/>
        </w:rPr>
        <w:t>10</w:t>
      </w:r>
      <w:r w:rsidRPr="00CD4244">
        <w:rPr>
          <w:rFonts w:asciiTheme="minorHAnsi" w:eastAsiaTheme="minorEastAsia" w:hAnsiTheme="minorHAnsi" w:cs="Cambria"/>
          <w:color w:val="000000"/>
          <w:vertAlign w:val="superscript"/>
        </w:rPr>
        <w:t>th</w:t>
      </w:r>
      <w:r>
        <w:rPr>
          <w:rFonts w:asciiTheme="minorHAnsi" w:eastAsiaTheme="minorEastAsia" w:hAnsiTheme="minorHAnsi" w:cs="Cambria"/>
          <w:color w:val="000000"/>
        </w:rPr>
        <w:t xml:space="preserve"> Bishop relocation to Maine</w:t>
      </w:r>
      <w:r w:rsidR="00762498">
        <w:rPr>
          <w:rFonts w:asciiTheme="minorHAnsi" w:eastAsiaTheme="minorEastAsia" w:hAnsiTheme="minorHAnsi" w:cs="Cambria"/>
          <w:color w:val="000000"/>
        </w:rPr>
        <w:t xml:space="preserve">—housing, </w:t>
      </w:r>
      <w:r w:rsidR="00F00581">
        <w:rPr>
          <w:rFonts w:asciiTheme="minorHAnsi" w:eastAsiaTheme="minorEastAsia" w:hAnsiTheme="minorHAnsi" w:cs="Cambria"/>
          <w:color w:val="000000"/>
        </w:rPr>
        <w:t xml:space="preserve">moving expenses, </w:t>
      </w:r>
      <w:r w:rsidR="00762498">
        <w:rPr>
          <w:rFonts w:asciiTheme="minorHAnsi" w:eastAsiaTheme="minorEastAsia" w:hAnsiTheme="minorHAnsi" w:cs="Cambria"/>
          <w:color w:val="000000"/>
        </w:rPr>
        <w:t>etc.</w:t>
      </w:r>
      <w:proofErr w:type="gramEnd"/>
      <w:r w:rsidR="00762498">
        <w:rPr>
          <w:rFonts w:asciiTheme="minorHAnsi" w:eastAsiaTheme="minorEastAsia" w:hAnsiTheme="minorHAnsi" w:cs="Cambria"/>
          <w:color w:val="000000"/>
        </w:rPr>
        <w:t xml:space="preserve"> </w:t>
      </w:r>
    </w:p>
    <w:p w14:paraId="79E728B2" w14:textId="469FA90A" w:rsidR="00FB76C7" w:rsidRDefault="00F00581" w:rsidP="004B17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color w:val="000000"/>
        </w:rPr>
        <w:t>Mindfulness of</w:t>
      </w:r>
      <w:r w:rsidR="00FB76C7">
        <w:rPr>
          <w:rFonts w:asciiTheme="minorHAnsi" w:eastAsiaTheme="minorEastAsia" w:hAnsiTheme="minorHAnsi" w:cs="Cambria"/>
          <w:color w:val="000000"/>
        </w:rPr>
        <w:t xml:space="preserve"> </w:t>
      </w:r>
      <w:r w:rsidR="00961749">
        <w:rPr>
          <w:rFonts w:asciiTheme="minorHAnsi" w:eastAsiaTheme="minorEastAsia" w:hAnsiTheme="minorHAnsi" w:cs="Cambria"/>
          <w:color w:val="000000"/>
        </w:rPr>
        <w:t xml:space="preserve">personal and professional </w:t>
      </w:r>
      <w:r w:rsidR="00FB76C7">
        <w:rPr>
          <w:rFonts w:asciiTheme="minorHAnsi" w:eastAsiaTheme="minorEastAsia" w:hAnsiTheme="minorHAnsi" w:cs="Cambria"/>
          <w:color w:val="000000"/>
        </w:rPr>
        <w:t>transition</w:t>
      </w:r>
      <w:r w:rsidR="00961749">
        <w:rPr>
          <w:rFonts w:asciiTheme="minorHAnsi" w:eastAsiaTheme="minorEastAsia" w:hAnsiTheme="minorHAnsi" w:cs="Cambria"/>
          <w:color w:val="000000"/>
        </w:rPr>
        <w:t>s, pastoral care</w:t>
      </w:r>
      <w:r w:rsidR="00FB76C7">
        <w:rPr>
          <w:rFonts w:asciiTheme="minorHAnsi" w:eastAsiaTheme="minorEastAsia" w:hAnsiTheme="minorHAnsi" w:cs="Cambria"/>
          <w:color w:val="000000"/>
        </w:rPr>
        <w:t xml:space="preserve"> and </w:t>
      </w:r>
      <w:r>
        <w:rPr>
          <w:rFonts w:asciiTheme="minorHAnsi" w:eastAsiaTheme="minorEastAsia" w:hAnsiTheme="minorHAnsi" w:cs="Cambria"/>
          <w:color w:val="000000"/>
        </w:rPr>
        <w:t xml:space="preserve">other </w:t>
      </w:r>
      <w:r w:rsidR="00FB76C7">
        <w:rPr>
          <w:rFonts w:asciiTheme="minorHAnsi" w:eastAsiaTheme="minorEastAsia" w:hAnsiTheme="minorHAnsi" w:cs="Cambria"/>
          <w:color w:val="000000"/>
        </w:rPr>
        <w:t>concerns of Diocesan Staff</w:t>
      </w:r>
      <w:r w:rsidR="00961749">
        <w:rPr>
          <w:rFonts w:asciiTheme="minorHAnsi" w:eastAsiaTheme="minorEastAsia" w:hAnsiTheme="minorHAnsi" w:cs="Cambria"/>
          <w:color w:val="000000"/>
        </w:rPr>
        <w:t>, 9</w:t>
      </w:r>
      <w:r w:rsidR="00961749" w:rsidRPr="00961749">
        <w:rPr>
          <w:rFonts w:asciiTheme="minorHAnsi" w:eastAsiaTheme="minorEastAsia" w:hAnsiTheme="minorHAnsi" w:cs="Cambria"/>
          <w:color w:val="000000"/>
          <w:vertAlign w:val="superscript"/>
        </w:rPr>
        <w:t>th</w:t>
      </w:r>
      <w:r w:rsidR="00961749">
        <w:rPr>
          <w:rFonts w:asciiTheme="minorHAnsi" w:eastAsiaTheme="minorEastAsia" w:hAnsiTheme="minorHAnsi" w:cs="Cambria"/>
          <w:color w:val="000000"/>
        </w:rPr>
        <w:t xml:space="preserve"> and 10</w:t>
      </w:r>
      <w:r w:rsidR="00961749" w:rsidRPr="00961749">
        <w:rPr>
          <w:rFonts w:asciiTheme="minorHAnsi" w:eastAsiaTheme="minorEastAsia" w:hAnsiTheme="minorHAnsi" w:cs="Cambria"/>
          <w:color w:val="000000"/>
          <w:vertAlign w:val="superscript"/>
        </w:rPr>
        <w:t>th</w:t>
      </w:r>
      <w:r w:rsidR="00961749">
        <w:rPr>
          <w:rFonts w:asciiTheme="minorHAnsi" w:eastAsiaTheme="minorEastAsia" w:hAnsiTheme="minorHAnsi" w:cs="Cambria"/>
          <w:color w:val="000000"/>
        </w:rPr>
        <w:t xml:space="preserve"> Bishops</w:t>
      </w:r>
      <w:r>
        <w:rPr>
          <w:rFonts w:asciiTheme="minorHAnsi" w:eastAsiaTheme="minorEastAsia" w:hAnsiTheme="minorHAnsi" w:cs="Cambria"/>
          <w:color w:val="000000"/>
        </w:rPr>
        <w:t>, and the wider Diocesan community.</w:t>
      </w:r>
    </w:p>
    <w:p w14:paraId="62FB4845" w14:textId="297B9927" w:rsidR="00961749" w:rsidRDefault="00CD4244" w:rsidP="009617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color w:val="000000"/>
        </w:rPr>
      </w:pPr>
      <w:r>
        <w:rPr>
          <w:rFonts w:asciiTheme="minorHAnsi" w:eastAsiaTheme="minorEastAsia" w:hAnsiTheme="minorHAnsi" w:cs="Cambria"/>
          <w:color w:val="000000"/>
        </w:rPr>
        <w:t>F</w:t>
      </w:r>
      <w:r w:rsidRPr="00CD4244">
        <w:rPr>
          <w:rFonts w:asciiTheme="minorHAnsi" w:eastAsiaTheme="minorEastAsia" w:hAnsiTheme="minorHAnsi" w:cs="Cambria"/>
          <w:color w:val="000000"/>
        </w:rPr>
        <w:t>arewell event for the Lanes</w:t>
      </w:r>
    </w:p>
    <w:p w14:paraId="4DB15C59" w14:textId="77777777" w:rsidR="00F00581" w:rsidRPr="00961749" w:rsidRDefault="00F00581" w:rsidP="00F00581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eastAsiaTheme="minorEastAsia" w:hAnsiTheme="minorHAnsi" w:cs="Cambria"/>
          <w:color w:val="000000"/>
        </w:rPr>
      </w:pPr>
      <w:bookmarkStart w:id="0" w:name="_GoBack"/>
      <w:bookmarkEnd w:id="0"/>
    </w:p>
    <w:p w14:paraId="1539C70D" w14:textId="3D825FDA" w:rsidR="00CD4244" w:rsidRPr="00FB76C7" w:rsidRDefault="00CD4244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b/>
          <w:color w:val="000000"/>
        </w:rPr>
      </w:pPr>
      <w:r w:rsidRPr="00CD4244">
        <w:rPr>
          <w:rFonts w:asciiTheme="minorHAnsi" w:eastAsiaTheme="minorEastAsia" w:hAnsiTheme="minorHAnsi" w:cs="Times"/>
          <w:b/>
          <w:color w:val="000000"/>
        </w:rPr>
        <w:t>Thursday, June 20</w:t>
      </w:r>
      <w:r w:rsidR="00FB76C7">
        <w:rPr>
          <w:rFonts w:asciiTheme="minorHAnsi" w:eastAsiaTheme="minorEastAsia" w:hAnsiTheme="minorHAnsi" w:cs="Times"/>
          <w:b/>
          <w:color w:val="000000"/>
        </w:rPr>
        <w:t>—</w:t>
      </w:r>
      <w:r>
        <w:rPr>
          <w:rFonts w:asciiTheme="minorHAnsi" w:eastAsiaTheme="minorEastAsia" w:hAnsiTheme="minorHAnsi" w:cs="Times"/>
          <w:color w:val="000000"/>
        </w:rPr>
        <w:t>Presiding Bishop arrives in Maine (in time for dinner)</w:t>
      </w:r>
    </w:p>
    <w:p w14:paraId="64960401" w14:textId="7E359523" w:rsidR="00CD4244" w:rsidRPr="00CD4244" w:rsidRDefault="00CD4244" w:rsidP="004B1701">
      <w:pPr>
        <w:rPr>
          <w:rFonts w:asciiTheme="minorHAnsi" w:eastAsia="Times New Roman" w:hAnsiTheme="minorHAnsi" w:cs="Lucida Grande"/>
          <w:b/>
          <w:color w:val="222222"/>
          <w:sz w:val="28"/>
          <w:szCs w:val="28"/>
          <w:shd w:val="clear" w:color="auto" w:fill="FFFFFF"/>
        </w:rPr>
      </w:pPr>
      <w:r w:rsidRPr="00CD4244">
        <w:rPr>
          <w:rFonts w:asciiTheme="minorHAnsi" w:eastAsia="Times New Roman" w:hAnsiTheme="minorHAnsi" w:cs="Lucida Grande"/>
          <w:b/>
          <w:color w:val="222222"/>
          <w:sz w:val="28"/>
          <w:szCs w:val="28"/>
          <w:shd w:val="clear" w:color="auto" w:fill="FFFFFF"/>
        </w:rPr>
        <w:t>Saturday, June 22, 2019</w:t>
      </w:r>
      <w:r w:rsidR="00FB76C7">
        <w:rPr>
          <w:rFonts w:asciiTheme="minorHAnsi" w:eastAsia="Times New Roman" w:hAnsiTheme="minorHAnsi" w:cs="Lucida Grande"/>
          <w:b/>
          <w:color w:val="222222"/>
          <w:sz w:val="28"/>
          <w:szCs w:val="28"/>
          <w:shd w:val="clear" w:color="auto" w:fill="FFFFFF"/>
        </w:rPr>
        <w:t>—</w:t>
      </w:r>
      <w:r w:rsidRPr="00CD4244">
        <w:rPr>
          <w:rFonts w:asciiTheme="minorHAnsi" w:eastAsia="Times New Roman" w:hAnsiTheme="minorHAnsi" w:cs="Lucida Grande"/>
          <w:b/>
          <w:color w:val="222222"/>
          <w:sz w:val="28"/>
          <w:szCs w:val="28"/>
          <w:shd w:val="clear" w:color="auto" w:fill="FFFFFF"/>
        </w:rPr>
        <w:t>Consecration of the 10</w:t>
      </w:r>
      <w:r w:rsidRPr="00CD4244">
        <w:rPr>
          <w:rFonts w:asciiTheme="minorHAnsi" w:eastAsia="Times New Roman" w:hAnsiTheme="minorHAnsi" w:cs="Lucida Grande"/>
          <w:b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CD4244">
        <w:rPr>
          <w:rFonts w:asciiTheme="minorHAnsi" w:eastAsia="Times New Roman" w:hAnsiTheme="minorHAnsi" w:cs="Lucida Grande"/>
          <w:b/>
          <w:color w:val="222222"/>
          <w:sz w:val="28"/>
          <w:szCs w:val="28"/>
          <w:shd w:val="clear" w:color="auto" w:fill="FFFFFF"/>
        </w:rPr>
        <w:t xml:space="preserve"> Bishop of Maine</w:t>
      </w:r>
    </w:p>
    <w:p w14:paraId="6A2482BC" w14:textId="77777777" w:rsidR="00CD4244" w:rsidRDefault="00CD4244" w:rsidP="004B1701">
      <w:pPr>
        <w:rPr>
          <w:rFonts w:asciiTheme="minorHAnsi" w:eastAsia="Times New Roman" w:hAnsiTheme="minorHAnsi" w:cs="Lucida Grande"/>
          <w:b/>
          <w:color w:val="222222"/>
          <w:shd w:val="clear" w:color="auto" w:fill="FFFFFF"/>
        </w:rPr>
      </w:pPr>
    </w:p>
    <w:p w14:paraId="15B8677A" w14:textId="264F32CF" w:rsidR="00CD4244" w:rsidRPr="00FB76C7" w:rsidRDefault="00CD4244" w:rsidP="004B1701">
      <w:pPr>
        <w:rPr>
          <w:rFonts w:asciiTheme="minorHAnsi" w:eastAsia="Times New Roman" w:hAnsiTheme="minorHAnsi" w:cs="Lucida Grande"/>
          <w:b/>
          <w:color w:val="222222"/>
          <w:shd w:val="clear" w:color="auto" w:fill="FFFFFF"/>
        </w:rPr>
      </w:pPr>
      <w:r>
        <w:rPr>
          <w:rFonts w:asciiTheme="minorHAnsi" w:eastAsia="Times New Roman" w:hAnsiTheme="minorHAnsi" w:cs="Lucida Grande"/>
          <w:b/>
          <w:color w:val="222222"/>
          <w:shd w:val="clear" w:color="auto" w:fill="FFFFFF"/>
        </w:rPr>
        <w:t>Sunday, June 23</w:t>
      </w:r>
      <w:r w:rsidR="00FB76C7">
        <w:rPr>
          <w:rFonts w:asciiTheme="minorHAnsi" w:eastAsia="Times New Roman" w:hAnsiTheme="minorHAnsi" w:cs="Lucida Grande"/>
          <w:b/>
          <w:color w:val="222222"/>
          <w:shd w:val="clear" w:color="auto" w:fill="FFFFFF"/>
        </w:rPr>
        <w:t>—</w:t>
      </w:r>
      <w:r>
        <w:rPr>
          <w:rFonts w:asciiTheme="minorHAnsi" w:eastAsia="Times New Roman" w:hAnsiTheme="minorHAnsi" w:cs="Lucida Grande"/>
          <w:color w:val="222222"/>
          <w:shd w:val="clear" w:color="auto" w:fill="FFFFFF"/>
        </w:rPr>
        <w:t xml:space="preserve">Presiding Bishop visits a parish and then departs </w:t>
      </w:r>
    </w:p>
    <w:p w14:paraId="1A5CE7F4" w14:textId="77777777" w:rsidR="00CD4244" w:rsidRDefault="00CD4244" w:rsidP="004B1701">
      <w:pPr>
        <w:rPr>
          <w:rFonts w:asciiTheme="minorHAnsi" w:eastAsia="Times New Roman" w:hAnsiTheme="minorHAnsi" w:cs="Lucida Grande"/>
          <w:b/>
          <w:color w:val="222222"/>
          <w:shd w:val="clear" w:color="auto" w:fill="FFFFFF"/>
        </w:rPr>
      </w:pPr>
    </w:p>
    <w:p w14:paraId="793B4EBC" w14:textId="47479D17" w:rsidR="00CD4244" w:rsidRPr="00FB76C7" w:rsidRDefault="00FB76C7" w:rsidP="004B170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Cambria"/>
          <w:b/>
          <w:color w:val="000000"/>
        </w:rPr>
      </w:pPr>
      <w:r>
        <w:rPr>
          <w:rFonts w:asciiTheme="minorHAnsi" w:eastAsiaTheme="minorEastAsia" w:hAnsiTheme="minorHAnsi" w:cs="Cambria"/>
          <w:b/>
          <w:color w:val="000000"/>
        </w:rPr>
        <w:t>June 24-28—</w:t>
      </w:r>
      <w:r w:rsidR="00525D49">
        <w:rPr>
          <w:rFonts w:asciiTheme="minorHAnsi" w:eastAsiaTheme="minorEastAsia" w:hAnsiTheme="minorHAnsi" w:cs="Cambria"/>
          <w:color w:val="000000"/>
        </w:rPr>
        <w:t>Administrative wrap up and archive d</w:t>
      </w:r>
      <w:r w:rsidR="00CD4244">
        <w:rPr>
          <w:rFonts w:asciiTheme="minorHAnsi" w:eastAsiaTheme="minorEastAsia" w:hAnsiTheme="minorHAnsi" w:cs="Cambria"/>
          <w:color w:val="000000"/>
        </w:rPr>
        <w:t>ocuments.</w:t>
      </w:r>
    </w:p>
    <w:p w14:paraId="73486CFE" w14:textId="77777777" w:rsidR="00CD4244" w:rsidRPr="00CD4244" w:rsidRDefault="00CD4244" w:rsidP="004B1701">
      <w:pPr>
        <w:pStyle w:val="ListParagraph"/>
        <w:ind w:left="0"/>
        <w:rPr>
          <w:rFonts w:asciiTheme="minorHAnsi" w:hAnsiTheme="minorHAnsi"/>
        </w:rPr>
      </w:pPr>
    </w:p>
    <w:p w14:paraId="3C8A3F4A" w14:textId="77777777" w:rsidR="00CD4244" w:rsidRPr="00CD4244" w:rsidRDefault="00CD4244" w:rsidP="004B1701">
      <w:pPr>
        <w:pStyle w:val="ListParagraph"/>
        <w:ind w:left="0"/>
        <w:rPr>
          <w:rFonts w:asciiTheme="minorHAnsi" w:hAnsiTheme="minorHAnsi"/>
        </w:rPr>
      </w:pPr>
    </w:p>
    <w:p w14:paraId="1BD94BCE" w14:textId="77777777" w:rsidR="0090281D" w:rsidRDefault="0090281D" w:rsidP="004B1701">
      <w:pPr>
        <w:rPr>
          <w:rFonts w:asciiTheme="minorHAnsi" w:hAnsiTheme="minorHAnsi"/>
        </w:rPr>
      </w:pPr>
    </w:p>
    <w:p w14:paraId="51996E44" w14:textId="77777777" w:rsidR="00E50359" w:rsidRPr="00CD4244" w:rsidRDefault="00E50359" w:rsidP="004B1701">
      <w:pPr>
        <w:rPr>
          <w:rFonts w:asciiTheme="minorHAnsi" w:hAnsiTheme="minorHAnsi"/>
        </w:rPr>
      </w:pPr>
    </w:p>
    <w:p w14:paraId="7A3DED1B" w14:textId="77777777" w:rsidR="0090281D" w:rsidRPr="00CD4244" w:rsidRDefault="0090281D" w:rsidP="004B1701">
      <w:pPr>
        <w:rPr>
          <w:rFonts w:asciiTheme="minorHAnsi" w:hAnsiTheme="minorHAnsi"/>
        </w:rPr>
      </w:pPr>
    </w:p>
    <w:p w14:paraId="0840EEC4" w14:textId="77777777" w:rsidR="00E50359" w:rsidRPr="00E50359" w:rsidRDefault="00E50359" w:rsidP="004B1701">
      <w:pPr>
        <w:rPr>
          <w:rFonts w:asciiTheme="minorHAnsi" w:hAnsiTheme="minorHAnsi"/>
          <w:i/>
          <w:sz w:val="22"/>
          <w:szCs w:val="22"/>
        </w:rPr>
      </w:pPr>
      <w:r w:rsidRPr="00E50359">
        <w:rPr>
          <w:rFonts w:asciiTheme="minorHAnsi" w:hAnsiTheme="minorHAnsi"/>
          <w:i/>
          <w:sz w:val="22"/>
          <w:szCs w:val="22"/>
        </w:rPr>
        <w:t>Notes:</w:t>
      </w:r>
    </w:p>
    <w:p w14:paraId="34BE2BC1" w14:textId="3E1493C5" w:rsidR="0090281D" w:rsidRPr="00E50359" w:rsidRDefault="0090281D" w:rsidP="004B1701">
      <w:pPr>
        <w:rPr>
          <w:rFonts w:asciiTheme="minorHAnsi" w:hAnsiTheme="minorHAnsi"/>
          <w:i/>
          <w:sz w:val="22"/>
          <w:szCs w:val="22"/>
        </w:rPr>
      </w:pPr>
      <w:r w:rsidRPr="00E50359">
        <w:rPr>
          <w:rFonts w:asciiTheme="minorHAnsi" w:hAnsiTheme="minorHAnsi"/>
          <w:i/>
          <w:sz w:val="22"/>
          <w:szCs w:val="22"/>
        </w:rPr>
        <w:t xml:space="preserve"> </w:t>
      </w:r>
    </w:p>
    <w:p w14:paraId="7EA16A32" w14:textId="203CE08F" w:rsidR="0090281D" w:rsidRPr="00E50359" w:rsidRDefault="0090281D" w:rsidP="004B1701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E50359">
        <w:rPr>
          <w:rFonts w:asciiTheme="minorHAnsi" w:hAnsiTheme="minorHAnsi"/>
          <w:i/>
          <w:sz w:val="22"/>
          <w:szCs w:val="22"/>
        </w:rPr>
        <w:t>2019 TIMELINE may need to be tweaked to allow for weather in scheduling walk-</w:t>
      </w:r>
      <w:proofErr w:type="spellStart"/>
      <w:r w:rsidRPr="00E50359">
        <w:rPr>
          <w:rFonts w:asciiTheme="minorHAnsi" w:hAnsiTheme="minorHAnsi"/>
          <w:i/>
          <w:sz w:val="22"/>
          <w:szCs w:val="22"/>
        </w:rPr>
        <w:t>abouts</w:t>
      </w:r>
      <w:proofErr w:type="spellEnd"/>
      <w:r w:rsidRPr="00E50359">
        <w:rPr>
          <w:rFonts w:asciiTheme="minorHAnsi" w:hAnsiTheme="minorHAnsi"/>
          <w:i/>
          <w:sz w:val="22"/>
          <w:szCs w:val="22"/>
        </w:rPr>
        <w:t xml:space="preserve"> and electing convention; and to allow sufficient, mindful </w:t>
      </w:r>
      <w:r w:rsidR="00621B8F">
        <w:rPr>
          <w:rFonts w:asciiTheme="minorHAnsi" w:hAnsiTheme="minorHAnsi"/>
          <w:i/>
          <w:sz w:val="22"/>
          <w:szCs w:val="22"/>
        </w:rPr>
        <w:t>time for overlap and transition tasks (bearing in mind that we are NOT electing a bishop co-</w:t>
      </w:r>
      <w:proofErr w:type="spellStart"/>
      <w:r w:rsidR="00621B8F">
        <w:rPr>
          <w:rFonts w:asciiTheme="minorHAnsi" w:hAnsiTheme="minorHAnsi"/>
          <w:i/>
          <w:sz w:val="22"/>
          <w:szCs w:val="22"/>
        </w:rPr>
        <w:t>adjutor</w:t>
      </w:r>
      <w:proofErr w:type="spellEnd"/>
      <w:r w:rsidR="00621B8F">
        <w:rPr>
          <w:rFonts w:asciiTheme="minorHAnsi" w:hAnsiTheme="minorHAnsi"/>
          <w:i/>
          <w:sz w:val="22"/>
          <w:szCs w:val="22"/>
        </w:rPr>
        <w:t xml:space="preserve"> this time.)</w:t>
      </w:r>
      <w:r w:rsidRPr="00E50359">
        <w:rPr>
          <w:rFonts w:asciiTheme="minorHAnsi" w:hAnsiTheme="minorHAnsi"/>
          <w:i/>
          <w:sz w:val="22"/>
          <w:szCs w:val="22"/>
        </w:rPr>
        <w:t xml:space="preserve"> </w:t>
      </w:r>
    </w:p>
    <w:p w14:paraId="1173ED43" w14:textId="77777777" w:rsidR="0090281D" w:rsidRPr="00E50359" w:rsidRDefault="0090281D" w:rsidP="004B1701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722CC28F" w14:textId="136DC9AC" w:rsidR="00802457" w:rsidRDefault="00E50359" w:rsidP="004B1701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E50359">
        <w:rPr>
          <w:rFonts w:asciiTheme="minorHAnsi" w:hAnsiTheme="minorHAnsi"/>
          <w:i/>
          <w:sz w:val="22"/>
          <w:szCs w:val="22"/>
        </w:rPr>
        <w:t xml:space="preserve">Compensation discussions need to happen early in the process and allow for transparency. </w:t>
      </w:r>
      <w:r w:rsidR="0090281D" w:rsidRPr="00E50359">
        <w:rPr>
          <w:rFonts w:asciiTheme="minorHAnsi" w:hAnsiTheme="minorHAnsi"/>
          <w:i/>
          <w:sz w:val="22"/>
          <w:szCs w:val="22"/>
        </w:rPr>
        <w:t>Housing allowa</w:t>
      </w:r>
      <w:r w:rsidR="00621B8F">
        <w:rPr>
          <w:rFonts w:asciiTheme="minorHAnsi" w:hAnsiTheme="minorHAnsi"/>
          <w:i/>
          <w:sz w:val="22"/>
          <w:szCs w:val="22"/>
        </w:rPr>
        <w:t>nces need to be realistic. The Diocesan P</w:t>
      </w:r>
      <w:r w:rsidR="0090281D" w:rsidRPr="00E50359">
        <w:rPr>
          <w:rFonts w:asciiTheme="minorHAnsi" w:hAnsiTheme="minorHAnsi"/>
          <w:i/>
          <w:sz w:val="22"/>
          <w:szCs w:val="22"/>
        </w:rPr>
        <w:t xml:space="preserve">rofile needs to be matched by a fairly comprehensive understanding of </w:t>
      </w:r>
      <w:r w:rsidRPr="00E50359">
        <w:rPr>
          <w:rFonts w:asciiTheme="minorHAnsi" w:hAnsiTheme="minorHAnsi"/>
          <w:i/>
          <w:sz w:val="22"/>
          <w:szCs w:val="22"/>
        </w:rPr>
        <w:t>the compensation package. Discernment</w:t>
      </w:r>
      <w:r w:rsidR="0090281D" w:rsidRPr="00E50359">
        <w:rPr>
          <w:rFonts w:asciiTheme="minorHAnsi" w:hAnsiTheme="minorHAnsi"/>
          <w:i/>
          <w:sz w:val="22"/>
          <w:szCs w:val="22"/>
        </w:rPr>
        <w:t xml:space="preserve"> Committee needs to be empowered to </w:t>
      </w:r>
      <w:r w:rsidR="00621B8F">
        <w:rPr>
          <w:rFonts w:asciiTheme="minorHAnsi" w:hAnsiTheme="minorHAnsi"/>
          <w:i/>
          <w:sz w:val="22"/>
          <w:szCs w:val="22"/>
        </w:rPr>
        <w:t xml:space="preserve">ask and </w:t>
      </w:r>
      <w:r w:rsidR="0090281D" w:rsidRPr="00E50359">
        <w:rPr>
          <w:rFonts w:asciiTheme="minorHAnsi" w:hAnsiTheme="minorHAnsi"/>
          <w:i/>
          <w:sz w:val="22"/>
          <w:szCs w:val="22"/>
        </w:rPr>
        <w:t>answer questions about compensation</w:t>
      </w:r>
      <w:r w:rsidR="00621B8F">
        <w:rPr>
          <w:rFonts w:asciiTheme="minorHAnsi" w:hAnsiTheme="minorHAnsi"/>
          <w:i/>
          <w:sz w:val="22"/>
          <w:szCs w:val="22"/>
        </w:rPr>
        <w:t xml:space="preserve"> by Standing Committee, Finance Committee/Diocesan Council and Trustees</w:t>
      </w:r>
      <w:r w:rsidR="0090281D" w:rsidRPr="00E50359">
        <w:rPr>
          <w:rFonts w:asciiTheme="minorHAnsi" w:hAnsiTheme="minorHAnsi"/>
          <w:i/>
          <w:sz w:val="22"/>
          <w:szCs w:val="22"/>
        </w:rPr>
        <w:t>, even while Standing Committee retains the responsibility of negotiating the final letter of agreement.</w:t>
      </w:r>
    </w:p>
    <w:p w14:paraId="716AF40F" w14:textId="77777777" w:rsidR="00E50359" w:rsidRPr="00E50359" w:rsidRDefault="00E50359" w:rsidP="00E50359">
      <w:pPr>
        <w:rPr>
          <w:rFonts w:asciiTheme="minorHAnsi" w:hAnsiTheme="minorHAnsi"/>
          <w:i/>
          <w:sz w:val="22"/>
          <w:szCs w:val="22"/>
        </w:rPr>
      </w:pPr>
    </w:p>
    <w:p w14:paraId="634BE3B1" w14:textId="3A29DF1E" w:rsidR="00E50359" w:rsidRPr="00E50359" w:rsidRDefault="00E50359" w:rsidP="004B1701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Transition Committee will need to allow time for completion of any commissioned work on vestments, ring, cross or crozier for the new bishop. These items are typically gifts from</w:t>
      </w:r>
      <w:r w:rsidR="00621B8F">
        <w:rPr>
          <w:rFonts w:asciiTheme="minorHAnsi" w:hAnsiTheme="minorHAnsi"/>
          <w:i/>
          <w:sz w:val="22"/>
          <w:szCs w:val="22"/>
        </w:rPr>
        <w:t xml:space="preserve"> sources/</w:t>
      </w:r>
      <w:r>
        <w:rPr>
          <w:rFonts w:asciiTheme="minorHAnsi" w:hAnsiTheme="minorHAnsi"/>
          <w:i/>
          <w:sz w:val="22"/>
          <w:szCs w:val="22"/>
        </w:rPr>
        <w:t xml:space="preserve">funds not designated </w:t>
      </w:r>
      <w:r w:rsidR="00621B8F">
        <w:rPr>
          <w:rFonts w:asciiTheme="minorHAnsi" w:hAnsiTheme="minorHAnsi"/>
          <w:i/>
          <w:sz w:val="22"/>
          <w:szCs w:val="22"/>
        </w:rPr>
        <w:t xml:space="preserve">in the diocesan transition budget and will need to be clarified as part of the process. </w:t>
      </w:r>
    </w:p>
    <w:sectPr w:rsidR="00E50359" w:rsidRPr="00E50359" w:rsidSect="00961749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47EE" w14:textId="77777777" w:rsidR="00961749" w:rsidRDefault="00961749" w:rsidP="00561E95">
      <w:r>
        <w:separator/>
      </w:r>
    </w:p>
  </w:endnote>
  <w:endnote w:type="continuationSeparator" w:id="0">
    <w:p w14:paraId="5CF9E840" w14:textId="77777777" w:rsidR="00961749" w:rsidRDefault="00961749" w:rsidP="0056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C9BB" w14:textId="77777777" w:rsidR="00961749" w:rsidRDefault="00961749" w:rsidP="00561E95">
      <w:r>
        <w:separator/>
      </w:r>
    </w:p>
  </w:footnote>
  <w:footnote w:type="continuationSeparator" w:id="0">
    <w:p w14:paraId="360F8EC2" w14:textId="77777777" w:rsidR="00961749" w:rsidRDefault="00961749" w:rsidP="00561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E7F4" w14:textId="77777777" w:rsidR="00961749" w:rsidRPr="00561E95" w:rsidRDefault="00961749" w:rsidP="00561E95">
    <w:pPr>
      <w:pStyle w:val="Header"/>
      <w:jc w:val="right"/>
      <w:rPr>
        <w:sz w:val="18"/>
        <w:szCs w:val="18"/>
      </w:rPr>
    </w:pPr>
    <w:r w:rsidRPr="00561E95">
      <w:rPr>
        <w:sz w:val="18"/>
        <w:szCs w:val="18"/>
      </w:rPr>
      <w:t xml:space="preserve">Updated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"M/d/yy" </w:instrText>
    </w:r>
    <w:r>
      <w:rPr>
        <w:sz w:val="18"/>
        <w:szCs w:val="18"/>
      </w:rPr>
      <w:fldChar w:fldCharType="separate"/>
    </w:r>
    <w:r w:rsidR="00D5515D">
      <w:rPr>
        <w:noProof/>
        <w:sz w:val="18"/>
        <w:szCs w:val="18"/>
      </w:rPr>
      <w:t>10/15/17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5C72A2"/>
    <w:multiLevelType w:val="hybridMultilevel"/>
    <w:tmpl w:val="287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2611"/>
    <w:multiLevelType w:val="hybridMultilevel"/>
    <w:tmpl w:val="F05A38D8"/>
    <w:lvl w:ilvl="0" w:tplc="5EEABE52">
      <w:start w:val="4"/>
      <w:numFmt w:val="bullet"/>
      <w:lvlText w:val="–"/>
      <w:lvlJc w:val="left"/>
      <w:pPr>
        <w:ind w:left="108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A0617E"/>
    <w:multiLevelType w:val="hybridMultilevel"/>
    <w:tmpl w:val="B21ED262"/>
    <w:lvl w:ilvl="0" w:tplc="5EEABE52">
      <w:start w:val="4"/>
      <w:numFmt w:val="bullet"/>
      <w:lvlText w:val="–"/>
      <w:lvlJc w:val="left"/>
      <w:pPr>
        <w:ind w:left="108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1D"/>
    <w:rsid w:val="00141245"/>
    <w:rsid w:val="00195191"/>
    <w:rsid w:val="004A5567"/>
    <w:rsid w:val="004B1701"/>
    <w:rsid w:val="00525D49"/>
    <w:rsid w:val="00561E95"/>
    <w:rsid w:val="00621B8F"/>
    <w:rsid w:val="006834A2"/>
    <w:rsid w:val="00762498"/>
    <w:rsid w:val="00802457"/>
    <w:rsid w:val="00821998"/>
    <w:rsid w:val="008D5AB8"/>
    <w:rsid w:val="0090281D"/>
    <w:rsid w:val="00961749"/>
    <w:rsid w:val="00BC20BA"/>
    <w:rsid w:val="00CD4244"/>
    <w:rsid w:val="00D5515D"/>
    <w:rsid w:val="00E50359"/>
    <w:rsid w:val="00F00581"/>
    <w:rsid w:val="00FB7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C5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9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61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95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9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61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9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Macintosh Word</Application>
  <DocSecurity>0</DocSecurity>
  <Lines>31</Lines>
  <Paragraphs>8</Paragraphs>
  <ScaleCrop>false</ScaleCrop>
  <Company>Nature by Design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Hamilton</dc:creator>
  <cp:keywords/>
  <dc:description/>
  <cp:lastModifiedBy>Brenda Hamilton</cp:lastModifiedBy>
  <cp:revision>2</cp:revision>
  <cp:lastPrinted>2017-10-15T13:48:00Z</cp:lastPrinted>
  <dcterms:created xsi:type="dcterms:W3CDTF">2017-10-15T13:48:00Z</dcterms:created>
  <dcterms:modified xsi:type="dcterms:W3CDTF">2017-10-15T13:48:00Z</dcterms:modified>
</cp:coreProperties>
</file>