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74" w:rsidRDefault="003E6774" w:rsidP="003E6774">
      <w:pPr>
        <w:pStyle w:val="Heading"/>
        <w:rPr>
          <w:sz w:val="32"/>
          <w:szCs w:val="32"/>
        </w:rPr>
      </w:pPr>
      <w:r>
        <w:rPr>
          <w:sz w:val="32"/>
          <w:szCs w:val="32"/>
        </w:rPr>
        <w:t>The City of Florence</w:t>
      </w:r>
    </w:p>
    <w:p w:rsidR="003E6774" w:rsidRDefault="003E6774" w:rsidP="003E6774">
      <w:pPr>
        <w:pStyle w:val="BodyA"/>
      </w:pPr>
    </w:p>
    <w:p w:rsidR="003E6774" w:rsidRDefault="003E6774" w:rsidP="003E6774">
      <w:pPr>
        <w:pStyle w:val="BodyA"/>
      </w:pPr>
      <w:r>
        <w:rPr>
          <w:b/>
          <w:bCs/>
          <w:u w:val="single"/>
        </w:rPr>
        <w:t>PRESS RELEASE</w:t>
      </w:r>
      <w:r>
        <w:t xml:space="preserve"> - release date 10/13/16 </w:t>
      </w:r>
      <w:r>
        <w:tab/>
        <w:t>event date 10/13/16 through 10/28/16</w:t>
      </w:r>
    </w:p>
    <w:p w:rsidR="003E6774" w:rsidRDefault="003E6774" w:rsidP="003E6774">
      <w:pPr>
        <w:pStyle w:val="BodyA"/>
      </w:pPr>
    </w:p>
    <w:p w:rsidR="003E6774" w:rsidRDefault="003E6774" w:rsidP="003E6774">
      <w:pPr>
        <w:pStyle w:val="BodyA"/>
        <w:rPr>
          <w:sz w:val="20"/>
          <w:szCs w:val="20"/>
        </w:rPr>
      </w:pPr>
      <w:r>
        <w:rPr>
          <w:sz w:val="20"/>
          <w:szCs w:val="20"/>
        </w:rPr>
        <w:t xml:space="preserve">Contact: </w:t>
      </w:r>
    </w:p>
    <w:p w:rsidR="003E6774" w:rsidRDefault="003E6774" w:rsidP="003E6774">
      <w:pPr>
        <w:pStyle w:val="BodyA"/>
        <w:rPr>
          <w:sz w:val="20"/>
          <w:szCs w:val="20"/>
        </w:rPr>
      </w:pPr>
      <w:r>
        <w:rPr>
          <w:sz w:val="20"/>
          <w:szCs w:val="20"/>
        </w:rPr>
        <w:t>Kennedy-Douglass Center for the Arts</w:t>
      </w:r>
    </w:p>
    <w:p w:rsidR="003E6774" w:rsidRDefault="003E6774" w:rsidP="003E6774">
      <w:pPr>
        <w:pStyle w:val="BodyA"/>
        <w:rPr>
          <w:sz w:val="20"/>
          <w:szCs w:val="20"/>
        </w:rPr>
      </w:pPr>
      <w:r>
        <w:rPr>
          <w:sz w:val="20"/>
          <w:szCs w:val="20"/>
        </w:rPr>
        <w:t>217 E. Tuscaloosa St.</w:t>
      </w:r>
    </w:p>
    <w:p w:rsidR="003E6774" w:rsidRDefault="003E6774" w:rsidP="003E6774">
      <w:pPr>
        <w:pStyle w:val="BodyA"/>
        <w:rPr>
          <w:sz w:val="20"/>
          <w:szCs w:val="20"/>
        </w:rPr>
      </w:pPr>
      <w:r>
        <w:rPr>
          <w:sz w:val="20"/>
          <w:szCs w:val="20"/>
        </w:rPr>
        <w:t>Florence, AL 35630</w:t>
      </w:r>
    </w:p>
    <w:p w:rsidR="003E6774" w:rsidRDefault="003E6774" w:rsidP="003E6774">
      <w:pPr>
        <w:pStyle w:val="BodyA"/>
        <w:rPr>
          <w:sz w:val="20"/>
          <w:szCs w:val="20"/>
        </w:rPr>
      </w:pPr>
      <w:r>
        <w:rPr>
          <w:sz w:val="20"/>
          <w:szCs w:val="20"/>
        </w:rPr>
        <w:t>256-760-6379</w:t>
      </w:r>
    </w:p>
    <w:p w:rsidR="003E6774" w:rsidRDefault="003E6774" w:rsidP="003E6774">
      <w:pPr>
        <w:pStyle w:val="BodyA"/>
      </w:pPr>
    </w:p>
    <w:p w:rsidR="003E6774" w:rsidRDefault="003E6774" w:rsidP="003E6774">
      <w:pPr>
        <w:pStyle w:val="BodyA"/>
        <w:spacing w:line="288" w:lineRule="auto"/>
        <w:jc w:val="center"/>
        <w:rPr>
          <w:b/>
          <w:bCs/>
          <w:sz w:val="24"/>
          <w:szCs w:val="24"/>
        </w:rPr>
      </w:pPr>
      <w:r>
        <w:rPr>
          <w:b/>
          <w:bCs/>
          <w:i/>
          <w:iCs/>
          <w:sz w:val="24"/>
          <w:szCs w:val="24"/>
        </w:rPr>
        <w:t>Shoals Artist Guild Announces Art Expressions Winners</w:t>
      </w:r>
    </w:p>
    <w:p w:rsidR="003E6774" w:rsidRDefault="003E6774" w:rsidP="003E6774">
      <w:pPr>
        <w:pStyle w:val="BodyA"/>
        <w:spacing w:line="288" w:lineRule="auto"/>
        <w:jc w:val="center"/>
      </w:pPr>
    </w:p>
    <w:p w:rsidR="003E6774" w:rsidRDefault="003E6774" w:rsidP="003E6774">
      <w:pPr>
        <w:pStyle w:val="BodyA"/>
        <w:spacing w:line="360" w:lineRule="auto"/>
      </w:pPr>
      <w:r>
        <w:t xml:space="preserve">The Shoals Artist Guild has announced the winners of its annual members show, Art Expressions on display at Kennedy-Douglass Center for Arts through </w:t>
      </w:r>
      <w:r>
        <w:rPr>
          <w:b/>
          <w:bCs/>
        </w:rPr>
        <w:t>October 28, 2016</w:t>
      </w:r>
      <w:r>
        <w:t xml:space="preserve">. The show features forty-four paintings created by local artists in the guild. </w:t>
      </w:r>
    </w:p>
    <w:p w:rsidR="003E6774" w:rsidRDefault="003E6774" w:rsidP="003E6774">
      <w:pPr>
        <w:pStyle w:val="BodyA"/>
        <w:spacing w:line="360" w:lineRule="auto"/>
      </w:pPr>
    </w:p>
    <w:p w:rsidR="003E6774" w:rsidRDefault="003E6774" w:rsidP="003E6774">
      <w:pPr>
        <w:pStyle w:val="BodyA"/>
        <w:spacing w:line="360" w:lineRule="auto"/>
      </w:pPr>
      <w:r>
        <w:t xml:space="preserve">The show was judged by local artist and art educator, </w:t>
      </w:r>
      <w:r>
        <w:rPr>
          <w:b/>
          <w:bCs/>
        </w:rPr>
        <w:t>Jamie Lynch</w:t>
      </w:r>
      <w:r>
        <w:t>. She teaches at Harlan Elementary School as well as Sunflower Studio located at the art center.</w:t>
      </w:r>
    </w:p>
    <w:p w:rsidR="003E6774" w:rsidRDefault="003E6774" w:rsidP="003E6774">
      <w:pPr>
        <w:pStyle w:val="BodyA"/>
        <w:spacing w:line="360" w:lineRule="auto"/>
      </w:pPr>
    </w:p>
    <w:p w:rsidR="003E6774" w:rsidRDefault="003E6774" w:rsidP="003E6774">
      <w:pPr>
        <w:pStyle w:val="BodyA"/>
        <w:spacing w:line="360" w:lineRule="auto"/>
      </w:pPr>
      <w:r>
        <w:t xml:space="preserve">First place goes to </w:t>
      </w:r>
      <w:r>
        <w:rPr>
          <w:b/>
          <w:bCs/>
        </w:rPr>
        <w:t>Carolyn J. Clemmons</w:t>
      </w:r>
      <w:r>
        <w:t xml:space="preserve"> for her oil painting “</w:t>
      </w:r>
      <w:proofErr w:type="gramStart"/>
      <w:r>
        <w:t>Autumn</w:t>
      </w:r>
      <w:proofErr w:type="gramEnd"/>
      <w:r>
        <w:t xml:space="preserve"> on the Creek.” Second place </w:t>
      </w:r>
      <w:proofErr w:type="spellStart"/>
      <w:r>
        <w:t>place</w:t>
      </w:r>
      <w:proofErr w:type="spellEnd"/>
      <w:r>
        <w:t xml:space="preserve"> goes to Richard Smith for his watercolor on canvas “Still Life.” Third place goes to Andrea Linville Gray for her pastel called “Afternoon Sailing.” Merit awards were given to artists Bonnie Davis and Lori Smith. Honorable mentions were given to Mary Linville, Ann </w:t>
      </w:r>
      <w:proofErr w:type="spellStart"/>
      <w:r>
        <w:t>McCutchen</w:t>
      </w:r>
      <w:proofErr w:type="spellEnd"/>
      <w:r>
        <w:t xml:space="preserve">, Barbara </w:t>
      </w:r>
      <w:proofErr w:type="spellStart"/>
      <w:r>
        <w:t>Wastrack</w:t>
      </w:r>
      <w:proofErr w:type="spellEnd"/>
      <w:r>
        <w:t xml:space="preserve">, </w:t>
      </w:r>
      <w:proofErr w:type="spellStart"/>
      <w:r>
        <w:t>Provie</w:t>
      </w:r>
      <w:proofErr w:type="spellEnd"/>
      <w:r>
        <w:t xml:space="preserve"> </w:t>
      </w:r>
      <w:proofErr w:type="spellStart"/>
      <w:r>
        <w:t>Musso</w:t>
      </w:r>
      <w:proofErr w:type="spellEnd"/>
      <w:r>
        <w:t xml:space="preserve">, and Andrea Linville Gray. </w:t>
      </w:r>
    </w:p>
    <w:p w:rsidR="003E6774" w:rsidRDefault="003E6774" w:rsidP="003E6774">
      <w:pPr>
        <w:pStyle w:val="BodyA"/>
        <w:spacing w:line="360" w:lineRule="auto"/>
      </w:pPr>
    </w:p>
    <w:p w:rsidR="003E6774" w:rsidRDefault="003E6774" w:rsidP="003E6774">
      <w:pPr>
        <w:pStyle w:val="BodyA"/>
        <w:spacing w:line="360" w:lineRule="auto"/>
      </w:pPr>
      <w:r>
        <w:t>The guild meets the third Friday of each month at the arts center for demonstrations of new art techniques and discussions of current trends in the art world. Members are welcome to stay after meetings to sketch or paint. The Guild maintains a permanent gallery of original paintings and prints on the second floor of the arts center and displays work at several other area locations. New members are always welcome.</w:t>
      </w:r>
    </w:p>
    <w:p w:rsidR="003E6774" w:rsidRDefault="003E6774" w:rsidP="003E6774">
      <w:pPr>
        <w:pStyle w:val="BodyA"/>
        <w:spacing w:line="360" w:lineRule="auto"/>
      </w:pPr>
    </w:p>
    <w:p w:rsidR="003E6774" w:rsidRDefault="003E6774" w:rsidP="003E6774">
      <w:pPr>
        <w:pStyle w:val="BodyA"/>
        <w:spacing w:line="360" w:lineRule="auto"/>
      </w:pPr>
      <w:r>
        <w:t xml:space="preserve">Kennedy-Douglass Center for the Arts is located at 217 E. Tuscaloosa St. and is open, free of charge, from 9:00 a.m. to 4:00 p.m., Monday through Friday. Call 256-760-6379 for more information. </w:t>
      </w:r>
    </w:p>
    <w:p w:rsidR="003E6774" w:rsidRDefault="003E6774" w:rsidP="003E6774">
      <w:pPr>
        <w:pStyle w:val="BodyA"/>
        <w:spacing w:line="360" w:lineRule="auto"/>
        <w:jc w:val="center"/>
      </w:pPr>
      <w:r>
        <w:rPr>
          <w:b/>
          <w:bCs/>
          <w:i/>
          <w:iCs/>
        </w:rPr>
        <w:t>END</w:t>
      </w:r>
    </w:p>
    <w:p w:rsidR="00812FA3" w:rsidRDefault="00812FA3">
      <w:bookmarkStart w:id="0" w:name="_GoBack"/>
      <w:bookmarkEnd w:id="0"/>
    </w:p>
    <w:sectPr w:rsidR="0081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74"/>
    <w:rsid w:val="003E6774"/>
    <w:rsid w:val="0081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D839-52DE-4881-99DA-F490C8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E6774"/>
    <w:pPr>
      <w:spacing w:after="0" w:line="240" w:lineRule="auto"/>
    </w:pPr>
    <w:rPr>
      <w:rFonts w:ascii="Helvetica" w:eastAsia="Arial Unicode MS" w:hAnsi="Helvetica" w:cs="Arial Unicode MS"/>
      <w:color w:val="000000"/>
      <w:u w:color="000000"/>
    </w:rPr>
  </w:style>
  <w:style w:type="paragraph" w:customStyle="1" w:styleId="Heading">
    <w:name w:val="Heading"/>
    <w:next w:val="BodyA"/>
    <w:rsid w:val="003E6774"/>
    <w:pPr>
      <w:keepNext/>
      <w:spacing w:after="0" w:line="240" w:lineRule="auto"/>
      <w:outlineLvl w:val="0"/>
    </w:pPr>
    <w:rPr>
      <w:rFonts w:ascii="Helvetica" w:eastAsia="Arial Unicode MS" w:hAnsi="Helvetica" w:cs="Arial Unicode MS"/>
      <w:b/>
      <w:bCs/>
      <w:color w:val="000000"/>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Daniel</dc:creator>
  <cp:keywords/>
  <dc:description/>
  <cp:lastModifiedBy>Selena Daniel</cp:lastModifiedBy>
  <cp:revision>1</cp:revision>
  <dcterms:created xsi:type="dcterms:W3CDTF">2016-10-20T17:35:00Z</dcterms:created>
  <dcterms:modified xsi:type="dcterms:W3CDTF">2016-10-20T17:36:00Z</dcterms:modified>
</cp:coreProperties>
</file>