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79" w:rsidRDefault="00566BAE" w:rsidP="007601C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48"/>
          <w:szCs w:val="48"/>
        </w:rPr>
        <w:drawing>
          <wp:inline distT="0" distB="0" distL="0" distR="0">
            <wp:extent cx="1924050" cy="9408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SU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713" cy="99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82" w:rsidRDefault="00725C20" w:rsidP="007601C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Soak U</w:t>
      </w:r>
      <w:r w:rsidR="00D50D82"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p the Rain</w:t>
      </w:r>
      <w:r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="006D6A8A"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 xml:space="preserve">New England </w:t>
      </w:r>
      <w:r w:rsidR="00D50D82"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Web</w:t>
      </w:r>
      <w:r w:rsidR="00B25DD1"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inar</w:t>
      </w:r>
      <w:r w:rsidR="00D50D82"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="00B25DD1" w:rsidRPr="007601CC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Series</w:t>
      </w:r>
    </w:p>
    <w:p w:rsidR="0071601E" w:rsidRPr="007601CC" w:rsidRDefault="002E3508" w:rsidP="007601C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Tuesday</w:t>
      </w:r>
      <w:r w:rsidR="0071601E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>,</w:t>
      </w:r>
      <w:r w:rsidR="002526B7">
        <w:rPr>
          <w:rFonts w:eastAsia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April 11th</w:t>
      </w:r>
    </w:p>
    <w:p w:rsidR="009623DD" w:rsidRDefault="0075055C" w:rsidP="009623DD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 w:themeColor="text1"/>
          <w:sz w:val="36"/>
          <w:szCs w:val="36"/>
        </w:rPr>
      </w:pPr>
      <w:r w:rsidRPr="0066557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8D40C" wp14:editId="5F4BC685">
                <wp:simplePos x="0" y="0"/>
                <wp:positionH relativeFrom="column">
                  <wp:posOffset>4310380</wp:posOffset>
                </wp:positionH>
                <wp:positionV relativeFrom="paragraph">
                  <wp:posOffset>198120</wp:posOffset>
                </wp:positionV>
                <wp:extent cx="2203450" cy="63246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32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9BE" w:rsidRPr="00991E65" w:rsidRDefault="00BA69BE" w:rsidP="00725C2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91E6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Who Should Attend:</w:t>
                            </w:r>
                            <w:r w:rsidRPr="00991E6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9BE" w:rsidRPr="00991E65" w:rsidRDefault="00BA69BE" w:rsidP="00725C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Teachers, students, anyone from watershed and </w:t>
                            </w: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environmental organizations, practitioners, and interested citizens- anyone who is considering a new project or looking to build on an existing program. </w:t>
                            </w:r>
                          </w:p>
                          <w:p w:rsidR="00BA69BE" w:rsidRPr="00991E65" w:rsidRDefault="00BA69BE" w:rsidP="00E81D3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991E65">
                              <w:rPr>
                                <w:rFonts w:cs="Times New Roman"/>
                                <w:b/>
                              </w:rPr>
                              <w:t xml:space="preserve">Webinar Series </w:t>
                            </w:r>
                          </w:p>
                          <w:p w:rsidR="00BA69BE" w:rsidRPr="00991E65" w:rsidRDefault="00BA69BE" w:rsidP="00725C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We will be focusing on a range of innovative approaches to addressing </w:t>
                            </w:r>
                            <w:proofErr w:type="spellStart"/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>stormwater</w:t>
                            </w:r>
                            <w:proofErr w:type="spellEnd"/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 in New England, presented by leaders from around the region.  </w:t>
                            </w:r>
                          </w:p>
                          <w:p w:rsidR="00BA69BE" w:rsidRPr="00991E65" w:rsidRDefault="00BA69BE" w:rsidP="000933B5">
                            <w:pPr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Hear about </w:t>
                            </w:r>
                            <w:proofErr w:type="spellStart"/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>stormwater</w:t>
                            </w:r>
                            <w:proofErr w:type="spellEnd"/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 public outreach resources and programs </w:t>
                            </w:r>
                          </w:p>
                          <w:p w:rsidR="00BA69BE" w:rsidRPr="00991E65" w:rsidRDefault="00BA69BE" w:rsidP="000933B5">
                            <w:pPr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See who’s soaking up the rain as we showcase green infrastructure projects and programs </w:t>
                            </w:r>
                          </w:p>
                          <w:p w:rsidR="00BA69BE" w:rsidRPr="00991E65" w:rsidRDefault="00BA69BE" w:rsidP="000933B5">
                            <w:pPr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Learn about the latest tools and resources from EPA and others </w:t>
                            </w:r>
                            <w:proofErr w:type="gramStart"/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>for  implementing</w:t>
                            </w:r>
                            <w:proofErr w:type="gramEnd"/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 and promoting green infrastructure  and </w:t>
                            </w:r>
                          </w:p>
                          <w:p w:rsidR="00BA69BE" w:rsidRPr="00991E65" w:rsidRDefault="00BA69BE" w:rsidP="000933B5">
                            <w:pPr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 xml:space="preserve">Engage with others as we share information about successes, barriers, and lessons learned while implementing green infrastructure in our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schools  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91E65">
                              <w:rPr>
                                <w:rFonts w:ascii="Times New Roman" w:hAnsi="Times New Roman" w:cs="Times New Roman"/>
                              </w:rPr>
                              <w:t>New England communities.</w:t>
                            </w:r>
                          </w:p>
                          <w:p w:rsidR="00BA69BE" w:rsidRPr="00991E65" w:rsidRDefault="00BA69BE" w:rsidP="00093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D40C" id="Rectangle 2" o:spid="_x0000_s1026" style="position:absolute;left:0;text-align:left;margin-left:339.4pt;margin-top:15.6pt;width:173.5pt;height:4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" fillcolor="#5b9bd5 [3204]" strokecolor="#1f4d78 [1604]" strokeweight="1pt">
                <v:textbox>
                  <w:txbxContent>
                    <w:p w:rsidR="00BA69BE" w:rsidRPr="00991E65" w:rsidRDefault="00BA69BE" w:rsidP="00725C20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91E6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Who Should Attend:</w:t>
                      </w:r>
                      <w:r w:rsidRPr="0099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9BE" w:rsidRPr="00991E65" w:rsidRDefault="00BA69BE" w:rsidP="00725C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Teachers, students, anyone from watershed and </w:t>
                      </w:r>
                      <w:r w:rsidRPr="00991E65">
                        <w:rPr>
                          <w:rFonts w:ascii="Times New Roman" w:hAnsi="Times New Roman" w:cs="Times New Roman"/>
                        </w:rPr>
                        <w:t xml:space="preserve">environmental organizations, practitioners, and interested citizens- anyone who is considering a new project or looking to build on an existing program. </w:t>
                      </w:r>
                    </w:p>
                    <w:p w:rsidR="00BA69BE" w:rsidRPr="00991E65" w:rsidRDefault="00BA69BE" w:rsidP="00E81D37">
                      <w:pPr>
                        <w:rPr>
                          <w:rFonts w:cs="Times New Roman"/>
                          <w:b/>
                        </w:rPr>
                      </w:pPr>
                      <w:r w:rsidRPr="00991E65">
                        <w:rPr>
                          <w:rFonts w:cs="Times New Roman"/>
                          <w:b/>
                        </w:rPr>
                        <w:t xml:space="preserve">Webinar Series </w:t>
                      </w:r>
                    </w:p>
                    <w:p w:rsidR="00BA69BE" w:rsidRPr="00991E65" w:rsidRDefault="00BA69BE" w:rsidP="00725C2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91E65">
                        <w:rPr>
                          <w:rFonts w:ascii="Times New Roman" w:hAnsi="Times New Roman" w:cs="Times New Roman"/>
                        </w:rPr>
                        <w:t xml:space="preserve">We will be focusing on a range of innovative approaches to addressing </w:t>
                      </w:r>
                      <w:proofErr w:type="spellStart"/>
                      <w:r w:rsidRPr="00991E65">
                        <w:rPr>
                          <w:rFonts w:ascii="Times New Roman" w:hAnsi="Times New Roman" w:cs="Times New Roman"/>
                        </w:rPr>
                        <w:t>stormwater</w:t>
                      </w:r>
                      <w:proofErr w:type="spellEnd"/>
                      <w:r w:rsidRPr="00991E65">
                        <w:rPr>
                          <w:rFonts w:ascii="Times New Roman" w:hAnsi="Times New Roman" w:cs="Times New Roman"/>
                        </w:rPr>
                        <w:t xml:space="preserve"> in New England, presented by leaders from around the region.  </w:t>
                      </w:r>
                    </w:p>
                    <w:p w:rsidR="00BA69BE" w:rsidRPr="00991E65" w:rsidRDefault="00BA69BE" w:rsidP="000933B5">
                      <w:pPr>
                        <w:numPr>
                          <w:ilvl w:val="0"/>
                          <w:numId w:val="1"/>
                        </w:numPr>
                        <w:ind w:left="270" w:hanging="27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91E65">
                        <w:rPr>
                          <w:rFonts w:ascii="Times New Roman" w:hAnsi="Times New Roman" w:cs="Times New Roman"/>
                        </w:rPr>
                        <w:t xml:space="preserve">Hear about </w:t>
                      </w:r>
                      <w:proofErr w:type="spellStart"/>
                      <w:r w:rsidRPr="00991E65">
                        <w:rPr>
                          <w:rFonts w:ascii="Times New Roman" w:hAnsi="Times New Roman" w:cs="Times New Roman"/>
                        </w:rPr>
                        <w:t>stormwater</w:t>
                      </w:r>
                      <w:proofErr w:type="spellEnd"/>
                      <w:r w:rsidRPr="00991E65">
                        <w:rPr>
                          <w:rFonts w:ascii="Times New Roman" w:hAnsi="Times New Roman" w:cs="Times New Roman"/>
                        </w:rPr>
                        <w:t xml:space="preserve"> public outreach resources and programs </w:t>
                      </w:r>
                    </w:p>
                    <w:p w:rsidR="00BA69BE" w:rsidRPr="00991E65" w:rsidRDefault="00BA69BE" w:rsidP="000933B5">
                      <w:pPr>
                        <w:numPr>
                          <w:ilvl w:val="0"/>
                          <w:numId w:val="1"/>
                        </w:numPr>
                        <w:ind w:left="270" w:hanging="27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91E65">
                        <w:rPr>
                          <w:rFonts w:ascii="Times New Roman" w:hAnsi="Times New Roman" w:cs="Times New Roman"/>
                        </w:rPr>
                        <w:t xml:space="preserve">See who’s soaking up the rain as we showcase green infrastructure projects and programs </w:t>
                      </w:r>
                    </w:p>
                    <w:p w:rsidR="00BA69BE" w:rsidRPr="00991E65" w:rsidRDefault="00BA69BE" w:rsidP="000933B5">
                      <w:pPr>
                        <w:numPr>
                          <w:ilvl w:val="0"/>
                          <w:numId w:val="1"/>
                        </w:numPr>
                        <w:ind w:left="270" w:hanging="27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91E65">
                        <w:rPr>
                          <w:rFonts w:ascii="Times New Roman" w:hAnsi="Times New Roman" w:cs="Times New Roman"/>
                        </w:rPr>
                        <w:t xml:space="preserve">Learn about the latest tools and resources from EPA and others </w:t>
                      </w:r>
                      <w:proofErr w:type="gramStart"/>
                      <w:r w:rsidRPr="00991E65">
                        <w:rPr>
                          <w:rFonts w:ascii="Times New Roman" w:hAnsi="Times New Roman" w:cs="Times New Roman"/>
                        </w:rPr>
                        <w:t>for  implementing</w:t>
                      </w:r>
                      <w:proofErr w:type="gramEnd"/>
                      <w:r w:rsidRPr="00991E65">
                        <w:rPr>
                          <w:rFonts w:ascii="Times New Roman" w:hAnsi="Times New Roman" w:cs="Times New Roman"/>
                        </w:rPr>
                        <w:t xml:space="preserve"> and promoting green infrastructure  and </w:t>
                      </w:r>
                    </w:p>
                    <w:p w:rsidR="00BA69BE" w:rsidRPr="00991E65" w:rsidRDefault="00BA69BE" w:rsidP="000933B5">
                      <w:pPr>
                        <w:numPr>
                          <w:ilvl w:val="0"/>
                          <w:numId w:val="1"/>
                        </w:numPr>
                        <w:ind w:left="270" w:hanging="27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91E65">
                        <w:rPr>
                          <w:rFonts w:ascii="Times New Roman" w:hAnsi="Times New Roman" w:cs="Times New Roman"/>
                        </w:rPr>
                        <w:t xml:space="preserve">Engage with others as we share information about successes, barriers, and lessons learned while implementing green infrastructure in our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schools  and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91E65">
                        <w:rPr>
                          <w:rFonts w:ascii="Times New Roman" w:hAnsi="Times New Roman" w:cs="Times New Roman"/>
                        </w:rPr>
                        <w:t>New England communities.</w:t>
                      </w:r>
                    </w:p>
                    <w:p w:rsidR="00BA69BE" w:rsidRPr="00991E65" w:rsidRDefault="00BA69BE" w:rsidP="000933B5"/>
                  </w:txbxContent>
                </v:textbox>
                <w10:wrap type="tight"/>
              </v:rect>
            </w:pict>
          </mc:Fallback>
        </mc:AlternateContent>
      </w:r>
      <w:r w:rsidR="002C0A5D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 xml:space="preserve">             </w:t>
      </w:r>
      <w:r w:rsidR="00620B44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>3:00-4:</w:t>
      </w:r>
      <w:r w:rsidR="00F42C1A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>3</w:t>
      </w:r>
      <w:r w:rsidR="00620B44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 xml:space="preserve">0 </w:t>
      </w:r>
      <w:r w:rsidR="00725C20" w:rsidRPr="007601CC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>EST</w:t>
      </w:r>
      <w:r w:rsidR="00795704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 xml:space="preserve"> </w:t>
      </w:r>
      <w:hyperlink r:id="rId6" w:history="1">
        <w:r w:rsidR="00FF2F21" w:rsidRPr="00FF2F21">
          <w:rPr>
            <w:rStyle w:val="Hyperlink"/>
            <w:rFonts w:eastAsia="Times New Roman" w:cs="Times New Roman"/>
            <w:bCs/>
            <w:kern w:val="36"/>
            <w:sz w:val="36"/>
            <w:szCs w:val="36"/>
          </w:rPr>
          <w:t xml:space="preserve">To </w:t>
        </w:r>
        <w:r w:rsidR="00A35C9A" w:rsidRPr="00FF2F21">
          <w:rPr>
            <w:rStyle w:val="Hyperlink"/>
            <w:rFonts w:eastAsia="Times New Roman" w:cs="Times New Roman"/>
            <w:bCs/>
            <w:kern w:val="36"/>
            <w:sz w:val="36"/>
            <w:szCs w:val="36"/>
          </w:rPr>
          <w:t>Register</w:t>
        </w:r>
      </w:hyperlink>
      <w:r w:rsidR="00A35C9A">
        <w:rPr>
          <w:rFonts w:eastAsia="Times New Roman" w:cs="Times New Roman"/>
          <w:bCs/>
          <w:color w:val="000000" w:themeColor="text1"/>
          <w:kern w:val="36"/>
          <w:sz w:val="36"/>
          <w:szCs w:val="36"/>
        </w:rPr>
        <w:t xml:space="preserve"> </w:t>
      </w:r>
      <w:r w:rsidR="00725C20" w:rsidRPr="006B1109">
        <w:rPr>
          <w:rFonts w:eastAsia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p w:rsidR="002808ED" w:rsidRPr="005E5DFC" w:rsidRDefault="002808ED" w:rsidP="009623DD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 w:themeColor="text1"/>
          <w:sz w:val="48"/>
          <w:szCs w:val="48"/>
        </w:rPr>
      </w:pPr>
    </w:p>
    <w:p w:rsidR="009623DD" w:rsidRPr="00773668" w:rsidRDefault="005E5DFC" w:rsidP="00962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066BB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>Earth Day in Schools</w:t>
      </w:r>
      <w:r w:rsidR="00773668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</w:rPr>
        <w:t xml:space="preserve">: </w:t>
      </w:r>
      <w:r w:rsidR="00773668" w:rsidRPr="0077366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Hear about what educators are doing to </w:t>
      </w:r>
      <w:r w:rsidR="0077366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‘</w:t>
      </w:r>
      <w:r w:rsidR="00773668" w:rsidRPr="0077366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soak up the rain</w:t>
      </w:r>
      <w:r w:rsidR="0077366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’</w:t>
      </w:r>
      <w:r w:rsidR="00773668" w:rsidRPr="0077366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in schools &amp; communities</w:t>
      </w:r>
    </w:p>
    <w:p w:rsidR="00593466" w:rsidRDefault="00CD7A49" w:rsidP="0059346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D7A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4688F">
        <w:rPr>
          <w:rFonts w:ascii="Times New Roman" w:hAnsi="Times New Roman"/>
          <w:i/>
          <w:iCs/>
          <w:color w:val="000000"/>
          <w:sz w:val="24"/>
          <w:szCs w:val="24"/>
        </w:rPr>
        <w:t xml:space="preserve">From rain gardens to green roofs, to tree plantings and more, schools across New England have made real strides in soaking up the rain.   </w:t>
      </w:r>
      <w:r w:rsidR="00593466">
        <w:rPr>
          <w:rFonts w:ascii="Times New Roman" w:hAnsi="Times New Roman"/>
          <w:i/>
          <w:iCs/>
          <w:color w:val="000000"/>
          <w:sz w:val="24"/>
          <w:szCs w:val="24"/>
        </w:rPr>
        <w:t xml:space="preserve">Join us for a presentation on student-led green infrastructure projects that have made a difference. Hear </w:t>
      </w:r>
      <w:proofErr w:type="gramStart"/>
      <w:r w:rsidR="00593466">
        <w:rPr>
          <w:rFonts w:ascii="Times New Roman" w:hAnsi="Times New Roman"/>
          <w:i/>
          <w:iCs/>
          <w:color w:val="000000"/>
          <w:sz w:val="24"/>
          <w:szCs w:val="24"/>
        </w:rPr>
        <w:t>about  Green</w:t>
      </w:r>
      <w:proofErr w:type="gramEnd"/>
      <w:r w:rsidR="00593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Infrastructure practices that don’t cost a fortune and meet the state educational standards. </w:t>
      </w:r>
    </w:p>
    <w:p w:rsidR="00CD7A49" w:rsidRDefault="00CD7A49" w:rsidP="00CD7A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Presenters include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CD7A49" w:rsidRDefault="00CD7A49" w:rsidP="00CD7A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Robin Organ, Executive Director/Founder</w:t>
      </w:r>
      <w:r w:rsidR="00DC39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Project Green Schools. </w:t>
      </w:r>
      <w:bookmarkStart w:id="0" w:name="_GoBack"/>
      <w:bookmarkEnd w:id="0"/>
      <w:r>
        <w:rPr>
          <w:rFonts w:ascii="Times New Roman" w:hAnsi="Times New Roman"/>
          <w:i/>
          <w:iCs/>
          <w:color w:val="000000"/>
          <w:sz w:val="24"/>
          <w:szCs w:val="24"/>
        </w:rPr>
        <w:t>Project Green Schools is a MA-based, leading national non-profit organization, organized for innovative Environmental Education, E-STEM Education, Leadership, and Action. Project Green Schools provides a number of environmental programs and resources to best develop the next generation of GREEN student leaders and schools.</w:t>
      </w:r>
    </w:p>
    <w:p w:rsidR="00ED2EE8" w:rsidRPr="0098034E" w:rsidRDefault="008B6A14" w:rsidP="005E5DFC">
      <w:pPr>
        <w:spacing w:after="0" w:line="240" w:lineRule="auto"/>
        <w:rPr>
          <w:rFonts w:ascii="Times New Roman" w:hAnsi="Times New Roman" w:cs="Times New Roman"/>
          <w:i/>
        </w:rPr>
      </w:pPr>
      <w:r w:rsidRPr="008B6A14">
        <w:rPr>
          <w:rFonts w:ascii="Times New Roman" w:eastAsia="Calibri" w:hAnsi="Times New Roman" w:cs="Times New Roman"/>
          <w:b/>
          <w:sz w:val="24"/>
          <w:szCs w:val="24"/>
        </w:rPr>
        <w:t>John Kelly, Environmental and Technology Instructor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B6A14">
        <w:rPr>
          <w:rFonts w:ascii="Times New Roman" w:eastAsia="Calibri" w:hAnsi="Times New Roman" w:cs="Times New Roman"/>
          <w:b/>
          <w:sz w:val="24"/>
          <w:szCs w:val="24"/>
        </w:rPr>
        <w:t xml:space="preserve"> Upper Cape Cod Regional Technical School</w:t>
      </w:r>
      <w:r w:rsidRPr="008B6A14">
        <w:rPr>
          <w:rFonts w:ascii="Times New Roman" w:eastAsia="Calibri" w:hAnsi="Times New Roman" w:cs="Times New Roman"/>
          <w:sz w:val="24"/>
          <w:szCs w:val="24"/>
        </w:rPr>
        <w:t>. </w:t>
      </w:r>
      <w:r w:rsidR="00980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34E" w:rsidRPr="00D41089">
        <w:rPr>
          <w:rFonts w:ascii="Times New Roman" w:eastAsia="Calibri" w:hAnsi="Times New Roman" w:cs="Times New Roman"/>
          <w:i/>
          <w:sz w:val="24"/>
          <w:szCs w:val="24"/>
        </w:rPr>
        <w:t>John Kelly</w:t>
      </w:r>
      <w:r w:rsidR="0098034E" w:rsidRPr="0098034E">
        <w:rPr>
          <w:rFonts w:ascii="Times New Roman" w:hAnsi="Times New Roman" w:cs="Times New Roman"/>
          <w:i/>
          <w:sz w:val="24"/>
          <w:szCs w:val="24"/>
        </w:rPr>
        <w:t xml:space="preserve"> has been an instructor for The Upper Cape Cod Regional Technical School for the past five years.  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>John will present student projects utilizing rain runoff from the greenhouse for rain barrel collection and rain gardening</w:t>
      </w:r>
      <w:r w:rsidR="002E2E37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 in addition to project</w:t>
      </w:r>
      <w:r w:rsidR="0024688F" w:rsidRPr="0098034E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E2E37" w:rsidRPr="0098034E">
        <w:rPr>
          <w:rFonts w:ascii="Times New Roman" w:eastAsia="Calibri" w:hAnsi="Times New Roman" w:cs="Times New Roman"/>
          <w:i/>
          <w:sz w:val="24"/>
          <w:szCs w:val="24"/>
        </w:rPr>
        <w:t>involving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404D8" w:rsidRPr="0098034E">
        <w:rPr>
          <w:rFonts w:ascii="Times New Roman" w:eastAsia="Calibri" w:hAnsi="Times New Roman" w:cs="Times New Roman"/>
          <w:i/>
          <w:sz w:val="24"/>
          <w:szCs w:val="24"/>
        </w:rPr>
        <w:t>green roofs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 and other </w:t>
      </w:r>
      <w:r w:rsidR="002E2E37" w:rsidRPr="0098034E">
        <w:rPr>
          <w:rFonts w:ascii="Times New Roman" w:eastAsia="Calibri" w:hAnsi="Times New Roman" w:cs="Times New Roman"/>
          <w:i/>
          <w:sz w:val="24"/>
          <w:szCs w:val="24"/>
        </w:rPr>
        <w:t>innovative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 uses </w:t>
      </w:r>
      <w:r w:rsidR="002E2E37" w:rsidRPr="0098034E">
        <w:rPr>
          <w:rFonts w:ascii="Times New Roman" w:eastAsia="Calibri" w:hAnsi="Times New Roman" w:cs="Times New Roman"/>
          <w:i/>
          <w:sz w:val="24"/>
          <w:szCs w:val="24"/>
        </w:rPr>
        <w:t>of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 storm water.  He will </w:t>
      </w:r>
      <w:r w:rsidR="0024688F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also </w:t>
      </w:r>
      <w:r w:rsidR="002E2E37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highlight how 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these </w:t>
      </w:r>
      <w:r w:rsidR="00D41089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5E5DFC" w:rsidRPr="0098034E">
        <w:rPr>
          <w:rFonts w:ascii="Times New Roman" w:eastAsia="Calibri" w:hAnsi="Times New Roman" w:cs="Times New Roman"/>
          <w:i/>
          <w:sz w:val="24"/>
          <w:szCs w:val="24"/>
        </w:rPr>
        <w:t xml:space="preserve">xciting projects and others have met the state educational standards with ‘buy in’ from school administration. </w:t>
      </w:r>
      <w:r w:rsidR="005E5DFC" w:rsidRPr="0098034E">
        <w:rPr>
          <w:rFonts w:ascii="Times New Roman" w:hAnsi="Times New Roman" w:cs="Times New Roman"/>
          <w:i/>
        </w:rPr>
        <w:t xml:space="preserve"> </w:t>
      </w:r>
    </w:p>
    <w:p w:rsidR="0098034E" w:rsidRPr="00AF586A" w:rsidRDefault="0098034E" w:rsidP="005E5D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69BE" w:rsidRPr="00AF586A" w:rsidRDefault="00DE090B" w:rsidP="007D4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586A">
        <w:rPr>
          <w:rFonts w:ascii="Times New Roman" w:hAnsi="Times New Roman" w:cs="Times New Roman"/>
          <w:b/>
          <w:sz w:val="24"/>
          <w:szCs w:val="24"/>
        </w:rPr>
        <w:t>Ruth Steward, Executive Director, Worcester Tree Initiative</w:t>
      </w:r>
      <w:r w:rsidRPr="00AF586A">
        <w:rPr>
          <w:rFonts w:ascii="Times New Roman" w:hAnsi="Times New Roman" w:cs="Times New Roman"/>
          <w:sz w:val="24"/>
          <w:szCs w:val="24"/>
        </w:rPr>
        <w:t xml:space="preserve">. </w:t>
      </w:r>
      <w:r w:rsidRPr="00AF586A">
        <w:rPr>
          <w:rFonts w:ascii="Times New Roman" w:hAnsi="Times New Roman" w:cs="Times New Roman"/>
          <w:i/>
          <w:sz w:val="24"/>
          <w:szCs w:val="24"/>
        </w:rPr>
        <w:t xml:space="preserve">Ruth </w:t>
      </w:r>
      <w:r w:rsidR="00975C03">
        <w:rPr>
          <w:rFonts w:ascii="Times New Roman" w:hAnsi="Times New Roman" w:cs="Times New Roman"/>
          <w:i/>
          <w:sz w:val="24"/>
          <w:szCs w:val="24"/>
        </w:rPr>
        <w:t xml:space="preserve">Steward </w:t>
      </w:r>
      <w:r w:rsidRPr="00AF586A">
        <w:rPr>
          <w:rFonts w:ascii="Times New Roman" w:hAnsi="Times New Roman" w:cs="Times New Roman"/>
          <w:i/>
          <w:sz w:val="24"/>
          <w:szCs w:val="24"/>
        </w:rPr>
        <w:t>has been with the Worcester Tree Initiative for over seven years. She has been responsible for coordinating planting programs with more than fifty schools in and around Worcester</w:t>
      </w:r>
      <w:r w:rsidR="005D0B38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AF586A">
        <w:rPr>
          <w:rFonts w:ascii="Times New Roman" w:hAnsi="Times New Roman" w:cs="Times New Roman"/>
          <w:i/>
          <w:sz w:val="24"/>
          <w:szCs w:val="24"/>
        </w:rPr>
        <w:t xml:space="preserve"> starting the ‘Stewards in the Streets’ volunteer tree steward program which assesses the health of city street trees</w:t>
      </w:r>
      <w:r w:rsidR="00975C03">
        <w:rPr>
          <w:rFonts w:ascii="Times New Roman" w:hAnsi="Times New Roman" w:cs="Times New Roman"/>
          <w:i/>
          <w:sz w:val="24"/>
          <w:szCs w:val="24"/>
        </w:rPr>
        <w:t>.</w:t>
      </w:r>
      <w:r w:rsidRPr="00AF5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9BE" w:rsidRPr="00AF586A">
        <w:rPr>
          <w:rFonts w:ascii="Times New Roman" w:hAnsi="Times New Roman" w:cs="Times New Roman"/>
          <w:i/>
          <w:sz w:val="24"/>
          <w:szCs w:val="24"/>
        </w:rPr>
        <w:t xml:space="preserve">Ruth will </w:t>
      </w:r>
      <w:r w:rsidR="007D4486" w:rsidRPr="00AF586A">
        <w:rPr>
          <w:rFonts w:ascii="Times New Roman" w:hAnsi="Times New Roman" w:cs="Times New Roman"/>
          <w:i/>
          <w:sz w:val="24"/>
          <w:szCs w:val="24"/>
        </w:rPr>
        <w:t>be presenting</w:t>
      </w:r>
      <w:r w:rsidRPr="00AF586A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7D4486" w:rsidRPr="00AF586A">
        <w:rPr>
          <w:rFonts w:ascii="Times New Roman" w:hAnsi="Times New Roman" w:cs="Times New Roman"/>
          <w:i/>
          <w:sz w:val="24"/>
          <w:szCs w:val="24"/>
        </w:rPr>
        <w:t>eir</w:t>
      </w:r>
      <w:r w:rsidR="00BA69BE" w:rsidRPr="00AF586A">
        <w:rPr>
          <w:rFonts w:ascii="Times New Roman" w:hAnsi="Times New Roman" w:cs="Times New Roman"/>
          <w:i/>
          <w:sz w:val="24"/>
          <w:szCs w:val="24"/>
        </w:rPr>
        <w:t xml:space="preserve"> school education program which </w:t>
      </w:r>
      <w:r w:rsidR="001D005A">
        <w:rPr>
          <w:rFonts w:ascii="Times New Roman" w:hAnsi="Times New Roman" w:cs="Times New Roman"/>
          <w:i/>
          <w:sz w:val="24"/>
          <w:szCs w:val="24"/>
        </w:rPr>
        <w:t>involves teaching children how to plant and care for trees with a focus on</w:t>
      </w:r>
      <w:r w:rsidR="00BA69BE" w:rsidRPr="00AF586A">
        <w:rPr>
          <w:rFonts w:ascii="Times New Roman" w:hAnsi="Times New Roman" w:cs="Times New Roman"/>
          <w:i/>
          <w:sz w:val="24"/>
          <w:szCs w:val="24"/>
        </w:rPr>
        <w:t xml:space="preserve"> the benefits of urban trees</w:t>
      </w:r>
      <w:r w:rsidR="005D0B38">
        <w:rPr>
          <w:rFonts w:ascii="Times New Roman" w:hAnsi="Times New Roman" w:cs="Times New Roman"/>
          <w:i/>
          <w:sz w:val="24"/>
          <w:szCs w:val="24"/>
        </w:rPr>
        <w:t xml:space="preserve"> and their role in</w:t>
      </w:r>
      <w:r w:rsidR="00BA69BE" w:rsidRPr="00AF586A">
        <w:rPr>
          <w:rFonts w:ascii="Times New Roman" w:hAnsi="Times New Roman" w:cs="Times New Roman"/>
          <w:i/>
          <w:sz w:val="24"/>
          <w:szCs w:val="24"/>
        </w:rPr>
        <w:t xml:space="preserve"> soak</w:t>
      </w:r>
      <w:r w:rsidR="005D0B38">
        <w:rPr>
          <w:rFonts w:ascii="Times New Roman" w:hAnsi="Times New Roman" w:cs="Times New Roman"/>
          <w:i/>
          <w:sz w:val="24"/>
          <w:szCs w:val="24"/>
        </w:rPr>
        <w:t>ing</w:t>
      </w:r>
      <w:r w:rsidR="00BA69BE" w:rsidRPr="00AF586A">
        <w:rPr>
          <w:rFonts w:ascii="Times New Roman" w:hAnsi="Times New Roman" w:cs="Times New Roman"/>
          <w:i/>
          <w:sz w:val="24"/>
          <w:szCs w:val="24"/>
        </w:rPr>
        <w:t xml:space="preserve"> up storm water in cities</w:t>
      </w:r>
      <w:r w:rsidR="00975C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0CD1" w:rsidRPr="001C0CD1" w:rsidRDefault="001C0CD1" w:rsidP="001C0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0C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Email registration address-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4688F">
        <w:rPr>
          <w:rFonts w:ascii="citrixsans-regular" w:hAnsi="citrixsans-regular"/>
          <w:sz w:val="21"/>
          <w:szCs w:val="21"/>
          <w:lang w:val="en"/>
        </w:rPr>
        <w:br/>
      </w:r>
      <w:hyperlink r:id="rId7" w:history="1">
        <w:r w:rsidR="0024688F">
          <w:rPr>
            <w:rStyle w:val="Hyperlink"/>
            <w:rFonts w:ascii="citrixsans-regular" w:hAnsi="citrixsans-regular"/>
            <w:color w:val="389ED8"/>
            <w:sz w:val="21"/>
            <w:szCs w:val="21"/>
            <w:lang w:val="en"/>
          </w:rPr>
          <w:t>https://attendee.gotowebinar.com/register/1232502335242151427</w:t>
        </w:r>
      </w:hyperlink>
    </w:p>
    <w:p w:rsidR="00396781" w:rsidRDefault="00411DB3" w:rsidP="00396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</w:rPr>
      </w:pPr>
      <w:r w:rsidRPr="00E02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A42AEE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 questions about the webinar series or</w:t>
      </w:r>
      <w:r w:rsidR="000405AE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if you </w:t>
      </w:r>
      <w:r w:rsidR="00396781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have ideas for additional webinar</w:t>
      </w:r>
      <w:r w:rsidR="00F66885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topics</w:t>
      </w:r>
      <w:r w:rsidR="000C5C87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66885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please </w:t>
      </w:r>
      <w:r w:rsidR="000C5C87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send </w:t>
      </w:r>
      <w:r w:rsidR="000405AE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 </w:t>
      </w:r>
      <w:r w:rsidR="000C5C87" w:rsidRPr="001C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email to</w:t>
      </w:r>
      <w:r w:rsidR="00396781" w:rsidRPr="001C0C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hyperlink r:id="rId8" w:history="1">
        <w:r w:rsidR="00A35C9A" w:rsidRPr="001C0CD1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soakuptherain@epa.gov</w:t>
        </w:r>
      </w:hyperlink>
      <w:r w:rsidR="007957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4D315D" w:rsidRPr="004D315D" w:rsidRDefault="001E5F7E" w:rsidP="004D31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itrixsans-regular" w:hAnsi="citrixsans-regular"/>
          <w:sz w:val="21"/>
          <w:szCs w:val="21"/>
          <w:lang w:val="en"/>
        </w:rPr>
        <w:t xml:space="preserve">   </w:t>
      </w:r>
      <w:r w:rsidR="00A35C9A" w:rsidRPr="00A35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3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5C20" w:rsidRDefault="00725C20" w:rsidP="00725C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</w:rPr>
      </w:pPr>
    </w:p>
    <w:p w:rsidR="00725C20" w:rsidRPr="00396781" w:rsidRDefault="00725C20" w:rsidP="00396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</w:rPr>
      </w:pPr>
    </w:p>
    <w:p w:rsidR="0073713D" w:rsidRDefault="0073713D" w:rsidP="009666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72" w:rsidRPr="00A673F7" w:rsidRDefault="00CD5072" w:rsidP="000E6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48" w:rsidRDefault="000E6E48" w:rsidP="000E6E48"/>
    <w:p w:rsidR="000977BD" w:rsidRDefault="000977BD" w:rsidP="000E6E48"/>
    <w:sectPr w:rsidR="000977BD" w:rsidSect="007601CC">
      <w:pgSz w:w="12240" w:h="15840" w:code="1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BFC"/>
    <w:multiLevelType w:val="hybridMultilevel"/>
    <w:tmpl w:val="CF8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30A"/>
    <w:multiLevelType w:val="multilevel"/>
    <w:tmpl w:val="103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14010"/>
    <w:multiLevelType w:val="hybridMultilevel"/>
    <w:tmpl w:val="9B2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ACB"/>
    <w:multiLevelType w:val="hybridMultilevel"/>
    <w:tmpl w:val="6EE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23E"/>
    <w:multiLevelType w:val="hybridMultilevel"/>
    <w:tmpl w:val="6604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07B8C"/>
    <w:multiLevelType w:val="hybridMultilevel"/>
    <w:tmpl w:val="E7C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2"/>
    <w:rsid w:val="00004E62"/>
    <w:rsid w:val="000076A9"/>
    <w:rsid w:val="00011A63"/>
    <w:rsid w:val="00015423"/>
    <w:rsid w:val="00015F83"/>
    <w:rsid w:val="000335A8"/>
    <w:rsid w:val="000405AE"/>
    <w:rsid w:val="000510AF"/>
    <w:rsid w:val="00051B42"/>
    <w:rsid w:val="00066BBE"/>
    <w:rsid w:val="00071593"/>
    <w:rsid w:val="0007447C"/>
    <w:rsid w:val="00092C9E"/>
    <w:rsid w:val="000933B5"/>
    <w:rsid w:val="00093CBC"/>
    <w:rsid w:val="000977BD"/>
    <w:rsid w:val="000A6CD6"/>
    <w:rsid w:val="000B113A"/>
    <w:rsid w:val="000B33A9"/>
    <w:rsid w:val="000B55FE"/>
    <w:rsid w:val="000C5C87"/>
    <w:rsid w:val="000C64F9"/>
    <w:rsid w:val="000E6E48"/>
    <w:rsid w:val="0010067C"/>
    <w:rsid w:val="001079E8"/>
    <w:rsid w:val="00144879"/>
    <w:rsid w:val="00155E98"/>
    <w:rsid w:val="00172F7E"/>
    <w:rsid w:val="001840D9"/>
    <w:rsid w:val="001B1CE1"/>
    <w:rsid w:val="001C0CD1"/>
    <w:rsid w:val="001C54D1"/>
    <w:rsid w:val="001C705F"/>
    <w:rsid w:val="001D005A"/>
    <w:rsid w:val="001D4CBD"/>
    <w:rsid w:val="001E1725"/>
    <w:rsid w:val="001E2711"/>
    <w:rsid w:val="001E579E"/>
    <w:rsid w:val="001E5F7E"/>
    <w:rsid w:val="002045E6"/>
    <w:rsid w:val="002071E4"/>
    <w:rsid w:val="002272CE"/>
    <w:rsid w:val="0024688F"/>
    <w:rsid w:val="00247658"/>
    <w:rsid w:val="002526B7"/>
    <w:rsid w:val="00263028"/>
    <w:rsid w:val="00265C51"/>
    <w:rsid w:val="002808ED"/>
    <w:rsid w:val="002878AF"/>
    <w:rsid w:val="00294185"/>
    <w:rsid w:val="002A2008"/>
    <w:rsid w:val="002A73B8"/>
    <w:rsid w:val="002B0BD2"/>
    <w:rsid w:val="002B1ECB"/>
    <w:rsid w:val="002C01A6"/>
    <w:rsid w:val="002C0A5D"/>
    <w:rsid w:val="002D375D"/>
    <w:rsid w:val="002E2E37"/>
    <w:rsid w:val="002E3508"/>
    <w:rsid w:val="0030748E"/>
    <w:rsid w:val="00307C49"/>
    <w:rsid w:val="00310F55"/>
    <w:rsid w:val="00312183"/>
    <w:rsid w:val="00350455"/>
    <w:rsid w:val="00355AD1"/>
    <w:rsid w:val="00364236"/>
    <w:rsid w:val="0038209B"/>
    <w:rsid w:val="00386C2B"/>
    <w:rsid w:val="00396781"/>
    <w:rsid w:val="003B2A73"/>
    <w:rsid w:val="003B4C26"/>
    <w:rsid w:val="003C6BC3"/>
    <w:rsid w:val="003D1896"/>
    <w:rsid w:val="003D1D9B"/>
    <w:rsid w:val="003E11BF"/>
    <w:rsid w:val="003E1C65"/>
    <w:rsid w:val="003E28D0"/>
    <w:rsid w:val="00411753"/>
    <w:rsid w:val="00411DB3"/>
    <w:rsid w:val="004124A9"/>
    <w:rsid w:val="004168BE"/>
    <w:rsid w:val="00421F52"/>
    <w:rsid w:val="004365FC"/>
    <w:rsid w:val="00444028"/>
    <w:rsid w:val="004466B1"/>
    <w:rsid w:val="00457759"/>
    <w:rsid w:val="00457A98"/>
    <w:rsid w:val="004723D3"/>
    <w:rsid w:val="00482D3A"/>
    <w:rsid w:val="004957E4"/>
    <w:rsid w:val="004B2786"/>
    <w:rsid w:val="004C60CA"/>
    <w:rsid w:val="004D315D"/>
    <w:rsid w:val="004D696E"/>
    <w:rsid w:val="004E3FCB"/>
    <w:rsid w:val="004F418A"/>
    <w:rsid w:val="00531D48"/>
    <w:rsid w:val="00552126"/>
    <w:rsid w:val="00561EDC"/>
    <w:rsid w:val="00563370"/>
    <w:rsid w:val="00564B06"/>
    <w:rsid w:val="00564B6C"/>
    <w:rsid w:val="00566BAE"/>
    <w:rsid w:val="0056752B"/>
    <w:rsid w:val="0058560B"/>
    <w:rsid w:val="00590580"/>
    <w:rsid w:val="00591116"/>
    <w:rsid w:val="00591451"/>
    <w:rsid w:val="00592305"/>
    <w:rsid w:val="00593466"/>
    <w:rsid w:val="00594B4C"/>
    <w:rsid w:val="005A3CF2"/>
    <w:rsid w:val="005A505E"/>
    <w:rsid w:val="005A70AB"/>
    <w:rsid w:val="005B15E2"/>
    <w:rsid w:val="005B1A48"/>
    <w:rsid w:val="005C2E06"/>
    <w:rsid w:val="005D0B38"/>
    <w:rsid w:val="005D2686"/>
    <w:rsid w:val="005D61D6"/>
    <w:rsid w:val="005E19F4"/>
    <w:rsid w:val="005E596A"/>
    <w:rsid w:val="005E5DFC"/>
    <w:rsid w:val="005F4449"/>
    <w:rsid w:val="00620B44"/>
    <w:rsid w:val="00625DED"/>
    <w:rsid w:val="00626389"/>
    <w:rsid w:val="006265AB"/>
    <w:rsid w:val="00633106"/>
    <w:rsid w:val="006442F6"/>
    <w:rsid w:val="00654F1B"/>
    <w:rsid w:val="006636E0"/>
    <w:rsid w:val="00665577"/>
    <w:rsid w:val="00670633"/>
    <w:rsid w:val="006751A8"/>
    <w:rsid w:val="00686077"/>
    <w:rsid w:val="00692A76"/>
    <w:rsid w:val="00695C33"/>
    <w:rsid w:val="006A0434"/>
    <w:rsid w:val="006B1109"/>
    <w:rsid w:val="006B46CC"/>
    <w:rsid w:val="006C6B9B"/>
    <w:rsid w:val="006D62C0"/>
    <w:rsid w:val="006D6A8A"/>
    <w:rsid w:val="006D79E8"/>
    <w:rsid w:val="006F2540"/>
    <w:rsid w:val="006F62B7"/>
    <w:rsid w:val="00713C56"/>
    <w:rsid w:val="00715C8C"/>
    <w:rsid w:val="0071601E"/>
    <w:rsid w:val="00723A11"/>
    <w:rsid w:val="00724698"/>
    <w:rsid w:val="00725C20"/>
    <w:rsid w:val="0073713D"/>
    <w:rsid w:val="007463B1"/>
    <w:rsid w:val="0075055C"/>
    <w:rsid w:val="007601CC"/>
    <w:rsid w:val="00773668"/>
    <w:rsid w:val="0079066A"/>
    <w:rsid w:val="00795528"/>
    <w:rsid w:val="00795704"/>
    <w:rsid w:val="007A0F39"/>
    <w:rsid w:val="007B41F2"/>
    <w:rsid w:val="007B6EEA"/>
    <w:rsid w:val="007C19C1"/>
    <w:rsid w:val="007C2944"/>
    <w:rsid w:val="007D4486"/>
    <w:rsid w:val="007D5F9B"/>
    <w:rsid w:val="007E3ACC"/>
    <w:rsid w:val="007F17EC"/>
    <w:rsid w:val="00824BA5"/>
    <w:rsid w:val="00831CE4"/>
    <w:rsid w:val="0083744B"/>
    <w:rsid w:val="00837E89"/>
    <w:rsid w:val="008404D8"/>
    <w:rsid w:val="00842B64"/>
    <w:rsid w:val="008432EB"/>
    <w:rsid w:val="00844CE3"/>
    <w:rsid w:val="00864149"/>
    <w:rsid w:val="00881A81"/>
    <w:rsid w:val="00883724"/>
    <w:rsid w:val="008904A1"/>
    <w:rsid w:val="00893449"/>
    <w:rsid w:val="008B2E2C"/>
    <w:rsid w:val="008B3719"/>
    <w:rsid w:val="008B6A14"/>
    <w:rsid w:val="008D53CF"/>
    <w:rsid w:val="008E5C3A"/>
    <w:rsid w:val="008E7534"/>
    <w:rsid w:val="00904897"/>
    <w:rsid w:val="00921F7C"/>
    <w:rsid w:val="009227FC"/>
    <w:rsid w:val="00931B8E"/>
    <w:rsid w:val="0093335D"/>
    <w:rsid w:val="009334F8"/>
    <w:rsid w:val="00950681"/>
    <w:rsid w:val="00961633"/>
    <w:rsid w:val="009623DD"/>
    <w:rsid w:val="00962FE5"/>
    <w:rsid w:val="0096667B"/>
    <w:rsid w:val="00971890"/>
    <w:rsid w:val="00975C03"/>
    <w:rsid w:val="0098034E"/>
    <w:rsid w:val="00980F15"/>
    <w:rsid w:val="00984286"/>
    <w:rsid w:val="00991E65"/>
    <w:rsid w:val="00992D46"/>
    <w:rsid w:val="009972B3"/>
    <w:rsid w:val="009A0861"/>
    <w:rsid w:val="009A0BD7"/>
    <w:rsid w:val="009A382B"/>
    <w:rsid w:val="009B6B29"/>
    <w:rsid w:val="009C16C9"/>
    <w:rsid w:val="009D1CB0"/>
    <w:rsid w:val="009F734E"/>
    <w:rsid w:val="009F7AEF"/>
    <w:rsid w:val="00A02137"/>
    <w:rsid w:val="00A15894"/>
    <w:rsid w:val="00A173E5"/>
    <w:rsid w:val="00A241BF"/>
    <w:rsid w:val="00A26C18"/>
    <w:rsid w:val="00A27025"/>
    <w:rsid w:val="00A35C9A"/>
    <w:rsid w:val="00A42AEE"/>
    <w:rsid w:val="00A56D78"/>
    <w:rsid w:val="00A656ED"/>
    <w:rsid w:val="00A673F7"/>
    <w:rsid w:val="00A71DC6"/>
    <w:rsid w:val="00A73700"/>
    <w:rsid w:val="00A81CB3"/>
    <w:rsid w:val="00A82BAC"/>
    <w:rsid w:val="00A913BE"/>
    <w:rsid w:val="00AB053E"/>
    <w:rsid w:val="00AB350B"/>
    <w:rsid w:val="00AB494E"/>
    <w:rsid w:val="00AF5853"/>
    <w:rsid w:val="00AF586A"/>
    <w:rsid w:val="00B13A05"/>
    <w:rsid w:val="00B239A4"/>
    <w:rsid w:val="00B2474B"/>
    <w:rsid w:val="00B25DD1"/>
    <w:rsid w:val="00B27C9A"/>
    <w:rsid w:val="00B32A28"/>
    <w:rsid w:val="00B34946"/>
    <w:rsid w:val="00B46BA9"/>
    <w:rsid w:val="00B5357E"/>
    <w:rsid w:val="00B668D8"/>
    <w:rsid w:val="00B71FF9"/>
    <w:rsid w:val="00B72D5E"/>
    <w:rsid w:val="00B73293"/>
    <w:rsid w:val="00B91A4B"/>
    <w:rsid w:val="00BA69BE"/>
    <w:rsid w:val="00BB61E8"/>
    <w:rsid w:val="00BE0678"/>
    <w:rsid w:val="00C2473B"/>
    <w:rsid w:val="00C338F2"/>
    <w:rsid w:val="00C52AD8"/>
    <w:rsid w:val="00C77A40"/>
    <w:rsid w:val="00C80309"/>
    <w:rsid w:val="00C83D23"/>
    <w:rsid w:val="00C866DA"/>
    <w:rsid w:val="00C870DB"/>
    <w:rsid w:val="00C96041"/>
    <w:rsid w:val="00CA10BA"/>
    <w:rsid w:val="00CA51DC"/>
    <w:rsid w:val="00CC0628"/>
    <w:rsid w:val="00CD5072"/>
    <w:rsid w:val="00CD54E5"/>
    <w:rsid w:val="00CD71B5"/>
    <w:rsid w:val="00CD7A49"/>
    <w:rsid w:val="00CE76D0"/>
    <w:rsid w:val="00CF27EE"/>
    <w:rsid w:val="00D0155B"/>
    <w:rsid w:val="00D117C8"/>
    <w:rsid w:val="00D14227"/>
    <w:rsid w:val="00D4076D"/>
    <w:rsid w:val="00D41089"/>
    <w:rsid w:val="00D43BB5"/>
    <w:rsid w:val="00D50D82"/>
    <w:rsid w:val="00D57D09"/>
    <w:rsid w:val="00D65F59"/>
    <w:rsid w:val="00D67CA0"/>
    <w:rsid w:val="00D83B0F"/>
    <w:rsid w:val="00DA1707"/>
    <w:rsid w:val="00DC3962"/>
    <w:rsid w:val="00DD2B20"/>
    <w:rsid w:val="00DE090B"/>
    <w:rsid w:val="00DE616B"/>
    <w:rsid w:val="00DE76B2"/>
    <w:rsid w:val="00DF7285"/>
    <w:rsid w:val="00E01546"/>
    <w:rsid w:val="00E017B6"/>
    <w:rsid w:val="00E02C96"/>
    <w:rsid w:val="00E06771"/>
    <w:rsid w:val="00E13DC5"/>
    <w:rsid w:val="00E52C55"/>
    <w:rsid w:val="00E72DB8"/>
    <w:rsid w:val="00E76A65"/>
    <w:rsid w:val="00E81D37"/>
    <w:rsid w:val="00E923F1"/>
    <w:rsid w:val="00E936F8"/>
    <w:rsid w:val="00EB0D57"/>
    <w:rsid w:val="00EB4D9A"/>
    <w:rsid w:val="00EB61CF"/>
    <w:rsid w:val="00EB74D3"/>
    <w:rsid w:val="00EC590D"/>
    <w:rsid w:val="00ED03F3"/>
    <w:rsid w:val="00ED2EE8"/>
    <w:rsid w:val="00ED76F6"/>
    <w:rsid w:val="00EE2BA6"/>
    <w:rsid w:val="00F00C1B"/>
    <w:rsid w:val="00F06E2E"/>
    <w:rsid w:val="00F1138C"/>
    <w:rsid w:val="00F177B5"/>
    <w:rsid w:val="00F30D11"/>
    <w:rsid w:val="00F36806"/>
    <w:rsid w:val="00F42C1A"/>
    <w:rsid w:val="00F47BA4"/>
    <w:rsid w:val="00F47FCA"/>
    <w:rsid w:val="00F66885"/>
    <w:rsid w:val="00F716BB"/>
    <w:rsid w:val="00F84D20"/>
    <w:rsid w:val="00F87CFE"/>
    <w:rsid w:val="00FC2829"/>
    <w:rsid w:val="00FD575D"/>
    <w:rsid w:val="00FD58B7"/>
    <w:rsid w:val="00FE286B"/>
    <w:rsid w:val="00FF003D"/>
    <w:rsid w:val="00FF0616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FCDA6-E523-4466-A999-2A61689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9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3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8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164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kuptherain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1232502335242151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23250233524215142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Schwartz, Myra</dc:creator>
  <cp:lastModifiedBy>Schwartz, Myra</cp:lastModifiedBy>
  <cp:revision>2</cp:revision>
  <cp:lastPrinted>2016-09-06T15:27:00Z</cp:lastPrinted>
  <dcterms:created xsi:type="dcterms:W3CDTF">2017-03-29T13:28:00Z</dcterms:created>
  <dcterms:modified xsi:type="dcterms:W3CDTF">2017-03-29T13:28:00Z</dcterms:modified>
</cp:coreProperties>
</file>