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7" w:rsidRDefault="00906527" w:rsidP="00906527">
      <w:pPr>
        <w:spacing w:after="0" w:line="240" w:lineRule="auto"/>
        <w:rPr>
          <w:rFonts w:ascii="Calibri" w:eastAsia="Calibri" w:hAnsi="Calibri" w:cs="Times New Roman"/>
          <w:b/>
        </w:rPr>
      </w:pPr>
      <w:r w:rsidRPr="00EA2F52">
        <w:rPr>
          <w:rFonts w:ascii="Calibri" w:eastAsia="Calibri" w:hAnsi="Calibri" w:cs="Times New Roman"/>
          <w:b/>
        </w:rPr>
        <w:t>Pre-written Message:</w:t>
      </w:r>
    </w:p>
    <w:p w:rsidR="00906527" w:rsidRPr="00EA2F52" w:rsidRDefault="00906527" w:rsidP="00906527">
      <w:pPr>
        <w:spacing w:after="0" w:line="240" w:lineRule="auto"/>
        <w:rPr>
          <w:rFonts w:ascii="Calibri" w:eastAsia="Calibri" w:hAnsi="Calibri" w:cs="Times New Roman"/>
          <w:b/>
        </w:rPr>
      </w:pPr>
      <w:bookmarkStart w:id="0" w:name="_GoBack"/>
      <w:bookmarkEnd w:id="0"/>
    </w:p>
    <w:p w:rsidR="00906527" w:rsidRDefault="00906527" w:rsidP="00906527">
      <w:pPr>
        <w:spacing w:after="0" w:line="240" w:lineRule="auto"/>
        <w:rPr>
          <w:rFonts w:ascii="Calibri" w:eastAsia="Calibri" w:hAnsi="Calibri" w:cs="Times New Roman"/>
        </w:rPr>
      </w:pPr>
      <w:r w:rsidRPr="007E2501">
        <w:rPr>
          <w:rFonts w:ascii="Calibri" w:eastAsia="Calibri" w:hAnsi="Calibri" w:cs="Times New Roman"/>
        </w:rPr>
        <w:t xml:space="preserve">Fairfield County and the 33 Development Alliance are asking residents of Fairfield County to help map its future by completing a Community Technology Assessment. The survey is available at </w:t>
      </w:r>
      <w:hyperlink r:id="rId5" w:history="1">
        <w:r w:rsidRPr="007E2501">
          <w:rPr>
            <w:rFonts w:ascii="Calibri" w:eastAsia="Calibri" w:hAnsi="Calibri" w:cs="Times New Roman"/>
            <w:color w:val="0000FF"/>
            <w:u w:val="single"/>
          </w:rPr>
          <w:t>http://connectmycommunity.org/fairfield-county/</w:t>
        </w:r>
      </w:hyperlink>
      <w:r w:rsidRPr="007E2501">
        <w:rPr>
          <w:rFonts w:ascii="Calibri" w:eastAsia="Calibri" w:hAnsi="Calibri" w:cs="Times New Roman"/>
        </w:rPr>
        <w:t xml:space="preserve"> and will provide information critical to schools and businesses in identifying technology needs of its students and workforce.  Survey results will be compiled to </w:t>
      </w:r>
      <w:proofErr w:type="spellStart"/>
      <w:r w:rsidRPr="007E2501">
        <w:rPr>
          <w:rFonts w:ascii="Calibri" w:eastAsia="Calibri" w:hAnsi="Calibri" w:cs="Times New Roman"/>
        </w:rPr>
        <w:t>aide</w:t>
      </w:r>
      <w:proofErr w:type="spellEnd"/>
      <w:r w:rsidRPr="007E2501">
        <w:rPr>
          <w:rFonts w:ascii="Calibri" w:eastAsia="Calibri" w:hAnsi="Calibri" w:cs="Times New Roman"/>
        </w:rPr>
        <w:t xml:space="preserve"> the school systems and county agencies in securing technology grants, attracting new businesses and helping to ensure that residents all over the county have quick and reliable access to the internet.  “Technology is becoming increasingly critical to meeting the needs of both schools and businesses.  It’s hard to do homework when you don’t have access to Google and broadband has become just as important as water and sewer accessibility for new businesses.  The information we get from the survey benefits everyone,” Rick Szabrak, Fairfield County Economic Development Director, said. The survey takes less than 10 minutes to complete. The goal is 1,500 respondents by the end of March. Please contact Rick at </w:t>
      </w:r>
      <w:hyperlink r:id="rId6" w:history="1">
        <w:r w:rsidRPr="007E2501">
          <w:rPr>
            <w:rFonts w:ascii="Calibri" w:eastAsia="Calibri" w:hAnsi="Calibri" w:cs="Times New Roman"/>
            <w:color w:val="0000FF"/>
            <w:u w:val="single"/>
          </w:rPr>
          <w:t>rick.szabrak@fairfieldcountyohio.gov</w:t>
        </w:r>
      </w:hyperlink>
      <w:r w:rsidRPr="007E2501">
        <w:rPr>
          <w:rFonts w:ascii="Calibri" w:eastAsia="Calibri" w:hAnsi="Calibri" w:cs="Times New Roman"/>
        </w:rPr>
        <w:t xml:space="preserve"> with any questions</w:t>
      </w:r>
      <w:r>
        <w:rPr>
          <w:rFonts w:ascii="Calibri" w:eastAsia="Calibri" w:hAnsi="Calibri" w:cs="Times New Roman"/>
        </w:rPr>
        <w:t>.</w:t>
      </w:r>
    </w:p>
    <w:p w:rsidR="007A5BB8" w:rsidRDefault="007A5BB8"/>
    <w:sectPr w:rsidR="007A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27"/>
    <w:rsid w:val="007A5BB8"/>
    <w:rsid w:val="0090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k.szabrak@fairfieldcountyohio.gov" TargetMode="External"/><Relationship Id="rId5" Type="http://schemas.openxmlformats.org/officeDocument/2006/relationships/hyperlink" Target="http://connectmycommunity.org/fairfield-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O'Malia, Patrick Seamus Gallagher</dc:creator>
  <cp:lastModifiedBy>O'Malia, Patrick Seamus Gallagher</cp:lastModifiedBy>
  <cp:revision>1</cp:revision>
  <dcterms:created xsi:type="dcterms:W3CDTF">2017-02-14T15:20:00Z</dcterms:created>
  <dcterms:modified xsi:type="dcterms:W3CDTF">2017-02-14T15:20:00Z</dcterms:modified>
</cp:coreProperties>
</file>