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01C76" w:rsidRDefault="00C622E8" w:rsidP="00894AC7">
      <w:pPr>
        <w:tabs>
          <w:tab w:val="left" w:pos="5040"/>
        </w:tabs>
        <w:spacing w:after="0"/>
        <w:ind w:left="90"/>
        <w:rPr>
          <w:rFonts w:cstheme="minorHAnsi"/>
          <w:b/>
          <w:sz w:val="24"/>
          <w:szCs w:val="24"/>
        </w:rPr>
      </w:pPr>
      <w:r w:rsidRPr="006B7742">
        <w:rPr>
          <w:rFonts w:cstheme="minorHAnsi"/>
          <w:b/>
          <w:noProof/>
          <w:sz w:val="28"/>
          <w:szCs w:val="28"/>
        </w:rPr>
        <mc:AlternateContent>
          <mc:Choice Requires="wps">
            <w:drawing>
              <wp:anchor distT="91440" distB="137160" distL="114300" distR="114300" simplePos="0" relativeHeight="251660288" behindDoc="0" locked="0" layoutInCell="0" allowOverlap="1" wp14:anchorId="4ED9E3DE" wp14:editId="69809D3B">
                <wp:simplePos x="0" y="0"/>
                <wp:positionH relativeFrom="page">
                  <wp:posOffset>483079</wp:posOffset>
                </wp:positionH>
                <wp:positionV relativeFrom="page">
                  <wp:posOffset>457200</wp:posOffset>
                </wp:positionV>
                <wp:extent cx="7286949" cy="2037715"/>
                <wp:effectExtent l="1028700" t="457200" r="9525" b="508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286949" cy="2037715"/>
                        </a:xfrm>
                        <a:prstGeom prst="rect">
                          <a:avLst/>
                        </a:prstGeom>
                        <a:solidFill>
                          <a:srgbClr val="69ABA9"/>
                        </a:solidFill>
                        <a:ln>
                          <a:noFill/>
                        </a:ln>
                        <a:effectLst>
                          <a:outerShdw dist="1114131" dir="12253665" algn="ctr" rotWithShape="0">
                            <a:schemeClr val="accent6">
                              <a:lumMod val="75000"/>
                              <a:lumOff val="0"/>
                            </a:schemeClr>
                          </a:outerShdw>
                        </a:effectLst>
                        <a:extLst/>
                      </wps:spPr>
                      <wps:txbx>
                        <w:txbxContent>
                          <w:p w:rsidR="001D73DD" w:rsidRPr="001D73DD" w:rsidRDefault="001D73DD" w:rsidP="002448A9">
                            <w:pPr>
                              <w:spacing w:after="0"/>
                              <w:ind w:left="2160" w:firstLine="7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33DC9" w:rsidRPr="00833DC9" w:rsidRDefault="006C373E" w:rsidP="006C373E">
                            <w:pPr>
                              <w:spacing w:after="0"/>
                              <w:ind w:left="2160" w:firstLine="180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833DC9" w:rsidRPr="00833DC9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DISCOVERING HOPE</w:t>
                            </w:r>
                          </w:p>
                          <w:p w:rsidR="00833DC9" w:rsidRPr="00A254C8" w:rsidRDefault="006C373E" w:rsidP="006C373E">
                            <w:pPr>
                              <w:spacing w:after="0"/>
                              <w:rPr>
                                <w:rFonts w:cstheme="minorHAns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 xml:space="preserve">                 </w:t>
                            </w:r>
                            <w:r w:rsidR="00833DC9" w:rsidRPr="00A254C8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>Building Vitality in Your Congregation</w:t>
                            </w:r>
                          </w:p>
                          <w:p w:rsidR="00C6123D" w:rsidRDefault="00C6123D" w:rsidP="00C6123D">
                            <w:pPr>
                              <w:spacing w:after="0"/>
                              <w:rPr>
                                <w:rFonts w:cstheme="minorHAnsi"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  <w:r w:rsidR="00833DC9" w:rsidRPr="00A6200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A Conference for Small 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Membership Congregations</w:t>
                            </w:r>
                            <w:r w:rsidR="006C373E">
                              <w:rPr>
                                <w:rFonts w:cstheme="minorHAnsi"/>
                                <w:i/>
                                <w:sz w:val="26"/>
                                <w:szCs w:val="26"/>
                              </w:rPr>
                              <w:t xml:space="preserve">               </w:t>
                            </w:r>
                            <w:r w:rsidR="001B44A9">
                              <w:rPr>
                                <w:rFonts w:cstheme="minorHAnsi"/>
                                <w:i/>
                                <w:sz w:val="26"/>
                                <w:szCs w:val="26"/>
                              </w:rPr>
                              <w:t xml:space="preserve">         </w:t>
                            </w:r>
                          </w:p>
                          <w:p w:rsidR="00833DC9" w:rsidRPr="00A62006" w:rsidRDefault="00C6123D" w:rsidP="00C6123D">
                            <w:pPr>
                              <w:spacing w:after="0"/>
                              <w:rPr>
                                <w:rFonts w:cstheme="minorHAnsi"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sz w:val="26"/>
                                <w:szCs w:val="26"/>
                              </w:rPr>
                              <w:t xml:space="preserve">                       </w:t>
                            </w:r>
                            <w:r w:rsidR="00833DC9" w:rsidRPr="00A62006">
                              <w:rPr>
                                <w:rFonts w:cstheme="minorHAnsi"/>
                                <w:i/>
                                <w:sz w:val="26"/>
                                <w:szCs w:val="26"/>
                              </w:rPr>
                              <w:t>Sponsored by</w:t>
                            </w:r>
                            <w:r w:rsidR="00B368E7">
                              <w:rPr>
                                <w:rFonts w:cstheme="minorHAnsi"/>
                                <w:i/>
                                <w:sz w:val="26"/>
                                <w:szCs w:val="26"/>
                              </w:rPr>
                              <w:t xml:space="preserve"> the </w:t>
                            </w:r>
                            <w:r w:rsidR="00FA795C">
                              <w:rPr>
                                <w:rFonts w:cstheme="minorHAnsi"/>
                                <w:i/>
                                <w:sz w:val="26"/>
                                <w:szCs w:val="26"/>
                              </w:rPr>
                              <w:t xml:space="preserve">Congregational </w:t>
                            </w:r>
                            <w:r w:rsidR="00B368E7">
                              <w:rPr>
                                <w:rFonts w:cstheme="minorHAnsi"/>
                                <w:i/>
                                <w:sz w:val="26"/>
                                <w:szCs w:val="26"/>
                              </w:rPr>
                              <w:t>Vitality Tea</w:t>
                            </w:r>
                            <w:r w:rsidR="002816DE">
                              <w:rPr>
                                <w:rFonts w:cstheme="minorHAnsi"/>
                                <w:i/>
                                <w:sz w:val="26"/>
                                <w:szCs w:val="26"/>
                              </w:rPr>
                              <w:t>m</w:t>
                            </w:r>
                            <w:r w:rsidR="00C874C8">
                              <w:rPr>
                                <w:rFonts w:cstheme="minorHAnsi"/>
                                <w:i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1B44A9">
                              <w:rPr>
                                <w:rFonts w:cstheme="minorHAnsi"/>
                                <w:i/>
                                <w:sz w:val="26"/>
                                <w:szCs w:val="26"/>
                              </w:rPr>
                              <w:t>ELCA Domestic Mission</w:t>
                            </w:r>
                          </w:p>
                          <w:p w:rsidR="00833DC9" w:rsidRDefault="00574A6A" w:rsidP="00894AC7">
                            <w:pPr>
                              <w:pBdr>
                                <w:top w:val="single" w:sz="18" w:space="5" w:color="FFFFFF" w:themeColor="background1"/>
                                <w:left w:val="single" w:sz="18" w:space="25" w:color="FFFFFF" w:themeColor="background1"/>
                                <w:right w:val="single" w:sz="48" w:space="30" w:color="9BBB59" w:themeColor="accent3"/>
                              </w:pBd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  <w:r w:rsidR="006C373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2816D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6"/>
                                <w:szCs w:val="36"/>
                              </w:rPr>
                              <w:t>Spencer</w:t>
                            </w:r>
                            <w:r w:rsidR="000921A6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734B0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6"/>
                                <w:szCs w:val="36"/>
                              </w:rPr>
                              <w:t>Wisconsin</w:t>
                            </w:r>
                            <w:r w:rsidR="000921A6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921A6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6"/>
                                <w:szCs w:val="36"/>
                              </w:rPr>
                              <w:tab/>
                            </w:r>
                            <w:r w:rsidR="000921A6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6"/>
                                <w:szCs w:val="36"/>
                              </w:rPr>
                              <w:tab/>
                            </w:r>
                            <w:r w:rsidR="000921A6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6"/>
                                <w:szCs w:val="36"/>
                              </w:rPr>
                              <w:tab/>
                            </w:r>
                            <w:r w:rsidR="00734B0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6"/>
                                <w:szCs w:val="36"/>
                              </w:rPr>
                              <w:t>February 3</w:t>
                            </w:r>
                            <w:r w:rsidR="000921A6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6"/>
                                <w:szCs w:val="36"/>
                              </w:rPr>
                              <w:t>, 201</w:t>
                            </w:r>
                            <w:r w:rsidR="00734B0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457200" tIns="0" rIns="13716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ED9E3DE" id="Rectangle 2" o:spid="_x0000_s1026" style="position:absolute;left:0;text-align:left;margin-left:38.05pt;margin-top:36pt;width:573.8pt;height:160.45pt;flip:x;z-index:251660288;visibility:visible;mso-wrap-style:square;mso-width-percent:0;mso-height-percent:0;mso-wrap-distance-left:9pt;mso-wrap-distance-top:7.2pt;mso-wrap-distance-right:9pt;mso-wrap-distance-bottom:10.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" o:allowincell="f" fillcolor="#69aba9" stroked="f">
                <v:shadow on="t" color="#e36c0a [2409]" offset="-80pt,-36pt"/>
                <v:textbox style="mso-fit-shape-to-text:t" inset="36pt,0,10.8pt,0">
                  <w:txbxContent>
                    <w:p w:rsidR="001D73DD" w:rsidRPr="001D73DD" w:rsidRDefault="001D73DD" w:rsidP="002448A9">
                      <w:pPr>
                        <w:spacing w:after="0"/>
                        <w:ind w:left="2160" w:firstLine="7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833DC9" w:rsidRPr="00833DC9" w:rsidRDefault="006C373E" w:rsidP="006C373E">
                      <w:pPr>
                        <w:spacing w:after="0"/>
                        <w:ind w:left="2160" w:firstLine="180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  </w:t>
                      </w:r>
                      <w:r w:rsidR="00833DC9" w:rsidRPr="00833DC9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DISCOVERING HOPE</w:t>
                      </w:r>
                    </w:p>
                    <w:p w:rsidR="00833DC9" w:rsidRPr="00A254C8" w:rsidRDefault="006C373E" w:rsidP="006C373E">
                      <w:pPr>
                        <w:spacing w:after="0"/>
                        <w:rPr>
                          <w:rFonts w:cstheme="minorHAnsi"/>
                          <w:sz w:val="44"/>
                          <w:szCs w:val="44"/>
                        </w:rPr>
                      </w:pPr>
                      <w:r>
                        <w:rPr>
                          <w:rFonts w:cstheme="minorHAnsi"/>
                          <w:sz w:val="44"/>
                          <w:szCs w:val="44"/>
                        </w:rPr>
                        <w:t xml:space="preserve">                 </w:t>
                      </w:r>
                      <w:r w:rsidR="00833DC9" w:rsidRPr="00A254C8">
                        <w:rPr>
                          <w:rFonts w:cstheme="minorHAnsi"/>
                          <w:sz w:val="44"/>
                          <w:szCs w:val="44"/>
                        </w:rPr>
                        <w:t>Building Vitality in Your Congregation</w:t>
                      </w:r>
                    </w:p>
                    <w:p w:rsidR="00C6123D" w:rsidRDefault="00C6123D" w:rsidP="00C6123D">
                      <w:pPr>
                        <w:spacing w:after="0"/>
                        <w:rPr>
                          <w:rFonts w:cstheme="minorHAnsi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                                 </w:t>
                      </w:r>
                      <w:r w:rsidR="00833DC9" w:rsidRPr="00A62006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A Conference for Small 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Membership Congregations</w:t>
                      </w:r>
                      <w:r w:rsidR="006C373E">
                        <w:rPr>
                          <w:rFonts w:cstheme="minorHAnsi"/>
                          <w:i/>
                          <w:sz w:val="26"/>
                          <w:szCs w:val="26"/>
                        </w:rPr>
                        <w:t xml:space="preserve">               </w:t>
                      </w:r>
                      <w:r w:rsidR="001B44A9">
                        <w:rPr>
                          <w:rFonts w:cstheme="minorHAnsi"/>
                          <w:i/>
                          <w:sz w:val="26"/>
                          <w:szCs w:val="26"/>
                        </w:rPr>
                        <w:t xml:space="preserve">         </w:t>
                      </w:r>
                    </w:p>
                    <w:p w:rsidR="00833DC9" w:rsidRPr="00A62006" w:rsidRDefault="00C6123D" w:rsidP="00C6123D">
                      <w:pPr>
                        <w:spacing w:after="0"/>
                        <w:rPr>
                          <w:rFonts w:cstheme="minorHAnsi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i/>
                          <w:sz w:val="26"/>
                          <w:szCs w:val="26"/>
                        </w:rPr>
                        <w:t xml:space="preserve">                       </w:t>
                      </w:r>
                      <w:r w:rsidR="00833DC9" w:rsidRPr="00A62006">
                        <w:rPr>
                          <w:rFonts w:cstheme="minorHAnsi"/>
                          <w:i/>
                          <w:sz w:val="26"/>
                          <w:szCs w:val="26"/>
                        </w:rPr>
                        <w:t>Sponsored by</w:t>
                      </w:r>
                      <w:r w:rsidR="00B368E7">
                        <w:rPr>
                          <w:rFonts w:cstheme="minorHAnsi"/>
                          <w:i/>
                          <w:sz w:val="26"/>
                          <w:szCs w:val="26"/>
                        </w:rPr>
                        <w:t xml:space="preserve"> the </w:t>
                      </w:r>
                      <w:r w:rsidR="00FA795C">
                        <w:rPr>
                          <w:rFonts w:cstheme="minorHAnsi"/>
                          <w:i/>
                          <w:sz w:val="26"/>
                          <w:szCs w:val="26"/>
                        </w:rPr>
                        <w:t xml:space="preserve">Congregational </w:t>
                      </w:r>
                      <w:r w:rsidR="00B368E7">
                        <w:rPr>
                          <w:rFonts w:cstheme="minorHAnsi"/>
                          <w:i/>
                          <w:sz w:val="26"/>
                          <w:szCs w:val="26"/>
                        </w:rPr>
                        <w:t>Vitality Tea</w:t>
                      </w:r>
                      <w:r w:rsidR="002816DE">
                        <w:rPr>
                          <w:rFonts w:cstheme="minorHAnsi"/>
                          <w:i/>
                          <w:sz w:val="26"/>
                          <w:szCs w:val="26"/>
                        </w:rPr>
                        <w:t>m</w:t>
                      </w:r>
                      <w:r w:rsidR="00C874C8">
                        <w:rPr>
                          <w:rFonts w:cstheme="minorHAnsi"/>
                          <w:i/>
                          <w:sz w:val="26"/>
                          <w:szCs w:val="26"/>
                        </w:rPr>
                        <w:t xml:space="preserve">, </w:t>
                      </w:r>
                      <w:r w:rsidR="001B44A9">
                        <w:rPr>
                          <w:rFonts w:cstheme="minorHAnsi"/>
                          <w:i/>
                          <w:sz w:val="26"/>
                          <w:szCs w:val="26"/>
                        </w:rPr>
                        <w:t>ELCA Domestic Mission</w:t>
                      </w:r>
                    </w:p>
                    <w:p w:rsidR="00833DC9" w:rsidRDefault="00574A6A" w:rsidP="00894AC7">
                      <w:pPr>
                        <w:pBdr>
                          <w:top w:val="single" w:sz="18" w:space="5" w:color="FFFFFF" w:themeColor="background1"/>
                          <w:left w:val="single" w:sz="18" w:space="25" w:color="FFFFFF" w:themeColor="background1"/>
                          <w:right w:val="single" w:sz="48" w:space="30" w:color="9BBB59" w:themeColor="accent3"/>
                        </w:pBd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  <w:r w:rsidR="006C373E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 xml:space="preserve">  </w:t>
                      </w:r>
                      <w:r w:rsidR="002816DE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6"/>
                          <w:szCs w:val="36"/>
                        </w:rPr>
                        <w:t>Spencer</w:t>
                      </w:r>
                      <w:r w:rsidR="000921A6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6"/>
                          <w:szCs w:val="36"/>
                        </w:rPr>
                        <w:t xml:space="preserve">, </w:t>
                      </w:r>
                      <w:r w:rsidR="00734B0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6"/>
                          <w:szCs w:val="36"/>
                        </w:rPr>
                        <w:t>Wisconsin</w:t>
                      </w:r>
                      <w:r w:rsidR="000921A6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6"/>
                          <w:szCs w:val="36"/>
                        </w:rPr>
                        <w:t xml:space="preserve"> </w:t>
                      </w:r>
                      <w:r w:rsidR="000921A6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6"/>
                          <w:szCs w:val="36"/>
                        </w:rPr>
                        <w:tab/>
                      </w:r>
                      <w:r w:rsidR="000921A6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6"/>
                          <w:szCs w:val="36"/>
                        </w:rPr>
                        <w:tab/>
                      </w:r>
                      <w:r w:rsidR="000921A6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6"/>
                          <w:szCs w:val="36"/>
                        </w:rPr>
                        <w:tab/>
                      </w:r>
                      <w:r w:rsidR="00734B0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6"/>
                          <w:szCs w:val="36"/>
                        </w:rPr>
                        <w:t>February 3</w:t>
                      </w:r>
                      <w:r w:rsidR="000921A6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6"/>
                          <w:szCs w:val="36"/>
                        </w:rPr>
                        <w:t>, 201</w:t>
                      </w:r>
                      <w:r w:rsidR="00734B0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5A5FB4" w:rsidRPr="006B7742">
        <w:rPr>
          <w:rFonts w:cstheme="minorHAnsi"/>
          <w:b/>
          <w:sz w:val="28"/>
          <w:szCs w:val="28"/>
        </w:rPr>
        <w:t>Sat</w:t>
      </w:r>
      <w:r w:rsidR="00EB2570" w:rsidRPr="006B7742">
        <w:rPr>
          <w:rFonts w:cstheme="minorHAnsi"/>
          <w:b/>
          <w:sz w:val="28"/>
          <w:szCs w:val="28"/>
        </w:rPr>
        <w:t>urday,</w:t>
      </w:r>
      <w:r w:rsidR="002C31F3" w:rsidRPr="006B7742">
        <w:rPr>
          <w:rFonts w:cstheme="minorHAnsi"/>
          <w:b/>
          <w:sz w:val="28"/>
          <w:szCs w:val="28"/>
        </w:rPr>
        <w:t xml:space="preserve"> </w:t>
      </w:r>
      <w:r w:rsidR="00D72EFD" w:rsidRPr="006B7742">
        <w:rPr>
          <w:rFonts w:cstheme="minorHAnsi"/>
          <w:b/>
          <w:sz w:val="28"/>
          <w:szCs w:val="28"/>
        </w:rPr>
        <w:t>February 3 |</w:t>
      </w:r>
      <w:r w:rsidR="000921A6" w:rsidRPr="006B7742">
        <w:rPr>
          <w:rFonts w:cstheme="minorHAnsi"/>
          <w:b/>
          <w:sz w:val="28"/>
          <w:szCs w:val="28"/>
        </w:rPr>
        <w:t xml:space="preserve"> </w:t>
      </w:r>
      <w:r w:rsidR="00A62006" w:rsidRPr="006B7742">
        <w:rPr>
          <w:rFonts w:cstheme="minorHAnsi"/>
          <w:b/>
          <w:sz w:val="28"/>
          <w:szCs w:val="28"/>
        </w:rPr>
        <w:t>10</w:t>
      </w:r>
      <w:r w:rsidR="005A4585" w:rsidRPr="006B7742">
        <w:rPr>
          <w:rFonts w:cstheme="minorHAnsi"/>
          <w:b/>
          <w:sz w:val="28"/>
          <w:szCs w:val="28"/>
        </w:rPr>
        <w:t xml:space="preserve">:00 </w:t>
      </w:r>
      <w:r w:rsidR="00A62006" w:rsidRPr="006B7742">
        <w:rPr>
          <w:rFonts w:cstheme="minorHAnsi"/>
          <w:b/>
          <w:sz w:val="28"/>
          <w:szCs w:val="28"/>
        </w:rPr>
        <w:t>am –</w:t>
      </w:r>
      <w:r w:rsidR="004411CB" w:rsidRPr="006B7742">
        <w:rPr>
          <w:rFonts w:cstheme="minorHAnsi"/>
          <w:b/>
          <w:sz w:val="28"/>
          <w:szCs w:val="28"/>
        </w:rPr>
        <w:t xml:space="preserve"> 3</w:t>
      </w:r>
      <w:r w:rsidR="005A4585" w:rsidRPr="006B7742">
        <w:rPr>
          <w:rFonts w:cstheme="minorHAnsi"/>
          <w:b/>
          <w:sz w:val="28"/>
          <w:szCs w:val="28"/>
        </w:rPr>
        <w:t xml:space="preserve">:00 </w:t>
      </w:r>
      <w:r w:rsidR="00A62006" w:rsidRPr="006B7742">
        <w:rPr>
          <w:rFonts w:cstheme="minorHAnsi"/>
          <w:b/>
          <w:sz w:val="28"/>
          <w:szCs w:val="28"/>
        </w:rPr>
        <w:t>pm</w:t>
      </w:r>
      <w:r w:rsidR="005B5048">
        <w:rPr>
          <w:rFonts w:cstheme="minorHAnsi"/>
          <w:b/>
          <w:sz w:val="24"/>
          <w:szCs w:val="24"/>
        </w:rPr>
        <w:tab/>
      </w:r>
      <w:r w:rsidR="005B5048" w:rsidRPr="006B7742">
        <w:rPr>
          <w:rFonts w:cstheme="minorHAnsi"/>
          <w:b/>
          <w:sz w:val="28"/>
          <w:szCs w:val="28"/>
        </w:rPr>
        <w:t xml:space="preserve">Location: </w:t>
      </w:r>
      <w:r w:rsidR="002816DE">
        <w:rPr>
          <w:rFonts w:cstheme="minorHAnsi"/>
          <w:b/>
          <w:sz w:val="28"/>
          <w:szCs w:val="28"/>
        </w:rPr>
        <w:t>St. John’s Lutheran Church</w:t>
      </w:r>
      <w:r w:rsidR="005B5048">
        <w:rPr>
          <w:rFonts w:cstheme="minorHAnsi"/>
          <w:sz w:val="24"/>
          <w:szCs w:val="24"/>
        </w:rPr>
        <w:t xml:space="preserve"> </w:t>
      </w:r>
    </w:p>
    <w:p w:rsidR="005B5048" w:rsidRPr="006C373E" w:rsidRDefault="005B5048" w:rsidP="00894AC7">
      <w:pPr>
        <w:tabs>
          <w:tab w:val="left" w:pos="5040"/>
        </w:tabs>
        <w:spacing w:after="0"/>
        <w:ind w:left="90"/>
        <w:rPr>
          <w:rFonts w:cstheme="minorHAnsi"/>
          <w:sz w:val="24"/>
          <w:szCs w:val="24"/>
        </w:rPr>
      </w:pPr>
      <w:r w:rsidRPr="002816DE">
        <w:rPr>
          <w:rFonts w:cstheme="minorHAnsi"/>
          <w:i/>
          <w:sz w:val="24"/>
          <w:szCs w:val="24"/>
        </w:rPr>
        <w:t>9:30 am:</w:t>
      </w:r>
      <w:r w:rsidRPr="00295617">
        <w:rPr>
          <w:rFonts w:cstheme="minorHAnsi"/>
          <w:i/>
          <w:sz w:val="24"/>
          <w:szCs w:val="24"/>
        </w:rPr>
        <w:t xml:space="preserve"> Registration</w:t>
      </w:r>
      <w:r w:rsidR="0089666B">
        <w:rPr>
          <w:rFonts w:cstheme="minorHAnsi"/>
          <w:i/>
          <w:sz w:val="24"/>
          <w:szCs w:val="24"/>
        </w:rPr>
        <w:t>,</w:t>
      </w:r>
      <w:r>
        <w:rPr>
          <w:rFonts w:cstheme="minorHAnsi"/>
          <w:i/>
          <w:sz w:val="24"/>
          <w:szCs w:val="24"/>
        </w:rPr>
        <w:t xml:space="preserve"> </w:t>
      </w:r>
      <w:r w:rsidRPr="00295617">
        <w:rPr>
          <w:rFonts w:cstheme="minorHAnsi"/>
          <w:i/>
          <w:sz w:val="24"/>
          <w:szCs w:val="24"/>
        </w:rPr>
        <w:t>Gathering</w:t>
      </w:r>
      <w:r>
        <w:rPr>
          <w:rFonts w:cstheme="minorHAnsi"/>
          <w:i/>
          <w:sz w:val="24"/>
          <w:szCs w:val="24"/>
        </w:rPr>
        <w:t xml:space="preserve"> &amp;</w:t>
      </w:r>
      <w:r w:rsidRPr="00295617">
        <w:rPr>
          <w:rFonts w:cstheme="minorHAnsi"/>
          <w:i/>
          <w:sz w:val="24"/>
          <w:szCs w:val="24"/>
        </w:rPr>
        <w:t xml:space="preserve"> Coffee</w:t>
      </w:r>
      <w:r w:rsidR="006B7742">
        <w:rPr>
          <w:rFonts w:cstheme="minorHAnsi"/>
          <w:i/>
          <w:sz w:val="24"/>
          <w:szCs w:val="24"/>
        </w:rPr>
        <w:tab/>
      </w:r>
      <w:r w:rsidR="006B7742">
        <w:rPr>
          <w:rFonts w:cstheme="minorHAnsi"/>
          <w:i/>
          <w:sz w:val="24"/>
          <w:szCs w:val="24"/>
        </w:rPr>
        <w:tab/>
      </w:r>
      <w:r w:rsidR="002816DE" w:rsidRPr="006C373E">
        <w:rPr>
          <w:rFonts w:cstheme="minorHAnsi"/>
          <w:sz w:val="24"/>
          <w:szCs w:val="24"/>
        </w:rPr>
        <w:t>B3750 State Hwy. 13, Spencer WI 54479</w:t>
      </w:r>
    </w:p>
    <w:p w:rsidR="002816DE" w:rsidRPr="00BB3CAC" w:rsidRDefault="002816DE" w:rsidP="00BB3CAC">
      <w:pPr>
        <w:tabs>
          <w:tab w:val="left" w:pos="2592"/>
        </w:tabs>
        <w:spacing w:after="0"/>
        <w:rPr>
          <w:rFonts w:cstheme="minorHAnsi"/>
          <w:sz w:val="20"/>
          <w:szCs w:val="20"/>
        </w:rPr>
      </w:pPr>
    </w:p>
    <w:p w:rsidR="00F562F2" w:rsidRPr="00F562F2" w:rsidRDefault="00F562F2" w:rsidP="00F562F2">
      <w:pPr>
        <w:jc w:val="center"/>
        <w:rPr>
          <w:i/>
        </w:rPr>
      </w:pPr>
      <w:r w:rsidRPr="00F562F2">
        <w:rPr>
          <w:b/>
          <w:i/>
        </w:rPr>
        <w:t>Pastor Nancy Nyland</w:t>
      </w:r>
      <w:r w:rsidRPr="00F562F2">
        <w:rPr>
          <w:i/>
        </w:rPr>
        <w:t>, the event leader, served multiple rural and small</w:t>
      </w:r>
      <w:r w:rsidR="00734B0A">
        <w:rPr>
          <w:i/>
        </w:rPr>
        <w:t>-</w:t>
      </w:r>
      <w:r w:rsidRPr="00F562F2">
        <w:rPr>
          <w:i/>
        </w:rPr>
        <w:t xml:space="preserve">town congregations in South Dakota and Nebraska for 21 years before joining </w:t>
      </w:r>
      <w:r w:rsidR="00734B0A">
        <w:rPr>
          <w:i/>
        </w:rPr>
        <w:t xml:space="preserve">the </w:t>
      </w:r>
      <w:r w:rsidR="000921A6">
        <w:rPr>
          <w:i/>
        </w:rPr>
        <w:t>Domestic Mission Unit</w:t>
      </w:r>
      <w:r w:rsidRPr="00F562F2">
        <w:rPr>
          <w:i/>
        </w:rPr>
        <w:t xml:space="preserve"> </w:t>
      </w:r>
      <w:r w:rsidR="00734B0A">
        <w:rPr>
          <w:i/>
        </w:rPr>
        <w:t xml:space="preserve">of the Evangelical Lutheran Church in America </w:t>
      </w:r>
      <w:r w:rsidRPr="00F562F2">
        <w:rPr>
          <w:i/>
        </w:rPr>
        <w:t xml:space="preserve">in 2011 as the Director for Evangelical Mission in the Indiana-Kentucky Synod. As a former </w:t>
      </w:r>
      <w:r w:rsidR="00B857DF">
        <w:rPr>
          <w:i/>
        </w:rPr>
        <w:t xml:space="preserve">ELCA </w:t>
      </w:r>
      <w:r w:rsidRPr="00F562F2">
        <w:rPr>
          <w:i/>
        </w:rPr>
        <w:t xml:space="preserve">evangelism partner and member of </w:t>
      </w:r>
      <w:r w:rsidRPr="00B857DF">
        <w:rPr>
          <w:i/>
        </w:rPr>
        <w:t xml:space="preserve">the </w:t>
      </w:r>
      <w:r w:rsidRPr="00F562F2">
        <w:rPr>
          <w:i/>
        </w:rPr>
        <w:t>Discovering Hope initiative leadership, an</w:t>
      </w:r>
      <w:r w:rsidR="00BD5E54">
        <w:rPr>
          <w:i/>
        </w:rPr>
        <w:t xml:space="preserve">d now as a member of the </w:t>
      </w:r>
      <w:r w:rsidR="003E7C99">
        <w:rPr>
          <w:i/>
        </w:rPr>
        <w:t xml:space="preserve">ELCA </w:t>
      </w:r>
      <w:r w:rsidR="00BD5E54">
        <w:rPr>
          <w:i/>
        </w:rPr>
        <w:t>Vitality</w:t>
      </w:r>
      <w:r w:rsidRPr="00F562F2">
        <w:rPr>
          <w:i/>
        </w:rPr>
        <w:t xml:space="preserve"> Team, </w:t>
      </w:r>
      <w:r w:rsidR="00295617">
        <w:rPr>
          <w:i/>
        </w:rPr>
        <w:br/>
      </w:r>
      <w:r w:rsidRPr="00F562F2">
        <w:rPr>
          <w:i/>
        </w:rPr>
        <w:t>Pastor Nancy speaks at many state and regional conferences to bring a word</w:t>
      </w:r>
      <w:r w:rsidR="00B857DF">
        <w:rPr>
          <w:i/>
        </w:rPr>
        <w:t xml:space="preserve"> of </w:t>
      </w:r>
      <w:r w:rsidR="00B857DF" w:rsidRPr="00045327">
        <w:rPr>
          <w:i/>
        </w:rPr>
        <w:t>HOPE</w:t>
      </w:r>
      <w:r w:rsidR="00894AC7">
        <w:rPr>
          <w:i/>
        </w:rPr>
        <w:t xml:space="preserve"> </w:t>
      </w:r>
      <w:r w:rsidR="00B857DF">
        <w:rPr>
          <w:i/>
        </w:rPr>
        <w:t>to small congregations.</w:t>
      </w:r>
    </w:p>
    <w:p w:rsidR="00295617" w:rsidRPr="00894AC7" w:rsidRDefault="00D06FE1" w:rsidP="00BB3CAC">
      <w:pPr>
        <w:tabs>
          <w:tab w:val="left" w:pos="4500"/>
        </w:tabs>
        <w:spacing w:after="0" w:line="240" w:lineRule="auto"/>
        <w:ind w:left="2250"/>
        <w:rPr>
          <w:rFonts w:cstheme="minorHAnsi"/>
          <w:sz w:val="28"/>
          <w:szCs w:val="28"/>
        </w:rPr>
      </w:pPr>
      <w:r w:rsidRPr="00894AC7">
        <w:rPr>
          <w:rFonts w:cstheme="minorHAnsi"/>
          <w:b/>
          <w:sz w:val="28"/>
          <w:szCs w:val="28"/>
          <w:u w:val="single"/>
        </w:rPr>
        <w:t xml:space="preserve">Registration </w:t>
      </w:r>
      <w:r w:rsidR="00295617" w:rsidRPr="00894AC7">
        <w:rPr>
          <w:rFonts w:cstheme="minorHAnsi"/>
          <w:b/>
          <w:sz w:val="28"/>
          <w:szCs w:val="28"/>
          <w:u w:val="single"/>
        </w:rPr>
        <w:t>D</w:t>
      </w:r>
      <w:r w:rsidRPr="00894AC7">
        <w:rPr>
          <w:rFonts w:cstheme="minorHAnsi"/>
          <w:b/>
          <w:sz w:val="28"/>
          <w:szCs w:val="28"/>
          <w:u w:val="single"/>
        </w:rPr>
        <w:t>eadline:</w:t>
      </w:r>
      <w:r w:rsidRPr="00894AC7">
        <w:rPr>
          <w:rFonts w:cstheme="minorHAnsi"/>
          <w:b/>
          <w:sz w:val="28"/>
          <w:szCs w:val="28"/>
        </w:rPr>
        <w:t xml:space="preserve"> </w:t>
      </w:r>
      <w:r w:rsidR="00295617" w:rsidRPr="00894AC7">
        <w:rPr>
          <w:rFonts w:cstheme="minorHAnsi"/>
          <w:b/>
          <w:sz w:val="28"/>
          <w:szCs w:val="28"/>
        </w:rPr>
        <w:t>January 15</w:t>
      </w:r>
      <w:r w:rsidR="000921A6" w:rsidRPr="00894AC7">
        <w:rPr>
          <w:rFonts w:cstheme="minorHAnsi"/>
          <w:b/>
          <w:sz w:val="28"/>
          <w:szCs w:val="28"/>
        </w:rPr>
        <w:t>, 201</w:t>
      </w:r>
      <w:r w:rsidR="00295617" w:rsidRPr="00894AC7">
        <w:rPr>
          <w:rFonts w:cstheme="minorHAnsi"/>
          <w:b/>
          <w:sz w:val="28"/>
          <w:szCs w:val="28"/>
        </w:rPr>
        <w:t>8</w:t>
      </w:r>
      <w:r w:rsidR="00A210C5" w:rsidRPr="00894AC7">
        <w:rPr>
          <w:rFonts w:cstheme="minorHAnsi"/>
          <w:sz w:val="28"/>
          <w:szCs w:val="28"/>
        </w:rPr>
        <w:t xml:space="preserve"> </w:t>
      </w:r>
    </w:p>
    <w:p w:rsidR="00F562F2" w:rsidRDefault="00BB3CAC" w:rsidP="00A210C5">
      <w:pPr>
        <w:tabs>
          <w:tab w:val="left" w:pos="4500"/>
        </w:tabs>
        <w:spacing w:after="0" w:line="240" w:lineRule="auto"/>
        <w:ind w:left="2250"/>
        <w:rPr>
          <w:color w:val="1F497D"/>
        </w:rPr>
      </w:pPr>
      <w:r w:rsidRPr="00BB3CAC">
        <w:rPr>
          <w:b/>
          <w:i/>
        </w:rPr>
        <w:t>Please register at:</w:t>
      </w:r>
      <w:r w:rsidRPr="00F562F2">
        <w:rPr>
          <w:color w:val="1F497D"/>
        </w:rPr>
        <w:t xml:space="preserve"> </w:t>
      </w:r>
      <w:hyperlink r:id="rId6" w:history="1">
        <w:r w:rsidR="00BA2DAB" w:rsidRPr="00D40D40">
          <w:rPr>
            <w:rStyle w:val="Hyperlink"/>
          </w:rPr>
          <w:t>https://tinyurl.com/DiscoveringHope</w:t>
        </w:r>
      </w:hyperlink>
    </w:p>
    <w:p w:rsidR="00A210C5" w:rsidRPr="002816DE" w:rsidRDefault="00A210C5" w:rsidP="00A210C5">
      <w:pPr>
        <w:tabs>
          <w:tab w:val="left" w:pos="4500"/>
        </w:tabs>
        <w:spacing w:after="0" w:line="240" w:lineRule="auto"/>
        <w:ind w:left="2250"/>
        <w:rPr>
          <w:color w:val="1F497D"/>
          <w:sz w:val="12"/>
          <w:szCs w:val="20"/>
        </w:rPr>
      </w:pPr>
    </w:p>
    <w:p w:rsidR="00295617" w:rsidRPr="00295617" w:rsidRDefault="00A210C5" w:rsidP="00BB3CAC">
      <w:pPr>
        <w:tabs>
          <w:tab w:val="left" w:pos="3376"/>
        </w:tabs>
        <w:spacing w:after="0" w:line="240" w:lineRule="auto"/>
        <w:ind w:left="225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Topics</w:t>
      </w:r>
      <w:r w:rsidR="00295617" w:rsidRPr="00295617">
        <w:rPr>
          <w:rFonts w:cstheme="minorHAnsi"/>
          <w:b/>
          <w:sz w:val="24"/>
          <w:szCs w:val="24"/>
          <w:u w:val="single"/>
        </w:rPr>
        <w:t>:</w:t>
      </w:r>
    </w:p>
    <w:p w:rsidR="005A5FB4" w:rsidRPr="00F562F2" w:rsidRDefault="005A5FB4" w:rsidP="00BB3CAC">
      <w:pPr>
        <w:pStyle w:val="ListParagraph"/>
        <w:numPr>
          <w:ilvl w:val="0"/>
          <w:numId w:val="1"/>
        </w:numPr>
        <w:spacing w:after="0" w:line="240" w:lineRule="auto"/>
        <w:ind w:left="2610"/>
        <w:rPr>
          <w:rFonts w:cstheme="minorHAnsi"/>
          <w:sz w:val="24"/>
          <w:szCs w:val="28"/>
        </w:rPr>
      </w:pPr>
      <w:r w:rsidRPr="00F562F2">
        <w:rPr>
          <w:rFonts w:cstheme="minorHAnsi"/>
          <w:sz w:val="24"/>
          <w:szCs w:val="28"/>
        </w:rPr>
        <w:t>Prayer: Letting Go and Letting God</w:t>
      </w:r>
    </w:p>
    <w:p w:rsidR="005A5FB4" w:rsidRPr="00F562F2" w:rsidRDefault="005A5FB4" w:rsidP="00BB3CAC">
      <w:pPr>
        <w:pStyle w:val="ListParagraph"/>
        <w:numPr>
          <w:ilvl w:val="0"/>
          <w:numId w:val="1"/>
        </w:numPr>
        <w:spacing w:after="0" w:line="240" w:lineRule="auto"/>
        <w:ind w:left="2610"/>
        <w:rPr>
          <w:rFonts w:cstheme="minorHAnsi"/>
          <w:sz w:val="24"/>
          <w:szCs w:val="28"/>
        </w:rPr>
      </w:pPr>
      <w:r w:rsidRPr="00F562F2">
        <w:rPr>
          <w:rFonts w:cstheme="minorHAnsi"/>
          <w:sz w:val="24"/>
          <w:szCs w:val="28"/>
        </w:rPr>
        <w:t>Worship: Building Community and Hope</w:t>
      </w:r>
    </w:p>
    <w:p w:rsidR="005A5FB4" w:rsidRPr="00F562F2" w:rsidRDefault="005A5FB4" w:rsidP="00BB3CAC">
      <w:pPr>
        <w:pStyle w:val="ListParagraph"/>
        <w:numPr>
          <w:ilvl w:val="0"/>
          <w:numId w:val="1"/>
        </w:numPr>
        <w:spacing w:after="0" w:line="240" w:lineRule="auto"/>
        <w:ind w:left="2610"/>
        <w:rPr>
          <w:rFonts w:cstheme="minorHAnsi"/>
          <w:sz w:val="24"/>
          <w:szCs w:val="28"/>
        </w:rPr>
      </w:pPr>
      <w:r w:rsidRPr="00F562F2">
        <w:rPr>
          <w:rFonts w:cstheme="minorHAnsi"/>
          <w:sz w:val="24"/>
          <w:szCs w:val="28"/>
        </w:rPr>
        <w:t>Making Disciples:</w:t>
      </w:r>
      <w:r w:rsidR="00833DC9" w:rsidRPr="00F562F2">
        <w:rPr>
          <w:rFonts w:cstheme="minorHAnsi"/>
          <w:sz w:val="24"/>
          <w:szCs w:val="28"/>
        </w:rPr>
        <w:t xml:space="preserve"> </w:t>
      </w:r>
      <w:r w:rsidRPr="00F562F2">
        <w:rPr>
          <w:rFonts w:cstheme="minorHAnsi"/>
          <w:sz w:val="24"/>
          <w:szCs w:val="28"/>
        </w:rPr>
        <w:t>Learning to Live Jesus’ Way</w:t>
      </w:r>
    </w:p>
    <w:p w:rsidR="005A5FB4" w:rsidRPr="00F562F2" w:rsidRDefault="005A5FB4" w:rsidP="00BB3CAC">
      <w:pPr>
        <w:pStyle w:val="ListParagraph"/>
        <w:numPr>
          <w:ilvl w:val="0"/>
          <w:numId w:val="1"/>
        </w:numPr>
        <w:spacing w:after="0" w:line="240" w:lineRule="auto"/>
        <w:ind w:left="2610"/>
        <w:rPr>
          <w:rFonts w:cstheme="minorHAnsi"/>
          <w:sz w:val="24"/>
          <w:szCs w:val="28"/>
        </w:rPr>
      </w:pPr>
      <w:r w:rsidRPr="00F562F2">
        <w:rPr>
          <w:rFonts w:cstheme="minorHAnsi"/>
          <w:sz w:val="24"/>
          <w:szCs w:val="28"/>
        </w:rPr>
        <w:t>Evangelism: A Way of Life</w:t>
      </w:r>
    </w:p>
    <w:p w:rsidR="005A5FB4" w:rsidRPr="00F562F2" w:rsidRDefault="005A5FB4" w:rsidP="00BB3CAC">
      <w:pPr>
        <w:pStyle w:val="ListParagraph"/>
        <w:numPr>
          <w:ilvl w:val="0"/>
          <w:numId w:val="1"/>
        </w:numPr>
        <w:spacing w:after="0" w:line="240" w:lineRule="auto"/>
        <w:ind w:left="2610"/>
        <w:rPr>
          <w:rFonts w:cstheme="minorHAnsi"/>
          <w:sz w:val="24"/>
          <w:szCs w:val="28"/>
        </w:rPr>
      </w:pPr>
      <w:r w:rsidRPr="00F562F2">
        <w:rPr>
          <w:rFonts w:cstheme="minorHAnsi"/>
          <w:sz w:val="24"/>
          <w:szCs w:val="28"/>
        </w:rPr>
        <w:t>Caring Ministries:</w:t>
      </w:r>
      <w:r w:rsidR="00833DC9" w:rsidRPr="00F562F2">
        <w:rPr>
          <w:rFonts w:cstheme="minorHAnsi"/>
          <w:sz w:val="24"/>
          <w:szCs w:val="28"/>
        </w:rPr>
        <w:t xml:space="preserve"> </w:t>
      </w:r>
      <w:r w:rsidRPr="00F562F2">
        <w:rPr>
          <w:rFonts w:cstheme="minorHAnsi"/>
          <w:sz w:val="24"/>
          <w:szCs w:val="28"/>
        </w:rPr>
        <w:t>Serving as Jesus Served</w:t>
      </w:r>
    </w:p>
    <w:p w:rsidR="005A5FB4" w:rsidRPr="00F562F2" w:rsidRDefault="005A5FB4" w:rsidP="00BB3CAC">
      <w:pPr>
        <w:pStyle w:val="ListParagraph"/>
        <w:numPr>
          <w:ilvl w:val="0"/>
          <w:numId w:val="1"/>
        </w:numPr>
        <w:spacing w:after="0" w:line="240" w:lineRule="auto"/>
        <w:ind w:left="2610"/>
        <w:rPr>
          <w:rFonts w:cstheme="minorHAnsi"/>
          <w:sz w:val="24"/>
          <w:szCs w:val="28"/>
        </w:rPr>
      </w:pPr>
      <w:r w:rsidRPr="00F562F2">
        <w:rPr>
          <w:rFonts w:cstheme="minorHAnsi"/>
          <w:sz w:val="24"/>
          <w:szCs w:val="28"/>
        </w:rPr>
        <w:t>Leadership:</w:t>
      </w:r>
      <w:r w:rsidR="00833DC9" w:rsidRPr="00F562F2">
        <w:rPr>
          <w:rFonts w:cstheme="minorHAnsi"/>
          <w:sz w:val="24"/>
          <w:szCs w:val="28"/>
        </w:rPr>
        <w:t xml:space="preserve"> </w:t>
      </w:r>
      <w:r w:rsidRPr="00F562F2">
        <w:rPr>
          <w:rFonts w:cstheme="minorHAnsi"/>
          <w:sz w:val="24"/>
          <w:szCs w:val="28"/>
        </w:rPr>
        <w:t>Who’s Driving the Tractor?</w:t>
      </w:r>
    </w:p>
    <w:p w:rsidR="005A5FB4" w:rsidRPr="00F562F2" w:rsidRDefault="005A5FB4" w:rsidP="00BB3CAC">
      <w:pPr>
        <w:pStyle w:val="ListParagraph"/>
        <w:numPr>
          <w:ilvl w:val="0"/>
          <w:numId w:val="1"/>
        </w:numPr>
        <w:spacing w:after="0" w:line="240" w:lineRule="auto"/>
        <w:ind w:left="2610"/>
        <w:rPr>
          <w:rFonts w:cstheme="minorHAnsi"/>
          <w:sz w:val="24"/>
          <w:szCs w:val="28"/>
        </w:rPr>
      </w:pPr>
      <w:r w:rsidRPr="00F562F2">
        <w:rPr>
          <w:rFonts w:cstheme="minorHAnsi"/>
          <w:sz w:val="24"/>
          <w:szCs w:val="28"/>
        </w:rPr>
        <w:t>Discovering the Gift of Place</w:t>
      </w:r>
    </w:p>
    <w:p w:rsidR="005A5FB4" w:rsidRPr="00295617" w:rsidRDefault="005A5FB4" w:rsidP="00BB3CAC">
      <w:pPr>
        <w:pStyle w:val="ListParagraph"/>
        <w:numPr>
          <w:ilvl w:val="0"/>
          <w:numId w:val="1"/>
        </w:numPr>
        <w:spacing w:after="0" w:line="240" w:lineRule="auto"/>
        <w:ind w:left="2610"/>
        <w:rPr>
          <w:rFonts w:cstheme="minorHAnsi"/>
          <w:sz w:val="24"/>
          <w:szCs w:val="28"/>
        </w:rPr>
      </w:pPr>
      <w:r w:rsidRPr="00295617">
        <w:rPr>
          <w:rFonts w:cstheme="minorHAnsi"/>
          <w:sz w:val="24"/>
          <w:szCs w:val="28"/>
        </w:rPr>
        <w:t>Mission</w:t>
      </w:r>
      <w:r w:rsidR="00295617" w:rsidRPr="00295617">
        <w:rPr>
          <w:rFonts w:cstheme="minorHAnsi"/>
          <w:sz w:val="24"/>
          <w:szCs w:val="28"/>
        </w:rPr>
        <w:t>:</w:t>
      </w:r>
      <w:r w:rsidRPr="00295617">
        <w:rPr>
          <w:rFonts w:cstheme="minorHAnsi"/>
          <w:sz w:val="24"/>
          <w:szCs w:val="28"/>
        </w:rPr>
        <w:t xml:space="preserve"> Possible</w:t>
      </w:r>
      <w:r w:rsidR="00295617">
        <w:rPr>
          <w:rFonts w:cstheme="minorHAnsi"/>
          <w:sz w:val="24"/>
          <w:szCs w:val="28"/>
        </w:rPr>
        <w:t xml:space="preserve"> </w:t>
      </w:r>
      <w:r w:rsidR="00295617" w:rsidRPr="00295617">
        <w:rPr>
          <w:rFonts w:cstheme="minorHAnsi"/>
          <w:sz w:val="24"/>
          <w:szCs w:val="28"/>
        </w:rPr>
        <w:t>—</w:t>
      </w:r>
      <w:r w:rsidRPr="00295617">
        <w:rPr>
          <w:rFonts w:cstheme="minorHAnsi"/>
          <w:sz w:val="24"/>
          <w:szCs w:val="28"/>
        </w:rPr>
        <w:t xml:space="preserve"> Discovering Hope for the Future</w:t>
      </w:r>
    </w:p>
    <w:p w:rsidR="00461954" w:rsidRPr="002816DE" w:rsidRDefault="00461954" w:rsidP="00BB3CAC">
      <w:pPr>
        <w:tabs>
          <w:tab w:val="left" w:pos="3628"/>
        </w:tabs>
        <w:spacing w:after="0"/>
        <w:ind w:left="2610"/>
        <w:rPr>
          <w:rFonts w:cstheme="minorHAnsi"/>
          <w:sz w:val="12"/>
          <w:szCs w:val="20"/>
        </w:rPr>
      </w:pPr>
    </w:p>
    <w:p w:rsidR="00BB3CAC" w:rsidRDefault="00295617" w:rsidP="00BB3CAC">
      <w:pPr>
        <w:spacing w:after="0"/>
        <w:ind w:left="2250"/>
        <w:rPr>
          <w:rFonts w:cstheme="minorHAnsi"/>
          <w:sz w:val="24"/>
          <w:szCs w:val="28"/>
        </w:rPr>
      </w:pPr>
      <w:r w:rsidRPr="00295617">
        <w:rPr>
          <w:rFonts w:cstheme="minorHAnsi"/>
          <w:b/>
          <w:sz w:val="24"/>
          <w:szCs w:val="28"/>
          <w:u w:val="single"/>
        </w:rPr>
        <w:t>Participants:</w:t>
      </w:r>
    </w:p>
    <w:p w:rsidR="00EA7AD6" w:rsidRPr="00F562F2" w:rsidRDefault="00D06FE1" w:rsidP="00BB3CAC">
      <w:pPr>
        <w:spacing w:after="0"/>
        <w:ind w:left="2250"/>
        <w:rPr>
          <w:rFonts w:cstheme="minorHAnsi"/>
          <w:i/>
          <w:sz w:val="24"/>
          <w:szCs w:val="28"/>
        </w:rPr>
      </w:pPr>
      <w:r w:rsidRPr="00F562F2">
        <w:rPr>
          <w:rFonts w:cstheme="minorHAnsi"/>
          <w:i/>
          <w:sz w:val="24"/>
          <w:szCs w:val="28"/>
        </w:rPr>
        <w:t xml:space="preserve">Each </w:t>
      </w:r>
      <w:r w:rsidR="005A4585" w:rsidRPr="00F562F2">
        <w:rPr>
          <w:rFonts w:cstheme="minorHAnsi"/>
          <w:i/>
          <w:sz w:val="24"/>
          <w:szCs w:val="28"/>
        </w:rPr>
        <w:t xml:space="preserve">participating </w:t>
      </w:r>
      <w:r w:rsidRPr="00F562F2">
        <w:rPr>
          <w:rFonts w:cstheme="minorHAnsi"/>
          <w:i/>
          <w:sz w:val="24"/>
          <w:szCs w:val="28"/>
        </w:rPr>
        <w:t>congregation is asked to send a team</w:t>
      </w:r>
      <w:r w:rsidR="00833DC9" w:rsidRPr="00F562F2">
        <w:rPr>
          <w:rFonts w:cstheme="minorHAnsi"/>
          <w:i/>
          <w:sz w:val="24"/>
          <w:szCs w:val="28"/>
        </w:rPr>
        <w:t>,</w:t>
      </w:r>
      <w:r w:rsidR="00461954" w:rsidRPr="00F562F2">
        <w:rPr>
          <w:rFonts w:cstheme="minorHAnsi"/>
          <w:i/>
          <w:sz w:val="24"/>
          <w:szCs w:val="28"/>
        </w:rPr>
        <w:t xml:space="preserve"> </w:t>
      </w:r>
      <w:r w:rsidR="00BB3CAC">
        <w:rPr>
          <w:rFonts w:cstheme="minorHAnsi"/>
          <w:i/>
          <w:sz w:val="24"/>
          <w:szCs w:val="28"/>
        </w:rPr>
        <w:br/>
      </w:r>
      <w:r w:rsidR="00461954" w:rsidRPr="00F562F2">
        <w:rPr>
          <w:rFonts w:cstheme="minorHAnsi"/>
          <w:i/>
          <w:sz w:val="24"/>
          <w:szCs w:val="28"/>
        </w:rPr>
        <w:t>including</w:t>
      </w:r>
      <w:r w:rsidR="00BB3CAC">
        <w:rPr>
          <w:rFonts w:cstheme="minorHAnsi"/>
          <w:i/>
          <w:sz w:val="24"/>
          <w:szCs w:val="28"/>
        </w:rPr>
        <w:t xml:space="preserve"> </w:t>
      </w:r>
      <w:r w:rsidR="00461954" w:rsidRPr="00F562F2">
        <w:rPr>
          <w:rFonts w:cstheme="minorHAnsi"/>
          <w:i/>
          <w:sz w:val="24"/>
          <w:szCs w:val="28"/>
        </w:rPr>
        <w:t>the pastor and at least two lay people</w:t>
      </w:r>
      <w:r w:rsidRPr="00F562F2">
        <w:rPr>
          <w:rFonts w:cstheme="minorHAnsi"/>
          <w:i/>
          <w:sz w:val="24"/>
          <w:szCs w:val="28"/>
        </w:rPr>
        <w:t xml:space="preserve"> or at least </w:t>
      </w:r>
      <w:r w:rsidR="00BB3CAC">
        <w:rPr>
          <w:rFonts w:cstheme="minorHAnsi"/>
          <w:i/>
          <w:sz w:val="24"/>
          <w:szCs w:val="28"/>
        </w:rPr>
        <w:br/>
      </w:r>
      <w:r w:rsidRPr="00F562F2">
        <w:rPr>
          <w:rFonts w:cstheme="minorHAnsi"/>
          <w:i/>
          <w:sz w:val="24"/>
          <w:szCs w:val="28"/>
        </w:rPr>
        <w:t>three lay</w:t>
      </w:r>
      <w:r w:rsidR="005A4585" w:rsidRPr="00F562F2">
        <w:rPr>
          <w:rFonts w:cstheme="minorHAnsi"/>
          <w:i/>
          <w:sz w:val="24"/>
          <w:szCs w:val="28"/>
        </w:rPr>
        <w:t xml:space="preserve"> </w:t>
      </w:r>
      <w:r w:rsidRPr="00F562F2">
        <w:rPr>
          <w:rFonts w:cstheme="minorHAnsi"/>
          <w:i/>
          <w:sz w:val="24"/>
          <w:szCs w:val="28"/>
        </w:rPr>
        <w:t>people if the pastor is not able to attend</w:t>
      </w:r>
      <w:r w:rsidR="00461954" w:rsidRPr="00F562F2">
        <w:rPr>
          <w:rFonts w:cstheme="minorHAnsi"/>
          <w:i/>
          <w:sz w:val="24"/>
          <w:szCs w:val="28"/>
        </w:rPr>
        <w:t>.</w:t>
      </w:r>
    </w:p>
    <w:p w:rsidR="00BB3CAC" w:rsidRPr="00BB3CAC" w:rsidRDefault="00BB3CAC" w:rsidP="00461954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461954" w:rsidRPr="00F562F2" w:rsidRDefault="00EA7AD6" w:rsidP="00461954">
      <w:pPr>
        <w:spacing w:after="0"/>
        <w:jc w:val="center"/>
        <w:rPr>
          <w:rFonts w:cstheme="minorHAnsi"/>
          <w:b/>
          <w:sz w:val="24"/>
          <w:szCs w:val="28"/>
        </w:rPr>
      </w:pPr>
      <w:r w:rsidRPr="00F562F2">
        <w:rPr>
          <w:rFonts w:cstheme="minorHAnsi"/>
          <w:b/>
          <w:sz w:val="24"/>
          <w:szCs w:val="28"/>
        </w:rPr>
        <w:t xml:space="preserve">Registration </w:t>
      </w:r>
      <w:r w:rsidR="001D73DD">
        <w:rPr>
          <w:rFonts w:cstheme="minorHAnsi"/>
          <w:b/>
          <w:sz w:val="24"/>
          <w:szCs w:val="28"/>
        </w:rPr>
        <w:t>F</w:t>
      </w:r>
      <w:r w:rsidRPr="00F562F2">
        <w:rPr>
          <w:rFonts w:cstheme="minorHAnsi"/>
          <w:b/>
          <w:sz w:val="24"/>
          <w:szCs w:val="28"/>
        </w:rPr>
        <w:t>ee: $3</w:t>
      </w:r>
      <w:r w:rsidR="000921A6">
        <w:rPr>
          <w:rFonts w:cstheme="minorHAnsi"/>
          <w:b/>
          <w:sz w:val="24"/>
          <w:szCs w:val="28"/>
        </w:rPr>
        <w:t>5</w:t>
      </w:r>
      <w:r w:rsidRPr="00F562F2">
        <w:rPr>
          <w:rFonts w:cstheme="minorHAnsi"/>
          <w:b/>
          <w:sz w:val="24"/>
          <w:szCs w:val="28"/>
        </w:rPr>
        <w:t>/person, $60/team of two, $75</w:t>
      </w:r>
      <w:r w:rsidR="00461954" w:rsidRPr="00F562F2">
        <w:rPr>
          <w:rFonts w:cstheme="minorHAnsi"/>
          <w:b/>
          <w:sz w:val="24"/>
          <w:szCs w:val="28"/>
        </w:rPr>
        <w:t>/team</w:t>
      </w:r>
      <w:r w:rsidR="00D250FE" w:rsidRPr="00F562F2">
        <w:rPr>
          <w:rFonts w:cstheme="minorHAnsi"/>
          <w:b/>
          <w:sz w:val="24"/>
          <w:szCs w:val="28"/>
        </w:rPr>
        <w:t xml:space="preserve"> of three</w:t>
      </w:r>
    </w:p>
    <w:p w:rsidR="00D250FE" w:rsidRPr="00F562F2" w:rsidRDefault="000921A6" w:rsidP="00461954">
      <w:pPr>
        <w:spacing w:after="0"/>
        <w:jc w:val="center"/>
        <w:rPr>
          <w:rFonts w:cstheme="minorHAnsi"/>
          <w:b/>
          <w:sz w:val="24"/>
          <w:szCs w:val="28"/>
        </w:rPr>
      </w:pPr>
      <w:r>
        <w:rPr>
          <w:rFonts w:cstheme="minorHAnsi"/>
          <w:b/>
          <w:sz w:val="24"/>
          <w:szCs w:val="28"/>
        </w:rPr>
        <w:t xml:space="preserve">Add </w:t>
      </w:r>
      <w:r w:rsidR="00D250FE" w:rsidRPr="00F562F2">
        <w:rPr>
          <w:rFonts w:cstheme="minorHAnsi"/>
          <w:b/>
          <w:sz w:val="24"/>
          <w:szCs w:val="28"/>
        </w:rPr>
        <w:t xml:space="preserve">$5 for </w:t>
      </w:r>
      <w:r>
        <w:rPr>
          <w:rFonts w:cstheme="minorHAnsi"/>
          <w:b/>
          <w:sz w:val="24"/>
          <w:szCs w:val="28"/>
        </w:rPr>
        <w:t>each</w:t>
      </w:r>
      <w:r w:rsidR="00D250FE" w:rsidRPr="00F562F2">
        <w:rPr>
          <w:rFonts w:cstheme="minorHAnsi"/>
          <w:b/>
          <w:sz w:val="24"/>
          <w:szCs w:val="28"/>
        </w:rPr>
        <w:t xml:space="preserve"> additional team member</w:t>
      </w:r>
      <w:r w:rsidR="00EA7AD6" w:rsidRPr="00F562F2">
        <w:rPr>
          <w:rFonts w:cstheme="minorHAnsi"/>
          <w:b/>
          <w:sz w:val="24"/>
          <w:szCs w:val="28"/>
        </w:rPr>
        <w:t xml:space="preserve"> (four or more)</w:t>
      </w:r>
    </w:p>
    <w:p w:rsidR="000919A6" w:rsidRPr="001D73DD" w:rsidRDefault="00A254C8" w:rsidP="000919A6">
      <w:pPr>
        <w:spacing w:after="0"/>
        <w:jc w:val="center"/>
        <w:rPr>
          <w:rFonts w:cstheme="minorHAnsi"/>
          <w:i/>
          <w:szCs w:val="24"/>
        </w:rPr>
      </w:pPr>
      <w:r w:rsidRPr="001D73DD">
        <w:rPr>
          <w:rFonts w:cstheme="minorHAnsi"/>
          <w:i/>
          <w:szCs w:val="24"/>
        </w:rPr>
        <w:t xml:space="preserve">Lunch is included in the registration fee. </w:t>
      </w:r>
    </w:p>
    <w:p w:rsidR="00C463AD" w:rsidRDefault="00C463AD" w:rsidP="000919A6">
      <w:pPr>
        <w:spacing w:after="0"/>
        <w:jc w:val="center"/>
        <w:rPr>
          <w:rFonts w:cstheme="minorHAnsi"/>
          <w:szCs w:val="24"/>
        </w:rPr>
      </w:pPr>
    </w:p>
    <w:p w:rsidR="00045327" w:rsidRDefault="00045327" w:rsidP="00045327">
      <w:pPr>
        <w:tabs>
          <w:tab w:val="left" w:pos="3376"/>
        </w:tabs>
        <w:spacing w:after="0" w:line="240" w:lineRule="auto"/>
        <w:jc w:val="center"/>
      </w:pPr>
      <w:r w:rsidRPr="000523B0">
        <w:rPr>
          <w:rFonts w:cstheme="minorHAnsi"/>
          <w:b/>
          <w:sz w:val="24"/>
          <w:szCs w:val="24"/>
          <w:highlight w:val="yellow"/>
          <w:u w:val="single"/>
        </w:rPr>
        <w:t>Registration Fees:</w:t>
      </w:r>
      <w:r w:rsidRPr="00045327">
        <w:rPr>
          <w:rFonts w:cstheme="minorHAnsi"/>
          <w:b/>
          <w:sz w:val="24"/>
          <w:szCs w:val="24"/>
        </w:rPr>
        <w:t xml:space="preserve"> </w:t>
      </w:r>
      <w:r w:rsidR="002816DE">
        <w:t xml:space="preserve">Please make checks </w:t>
      </w:r>
      <w:r>
        <w:t xml:space="preserve">for total registration fees </w:t>
      </w:r>
      <w:r w:rsidR="002816DE">
        <w:t xml:space="preserve">payable to </w:t>
      </w:r>
      <w:r w:rsidR="002816DE" w:rsidRPr="002816DE">
        <w:rPr>
          <w:b/>
        </w:rPr>
        <w:t>La Crosse Area Synod</w:t>
      </w:r>
    </w:p>
    <w:p w:rsidR="002816DE" w:rsidRDefault="002816DE" w:rsidP="00045327">
      <w:pPr>
        <w:tabs>
          <w:tab w:val="left" w:pos="3376"/>
        </w:tabs>
        <w:spacing w:after="0" w:line="240" w:lineRule="auto"/>
        <w:jc w:val="center"/>
      </w:pPr>
      <w:r>
        <w:t>and mail to:</w:t>
      </w:r>
      <w:r w:rsidR="00045327">
        <w:t xml:space="preserve"> </w:t>
      </w:r>
      <w:r>
        <w:t xml:space="preserve">La Crosse Area Synod, </w:t>
      </w:r>
      <w:r w:rsidRPr="00C874C8">
        <w:rPr>
          <w:i/>
        </w:rPr>
        <w:t>Attn:</w:t>
      </w:r>
      <w:r w:rsidRPr="00045327">
        <w:t xml:space="preserve"> Rev. Libby Howe</w:t>
      </w:r>
      <w:r>
        <w:t>, 2301 South Avenue, La Crosse, WI 54601</w:t>
      </w:r>
      <w:r w:rsidR="00045327">
        <w:t>.</w:t>
      </w:r>
    </w:p>
    <w:p w:rsidR="005A4585" w:rsidRDefault="005A4585" w:rsidP="00461954">
      <w:pPr>
        <w:spacing w:after="0"/>
        <w:jc w:val="center"/>
        <w:rPr>
          <w:rFonts w:cstheme="minorHAnsi"/>
          <w:sz w:val="16"/>
          <w:szCs w:val="16"/>
        </w:rPr>
      </w:pPr>
    </w:p>
    <w:p w:rsidR="003E255C" w:rsidRPr="003E255C" w:rsidRDefault="003E255C" w:rsidP="003E255C">
      <w:pPr>
        <w:jc w:val="center"/>
      </w:pPr>
      <w:r w:rsidRPr="003E255C">
        <w:rPr>
          <w:b/>
          <w:i/>
        </w:rPr>
        <w:t>For questions, including overnight lodging information, please contact:</w:t>
      </w:r>
      <w:r>
        <w:t xml:space="preserve"> Rev. Jean DeVoll-Donaldson, Director for Evangelical Mission, East Central Synod of Wisconsin, at </w:t>
      </w:r>
      <w:hyperlink r:id="rId7" w:history="1">
        <w:r w:rsidR="00BA2DAB" w:rsidRPr="00D40D40">
          <w:rPr>
            <w:rStyle w:val="Hyperlink"/>
          </w:rPr>
          <w:t>Jean.DeVoll-Donaldson@elca.org</w:t>
        </w:r>
      </w:hyperlink>
      <w:r>
        <w:t xml:space="preserve"> or 920-734-5381.</w:t>
      </w:r>
    </w:p>
    <w:sectPr w:rsidR="003E255C" w:rsidRPr="003E255C" w:rsidSect="00F14A89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31944"/>
    <w:multiLevelType w:val="hybridMultilevel"/>
    <w:tmpl w:val="0FF46AFE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B4"/>
    <w:rsid w:val="00003720"/>
    <w:rsid w:val="0003612B"/>
    <w:rsid w:val="00045327"/>
    <w:rsid w:val="000523B0"/>
    <w:rsid w:val="000919A6"/>
    <w:rsid w:val="000921A6"/>
    <w:rsid w:val="000D39B9"/>
    <w:rsid w:val="00122E0B"/>
    <w:rsid w:val="00161B8F"/>
    <w:rsid w:val="00187454"/>
    <w:rsid w:val="001B44A9"/>
    <w:rsid w:val="001D73DD"/>
    <w:rsid w:val="001E75F1"/>
    <w:rsid w:val="002448A9"/>
    <w:rsid w:val="002816DE"/>
    <w:rsid w:val="00295617"/>
    <w:rsid w:val="002A2919"/>
    <w:rsid w:val="002C31F3"/>
    <w:rsid w:val="00331A90"/>
    <w:rsid w:val="00354286"/>
    <w:rsid w:val="003A03B2"/>
    <w:rsid w:val="003E255C"/>
    <w:rsid w:val="003E7C99"/>
    <w:rsid w:val="003F0ACE"/>
    <w:rsid w:val="003F0FC7"/>
    <w:rsid w:val="00401C76"/>
    <w:rsid w:val="00411063"/>
    <w:rsid w:val="00413556"/>
    <w:rsid w:val="00431934"/>
    <w:rsid w:val="004411CB"/>
    <w:rsid w:val="00461954"/>
    <w:rsid w:val="004F1C3D"/>
    <w:rsid w:val="00503C36"/>
    <w:rsid w:val="0055239D"/>
    <w:rsid w:val="0056621D"/>
    <w:rsid w:val="00574A6A"/>
    <w:rsid w:val="0059437F"/>
    <w:rsid w:val="005A4585"/>
    <w:rsid w:val="005A5FB4"/>
    <w:rsid w:val="005B5048"/>
    <w:rsid w:val="006036EC"/>
    <w:rsid w:val="006608B6"/>
    <w:rsid w:val="006711F5"/>
    <w:rsid w:val="006A0BD4"/>
    <w:rsid w:val="006B7742"/>
    <w:rsid w:val="006C373E"/>
    <w:rsid w:val="006D7442"/>
    <w:rsid w:val="006E713C"/>
    <w:rsid w:val="007137C2"/>
    <w:rsid w:val="00734B0A"/>
    <w:rsid w:val="007E5943"/>
    <w:rsid w:val="00833DC9"/>
    <w:rsid w:val="00894AC7"/>
    <w:rsid w:val="0089666B"/>
    <w:rsid w:val="00A210C5"/>
    <w:rsid w:val="00A254C8"/>
    <w:rsid w:val="00A43BFC"/>
    <w:rsid w:val="00A62006"/>
    <w:rsid w:val="00AD4271"/>
    <w:rsid w:val="00B0389B"/>
    <w:rsid w:val="00B368E7"/>
    <w:rsid w:val="00B747BE"/>
    <w:rsid w:val="00B857DF"/>
    <w:rsid w:val="00BA2DAB"/>
    <w:rsid w:val="00BB1E28"/>
    <w:rsid w:val="00BB3CAC"/>
    <w:rsid w:val="00BD5E54"/>
    <w:rsid w:val="00BE4D2F"/>
    <w:rsid w:val="00C463AD"/>
    <w:rsid w:val="00C51FE6"/>
    <w:rsid w:val="00C6123D"/>
    <w:rsid w:val="00C622E8"/>
    <w:rsid w:val="00C874C8"/>
    <w:rsid w:val="00CB46B8"/>
    <w:rsid w:val="00D06FE1"/>
    <w:rsid w:val="00D250FE"/>
    <w:rsid w:val="00D4091A"/>
    <w:rsid w:val="00D72EFD"/>
    <w:rsid w:val="00DD46F4"/>
    <w:rsid w:val="00DD4EAB"/>
    <w:rsid w:val="00E8426D"/>
    <w:rsid w:val="00EA7AD6"/>
    <w:rsid w:val="00EB2570"/>
    <w:rsid w:val="00ED1165"/>
    <w:rsid w:val="00F14A89"/>
    <w:rsid w:val="00F27DB6"/>
    <w:rsid w:val="00F31973"/>
    <w:rsid w:val="00F562F2"/>
    <w:rsid w:val="00F56977"/>
    <w:rsid w:val="00FA795C"/>
    <w:rsid w:val="00FF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BA8A22-F7B9-41B6-B3F9-F86C8FE4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F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9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5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372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21A6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3C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9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ean.DeVoll-Donaldson@elc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inyurl.com/DiscoveringHo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1C846-FFAD-4E4A-8BB1-1D1B1AF70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ELCA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Nyland</dc:creator>
  <cp:lastModifiedBy>Jodi Sullivan</cp:lastModifiedBy>
  <cp:revision>2</cp:revision>
  <cp:lastPrinted>2017-12-08T15:28:00Z</cp:lastPrinted>
  <dcterms:created xsi:type="dcterms:W3CDTF">2017-12-15T22:29:00Z</dcterms:created>
  <dcterms:modified xsi:type="dcterms:W3CDTF">2017-12-15T22:29:00Z</dcterms:modified>
</cp:coreProperties>
</file>