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F8" w:rsidRDefault="00B268BC" w:rsidP="00AD7419">
      <w:pPr>
        <w:pStyle w:val="Heading4"/>
        <w:rPr>
          <w:sz w:val="40"/>
        </w:rPr>
      </w:pPr>
      <w:r>
        <w:rPr>
          <w:noProof/>
        </w:rPr>
        <w:drawing>
          <wp:anchor distT="0" distB="0" distL="114300" distR="114300" simplePos="0" relativeHeight="251655680" behindDoc="0" locked="0" layoutInCell="1" allowOverlap="1" wp14:anchorId="30284BCD" wp14:editId="14F0BB23">
            <wp:simplePos x="0" y="0"/>
            <wp:positionH relativeFrom="column">
              <wp:posOffset>5503545</wp:posOffset>
            </wp:positionH>
            <wp:positionV relativeFrom="page">
              <wp:posOffset>426720</wp:posOffset>
            </wp:positionV>
            <wp:extent cx="1393190" cy="1082040"/>
            <wp:effectExtent l="0" t="0" r="0" b="381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19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419">
        <w:rPr>
          <w:noProof/>
          <w:sz w:val="40"/>
        </w:rPr>
        <w:drawing>
          <wp:anchor distT="0" distB="0" distL="114300" distR="114300" simplePos="0" relativeHeight="251660288" behindDoc="0" locked="0" layoutInCell="1" allowOverlap="1" wp14:anchorId="7D71426E" wp14:editId="7D0E7EED">
            <wp:simplePos x="0" y="0"/>
            <wp:positionH relativeFrom="column">
              <wp:posOffset>7620</wp:posOffset>
            </wp:positionH>
            <wp:positionV relativeFrom="page">
              <wp:posOffset>421640</wp:posOffset>
            </wp:positionV>
            <wp:extent cx="1614805" cy="1079500"/>
            <wp:effectExtent l="0" t="0" r="444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logoFullColorFullText.jpg"/>
                    <pic:cNvPicPr/>
                  </pic:nvPicPr>
                  <pic:blipFill>
                    <a:blip r:embed="rId7">
                      <a:extLst>
                        <a:ext uri="{28A0092B-C50C-407E-A947-70E740481C1C}">
                          <a14:useLocalDpi xmlns:a14="http://schemas.microsoft.com/office/drawing/2010/main" val="0"/>
                        </a:ext>
                      </a:extLst>
                    </a:blip>
                    <a:stretch>
                      <a:fillRect/>
                    </a:stretch>
                  </pic:blipFill>
                  <pic:spPr>
                    <a:xfrm>
                      <a:off x="0" y="0"/>
                      <a:ext cx="1614805" cy="1079500"/>
                    </a:xfrm>
                    <a:prstGeom prst="rect">
                      <a:avLst/>
                    </a:prstGeom>
                  </pic:spPr>
                </pic:pic>
              </a:graphicData>
            </a:graphic>
            <wp14:sizeRelH relativeFrom="page">
              <wp14:pctWidth>0</wp14:pctWidth>
            </wp14:sizeRelH>
            <wp14:sizeRelV relativeFrom="page">
              <wp14:pctHeight>0</wp14:pctHeight>
            </wp14:sizeRelV>
          </wp:anchor>
        </w:drawing>
      </w:r>
      <w:r w:rsidR="005C5DF8">
        <w:rPr>
          <w:sz w:val="40"/>
        </w:rPr>
        <w:t>UMA College of Arts and Sciences</w:t>
      </w:r>
    </w:p>
    <w:p w:rsidR="006A60E6" w:rsidRDefault="005C5DF8" w:rsidP="00B268BC">
      <w:pPr>
        <w:spacing w:after="120"/>
        <w:rPr>
          <w:rFonts w:ascii="Arial Narrow" w:hAnsi="Arial Narrow"/>
          <w:i/>
          <w:iCs/>
          <w:noProof/>
          <w:sz w:val="36"/>
        </w:rPr>
      </w:pPr>
      <w:proofErr w:type="gramStart"/>
      <w:r>
        <w:rPr>
          <w:rFonts w:ascii="Arial Narrow" w:hAnsi="Arial Narrow"/>
          <w:b/>
          <w:bCs w:val="0"/>
          <w:sz w:val="40"/>
        </w:rPr>
        <w:t>and</w:t>
      </w:r>
      <w:proofErr w:type="gramEnd"/>
      <w:r>
        <w:rPr>
          <w:rFonts w:ascii="Arial Narrow" w:hAnsi="Arial Narrow"/>
          <w:b/>
          <w:bCs w:val="0"/>
          <w:sz w:val="40"/>
        </w:rPr>
        <w:t xml:space="preserve"> UMA Senior College</w:t>
      </w:r>
      <w:r>
        <w:rPr>
          <w:rFonts w:ascii="Arial Narrow" w:hAnsi="Arial Narrow"/>
          <w:b/>
          <w:bCs w:val="0"/>
          <w:noProof/>
          <w:sz w:val="48"/>
        </w:rPr>
        <w:t xml:space="preserve"> </w:t>
      </w:r>
      <w:r>
        <w:rPr>
          <w:rFonts w:ascii="Arial Narrow" w:hAnsi="Arial Narrow"/>
          <w:i/>
          <w:iCs/>
          <w:noProof/>
          <w:sz w:val="36"/>
        </w:rPr>
        <w:t>present</w:t>
      </w:r>
    </w:p>
    <w:p w:rsidR="00581C7A" w:rsidRPr="006A60E6" w:rsidRDefault="00B268BC" w:rsidP="00AD7419">
      <w:pPr>
        <w:jc w:val="center"/>
        <w:rPr>
          <w:rFonts w:ascii="Arial Narrow" w:hAnsi="Arial Narrow"/>
          <w:b/>
          <w:i/>
          <w:iCs/>
          <w:noProof/>
          <w:sz w:val="36"/>
        </w:rPr>
      </w:pPr>
      <w:r>
        <w:rPr>
          <w:b/>
          <w:sz w:val="60"/>
          <w:szCs w:val="60"/>
        </w:rPr>
        <w:t>Climate Change -</w:t>
      </w:r>
      <w:r w:rsidR="00120B87" w:rsidRPr="00120B87">
        <w:rPr>
          <w:b/>
          <w:sz w:val="60"/>
          <w:szCs w:val="60"/>
        </w:rPr>
        <w:t xml:space="preserve"> </w:t>
      </w:r>
      <w:bookmarkStart w:id="0" w:name="_GoBack"/>
      <w:bookmarkEnd w:id="0"/>
      <w:r w:rsidR="00120B87" w:rsidRPr="00120B87">
        <w:rPr>
          <w:b/>
          <w:sz w:val="60"/>
          <w:szCs w:val="60"/>
        </w:rPr>
        <w:t>How Maine Will Cope</w:t>
      </w:r>
    </w:p>
    <w:p w:rsidR="00E7637D" w:rsidRDefault="00120B87" w:rsidP="00F47620">
      <w:pPr>
        <w:tabs>
          <w:tab w:val="left" w:pos="360"/>
          <w:tab w:val="left" w:pos="5940"/>
        </w:tabs>
        <w:spacing w:after="80"/>
        <w:jc w:val="center"/>
        <w:rPr>
          <w:b/>
          <w:bCs w:val="0"/>
          <w:sz w:val="48"/>
          <w:szCs w:val="48"/>
        </w:rPr>
      </w:pPr>
      <w:r w:rsidRPr="00120B87">
        <w:rPr>
          <w:b/>
          <w:bCs w:val="0"/>
          <w:sz w:val="48"/>
          <w:szCs w:val="48"/>
        </w:rPr>
        <w:t>2 pm Sun.</w:t>
      </w:r>
      <w:r>
        <w:rPr>
          <w:b/>
          <w:bCs w:val="0"/>
          <w:sz w:val="48"/>
          <w:szCs w:val="48"/>
        </w:rPr>
        <w:t>,</w:t>
      </w:r>
      <w:r w:rsidRPr="00120B87">
        <w:rPr>
          <w:b/>
          <w:bCs w:val="0"/>
          <w:sz w:val="48"/>
          <w:szCs w:val="48"/>
        </w:rPr>
        <w:t xml:space="preserve"> Oct. 30</w:t>
      </w:r>
      <w:r w:rsidR="00070A9A">
        <w:rPr>
          <w:b/>
          <w:bCs w:val="0"/>
          <w:sz w:val="48"/>
          <w:szCs w:val="48"/>
        </w:rPr>
        <w:t xml:space="preserve">   </w:t>
      </w:r>
      <w:r w:rsidR="001C3F40" w:rsidRPr="00DE2EC1">
        <w:rPr>
          <w:b/>
          <w:bCs w:val="0"/>
          <w:sz w:val="48"/>
          <w:szCs w:val="48"/>
        </w:rPr>
        <w:t xml:space="preserve">  </w:t>
      </w:r>
      <w:r w:rsidR="00637840" w:rsidRPr="00DE2EC1">
        <w:rPr>
          <w:b/>
          <w:bCs w:val="0"/>
          <w:sz w:val="48"/>
          <w:szCs w:val="48"/>
        </w:rPr>
        <w:t xml:space="preserve">Jewett </w:t>
      </w:r>
      <w:r w:rsidR="001C3F40" w:rsidRPr="00DE2EC1">
        <w:rPr>
          <w:b/>
          <w:bCs w:val="0"/>
          <w:sz w:val="48"/>
          <w:szCs w:val="48"/>
        </w:rPr>
        <w:t>Hall, Augusta</w:t>
      </w:r>
    </w:p>
    <w:p w:rsidR="006D17D3" w:rsidRDefault="0094432B" w:rsidP="00AD7419">
      <w:pPr>
        <w:ind w:firstLine="432"/>
        <w:jc w:val="both"/>
        <w:rPr>
          <w:sz w:val="32"/>
          <w:szCs w:val="32"/>
        </w:rPr>
      </w:pPr>
      <w:r w:rsidRPr="0094432B">
        <w:rPr>
          <w:sz w:val="32"/>
          <w:szCs w:val="32"/>
        </w:rPr>
        <w:t>The prospect of climate warming will present significant problems for the future economy of Maine and the health of its people.  The speakers are highly qualified to help us understand the cause and effects of global warmin</w:t>
      </w:r>
      <w:r w:rsidR="006D17D3">
        <w:rPr>
          <w:sz w:val="32"/>
          <w:szCs w:val="32"/>
        </w:rPr>
        <w:t>g and what we can do about it. I</w:t>
      </w:r>
      <w:r w:rsidRPr="0094432B">
        <w:rPr>
          <w:sz w:val="32"/>
          <w:szCs w:val="32"/>
        </w:rPr>
        <w:t xml:space="preserve">van Fernandez is associated with the </w:t>
      </w:r>
      <w:r w:rsidR="00B96482">
        <w:rPr>
          <w:sz w:val="32"/>
          <w:szCs w:val="32"/>
        </w:rPr>
        <w:t xml:space="preserve">Institute on Climate Change at </w:t>
      </w:r>
      <w:proofErr w:type="spellStart"/>
      <w:r w:rsidRPr="0094432B">
        <w:rPr>
          <w:sz w:val="32"/>
          <w:szCs w:val="32"/>
        </w:rPr>
        <w:t>UM</w:t>
      </w:r>
      <w:r w:rsidR="00EB7303">
        <w:rPr>
          <w:sz w:val="32"/>
          <w:szCs w:val="32"/>
        </w:rPr>
        <w:t>aine</w:t>
      </w:r>
      <w:proofErr w:type="spellEnd"/>
      <w:r w:rsidRPr="0094432B">
        <w:rPr>
          <w:sz w:val="32"/>
          <w:szCs w:val="32"/>
        </w:rPr>
        <w:t xml:space="preserve"> and co-author</w:t>
      </w:r>
      <w:r w:rsidR="006D17D3">
        <w:rPr>
          <w:sz w:val="32"/>
          <w:szCs w:val="32"/>
        </w:rPr>
        <w:t xml:space="preserve"> of the</w:t>
      </w:r>
      <w:r w:rsidRPr="0094432B">
        <w:rPr>
          <w:sz w:val="32"/>
          <w:szCs w:val="32"/>
        </w:rPr>
        <w:t xml:space="preserve"> rep</w:t>
      </w:r>
      <w:r w:rsidR="006D17D3">
        <w:rPr>
          <w:sz w:val="32"/>
          <w:szCs w:val="32"/>
        </w:rPr>
        <w:t xml:space="preserve">ort “Maine’s Climate Future.” </w:t>
      </w:r>
      <w:r w:rsidRPr="0094432B">
        <w:rPr>
          <w:sz w:val="32"/>
          <w:szCs w:val="32"/>
        </w:rPr>
        <w:t>He is prepared to discuss planet warming</w:t>
      </w:r>
      <w:r w:rsidR="006B5935">
        <w:rPr>
          <w:sz w:val="32"/>
          <w:szCs w:val="32"/>
        </w:rPr>
        <w:t xml:space="preserve"> and</w:t>
      </w:r>
      <w:r w:rsidRPr="0094432B">
        <w:rPr>
          <w:sz w:val="32"/>
          <w:szCs w:val="32"/>
        </w:rPr>
        <w:t xml:space="preserve"> how we can mitigate its effects and make the adaptations required </w:t>
      </w:r>
      <w:r w:rsidR="006D17D3">
        <w:rPr>
          <w:sz w:val="32"/>
          <w:szCs w:val="32"/>
        </w:rPr>
        <w:t xml:space="preserve">in the future. Andrew </w:t>
      </w:r>
      <w:r w:rsidR="006B5935">
        <w:rPr>
          <w:sz w:val="32"/>
          <w:szCs w:val="32"/>
        </w:rPr>
        <w:t xml:space="preserve">E. </w:t>
      </w:r>
      <w:r w:rsidR="006D17D3">
        <w:rPr>
          <w:sz w:val="32"/>
          <w:szCs w:val="32"/>
        </w:rPr>
        <w:t>Smith</w:t>
      </w:r>
      <w:r w:rsidR="006B5935">
        <w:rPr>
          <w:sz w:val="32"/>
          <w:szCs w:val="32"/>
        </w:rPr>
        <w:t>, State Toxicologist</w:t>
      </w:r>
      <w:r w:rsidRPr="0094432B">
        <w:rPr>
          <w:sz w:val="32"/>
          <w:szCs w:val="32"/>
        </w:rPr>
        <w:t xml:space="preserve"> </w:t>
      </w:r>
      <w:r w:rsidR="006B5935">
        <w:rPr>
          <w:sz w:val="32"/>
          <w:szCs w:val="32"/>
        </w:rPr>
        <w:t>in Maine’s</w:t>
      </w:r>
      <w:r w:rsidRPr="0094432B">
        <w:rPr>
          <w:sz w:val="32"/>
          <w:szCs w:val="32"/>
        </w:rPr>
        <w:t xml:space="preserve"> Center for Disease Control</w:t>
      </w:r>
      <w:r w:rsidR="00B96482">
        <w:rPr>
          <w:sz w:val="32"/>
          <w:szCs w:val="32"/>
        </w:rPr>
        <w:t xml:space="preserve"> (CDC)</w:t>
      </w:r>
      <w:r w:rsidRPr="0094432B">
        <w:rPr>
          <w:sz w:val="32"/>
          <w:szCs w:val="32"/>
        </w:rPr>
        <w:t>, will discuss dealing with health threats such as excessive heat and disease-bearing ticks.</w:t>
      </w:r>
    </w:p>
    <w:p w:rsidR="00E75953" w:rsidRDefault="006D17D3" w:rsidP="00AD7419">
      <w:pPr>
        <w:ind w:firstLine="432"/>
        <w:jc w:val="both"/>
        <w:rPr>
          <w:noProof/>
          <w:sz w:val="32"/>
          <w:szCs w:val="32"/>
        </w:rPr>
      </w:pPr>
      <w:r w:rsidRPr="00173016">
        <w:rPr>
          <w:noProof/>
        </w:rPr>
        <w:drawing>
          <wp:anchor distT="0" distB="0" distL="114300" distR="114300" simplePos="0" relativeHeight="251662336" behindDoc="0" locked="0" layoutInCell="1" allowOverlap="1" wp14:anchorId="6F856D47" wp14:editId="6CBE3786">
            <wp:simplePos x="0" y="0"/>
            <wp:positionH relativeFrom="column">
              <wp:posOffset>15240</wp:posOffset>
            </wp:positionH>
            <wp:positionV relativeFrom="page">
              <wp:posOffset>4800600</wp:posOffset>
            </wp:positionV>
            <wp:extent cx="2011680" cy="2011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Conneely - fly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r w:rsidR="00554676" w:rsidRPr="00173016">
        <w:rPr>
          <w:noProof/>
          <w:sz w:val="32"/>
          <w:szCs w:val="32"/>
        </w:rPr>
        <w:t>We welcome</w:t>
      </w:r>
      <w:r w:rsidR="00554676">
        <w:rPr>
          <w:b/>
          <w:noProof/>
          <w:sz w:val="32"/>
          <w:szCs w:val="32"/>
        </w:rPr>
        <w:t xml:space="preserve"> </w:t>
      </w:r>
      <w:r w:rsidR="00554676" w:rsidRPr="00173016">
        <w:rPr>
          <w:b/>
          <w:noProof/>
          <w:sz w:val="32"/>
          <w:szCs w:val="32"/>
          <w:u w:val="single"/>
        </w:rPr>
        <w:t>James Conneely</w:t>
      </w:r>
      <w:r w:rsidR="00B96482" w:rsidRPr="00315ADE">
        <w:rPr>
          <w:b/>
          <w:noProof/>
          <w:sz w:val="32"/>
          <w:szCs w:val="32"/>
          <w:u w:val="single"/>
        </w:rPr>
        <w:t>, our new UMA President</w:t>
      </w:r>
      <w:r w:rsidR="003C46AA">
        <w:rPr>
          <w:noProof/>
          <w:sz w:val="32"/>
          <w:szCs w:val="32"/>
        </w:rPr>
        <w:t xml:space="preserve"> and a leading consultant on</w:t>
      </w:r>
      <w:r w:rsidR="00554676">
        <w:rPr>
          <w:noProof/>
          <w:sz w:val="32"/>
          <w:szCs w:val="32"/>
        </w:rPr>
        <w:t xml:space="preserve"> education </w:t>
      </w:r>
      <w:r w:rsidR="00173016">
        <w:rPr>
          <w:noProof/>
          <w:sz w:val="32"/>
          <w:szCs w:val="32"/>
        </w:rPr>
        <w:t>for</w:t>
      </w:r>
      <w:r w:rsidR="00B96482">
        <w:rPr>
          <w:noProof/>
          <w:sz w:val="32"/>
          <w:szCs w:val="32"/>
        </w:rPr>
        <w:t xml:space="preserve"> students of all ages, who will</w:t>
      </w:r>
      <w:r w:rsidR="00554676">
        <w:rPr>
          <w:noProof/>
          <w:sz w:val="32"/>
          <w:szCs w:val="32"/>
        </w:rPr>
        <w:t xml:space="preserve"> comment on UMA’s theme for th</w:t>
      </w:r>
      <w:r w:rsidR="00B96482">
        <w:rPr>
          <w:noProof/>
          <w:sz w:val="32"/>
          <w:szCs w:val="32"/>
        </w:rPr>
        <w:t>is</w:t>
      </w:r>
      <w:r w:rsidR="00554676">
        <w:rPr>
          <w:noProof/>
          <w:sz w:val="32"/>
          <w:szCs w:val="32"/>
        </w:rPr>
        <w:t xml:space="preserve"> academic year: </w:t>
      </w:r>
      <w:r w:rsidR="00554676" w:rsidRPr="00315ADE">
        <w:rPr>
          <w:b/>
          <w:i/>
          <w:noProof/>
          <w:sz w:val="32"/>
          <w:szCs w:val="32"/>
          <w:u w:val="single"/>
        </w:rPr>
        <w:t>Climate Change</w:t>
      </w:r>
      <w:r w:rsidR="00554676">
        <w:rPr>
          <w:noProof/>
          <w:sz w:val="32"/>
          <w:szCs w:val="32"/>
        </w:rPr>
        <w:t>.</w:t>
      </w:r>
    </w:p>
    <w:p w:rsidR="00A92CD5" w:rsidRDefault="006D17D3" w:rsidP="00AD7419">
      <w:pPr>
        <w:ind w:firstLine="432"/>
        <w:jc w:val="both"/>
        <w:rPr>
          <w:noProof/>
          <w:sz w:val="32"/>
          <w:szCs w:val="32"/>
        </w:rPr>
      </w:pPr>
      <w:r w:rsidRPr="00B268BC">
        <w:rPr>
          <w:b/>
          <w:noProof/>
          <w:u w:val="single"/>
        </w:rPr>
        <w:drawing>
          <wp:anchor distT="0" distB="0" distL="114300" distR="114300" simplePos="0" relativeHeight="251663360" behindDoc="0" locked="0" layoutInCell="1" allowOverlap="1" wp14:anchorId="31CBD2D8" wp14:editId="736481B5">
            <wp:simplePos x="0" y="0"/>
            <wp:positionH relativeFrom="column">
              <wp:posOffset>3063240</wp:posOffset>
            </wp:positionH>
            <wp:positionV relativeFrom="page">
              <wp:posOffset>5840095</wp:posOffset>
            </wp:positionV>
            <wp:extent cx="1696085" cy="2273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n Fernandez - fl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085" cy="2273300"/>
                    </a:xfrm>
                    <a:prstGeom prst="rect">
                      <a:avLst/>
                    </a:prstGeom>
                  </pic:spPr>
                </pic:pic>
              </a:graphicData>
            </a:graphic>
            <wp14:sizeRelH relativeFrom="page">
              <wp14:pctWidth>0</wp14:pctWidth>
            </wp14:sizeRelH>
            <wp14:sizeRelV relativeFrom="page">
              <wp14:pctHeight>0</wp14:pctHeight>
            </wp14:sizeRelV>
          </wp:anchor>
        </w:drawing>
      </w:r>
      <w:r w:rsidR="00344B58" w:rsidRPr="00B268BC">
        <w:rPr>
          <w:b/>
          <w:noProof/>
          <w:sz w:val="32"/>
          <w:szCs w:val="32"/>
          <w:u w:val="single"/>
        </w:rPr>
        <w:t>Prof.</w:t>
      </w:r>
      <w:r w:rsidR="00344B58" w:rsidRPr="00B268BC">
        <w:rPr>
          <w:noProof/>
          <w:sz w:val="32"/>
          <w:szCs w:val="32"/>
          <w:u w:val="single"/>
        </w:rPr>
        <w:t xml:space="preserve"> </w:t>
      </w:r>
      <w:r w:rsidR="00E75953" w:rsidRPr="00B268BC">
        <w:rPr>
          <w:b/>
          <w:noProof/>
          <w:sz w:val="32"/>
          <w:szCs w:val="32"/>
          <w:u w:val="single"/>
        </w:rPr>
        <w:t>Ivan Fernandez</w:t>
      </w:r>
      <w:r w:rsidR="00B96482">
        <w:rPr>
          <w:noProof/>
          <w:sz w:val="32"/>
          <w:szCs w:val="32"/>
        </w:rPr>
        <w:t xml:space="preserve">’s </w:t>
      </w:r>
      <w:r w:rsidR="00E75953" w:rsidRPr="00E75953">
        <w:rPr>
          <w:noProof/>
          <w:sz w:val="32"/>
          <w:szCs w:val="32"/>
        </w:rPr>
        <w:t>cur</w:t>
      </w:r>
      <w:r w:rsidR="006B5935">
        <w:rPr>
          <w:noProof/>
          <w:sz w:val="32"/>
          <w:szCs w:val="32"/>
        </w:rPr>
        <w:t>-</w:t>
      </w:r>
      <w:r w:rsidR="00E75953" w:rsidRPr="00E75953">
        <w:rPr>
          <w:noProof/>
          <w:sz w:val="32"/>
          <w:szCs w:val="32"/>
        </w:rPr>
        <w:t>rent research focuses on soil processes in forested eco</w:t>
      </w:r>
      <w:r w:rsidR="00EB7303">
        <w:rPr>
          <w:noProof/>
          <w:sz w:val="32"/>
          <w:szCs w:val="32"/>
        </w:rPr>
        <w:t>-</w:t>
      </w:r>
      <w:r w:rsidR="00E75953" w:rsidRPr="00E75953">
        <w:rPr>
          <w:noProof/>
          <w:sz w:val="32"/>
          <w:szCs w:val="32"/>
        </w:rPr>
        <w:t xml:space="preserve">systems [Maine’s </w:t>
      </w:r>
      <w:r w:rsidR="00D67CF9">
        <w:rPr>
          <w:noProof/>
          <w:sz w:val="32"/>
          <w:szCs w:val="32"/>
        </w:rPr>
        <w:t>north woods</w:t>
      </w:r>
      <w:r w:rsidR="00E75953" w:rsidRPr="00E75953">
        <w:rPr>
          <w:noProof/>
          <w:sz w:val="32"/>
          <w:szCs w:val="32"/>
        </w:rPr>
        <w:t>], with emphasis on critical environmental issues such as climate change.</w:t>
      </w:r>
    </w:p>
    <w:p w:rsidR="00AD7419" w:rsidRPr="003E51E0" w:rsidRDefault="007E5E64" w:rsidP="0015458F">
      <w:pPr>
        <w:spacing w:after="240"/>
        <w:ind w:firstLine="432"/>
        <w:jc w:val="both"/>
        <w:rPr>
          <w:color w:val="000000"/>
          <w:sz w:val="32"/>
          <w:szCs w:val="32"/>
        </w:rPr>
      </w:pPr>
      <w:r>
        <w:rPr>
          <w:b/>
          <w:noProof/>
          <w:sz w:val="32"/>
          <w:szCs w:val="32"/>
          <w:u w:val="single"/>
        </w:rPr>
        <w:drawing>
          <wp:anchor distT="0" distB="0" distL="114300" distR="114300" simplePos="0" relativeHeight="251664384" behindDoc="0" locked="0" layoutInCell="1" allowOverlap="1" wp14:anchorId="03F7B3D7" wp14:editId="50BAED1C">
            <wp:simplePos x="0" y="0"/>
            <wp:positionH relativeFrom="column">
              <wp:posOffset>15240</wp:posOffset>
            </wp:positionH>
            <wp:positionV relativeFrom="page">
              <wp:posOffset>7193280</wp:posOffset>
            </wp:positionV>
            <wp:extent cx="1981200" cy="1981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Smith - flyer.jpg"/>
                    <pic:cNvPicPr/>
                  </pic:nvPicPr>
                  <pic:blipFill>
                    <a:blip r:embed="rId10">
                      <a:extLst>
                        <a:ext uri="{BEBA8EAE-BF5A-486C-A8C5-ECC9F3942E4B}">
                          <a14:imgProps xmlns:a14="http://schemas.microsoft.com/office/drawing/2010/main">
                            <a14:imgLayer r:embed="rId11">
                              <a14:imgEffect>
                                <a14:brightnessContrast bright="6000" contrast="-4000"/>
                              </a14:imgEffect>
                            </a14:imgLayer>
                          </a14:imgProps>
                        </a:ex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page">
              <wp14:pctWidth>0</wp14:pctWidth>
            </wp14:sizeRelH>
            <wp14:sizeRelV relativeFrom="page">
              <wp14:pctHeight>0</wp14:pctHeight>
            </wp14:sizeRelV>
          </wp:anchor>
        </w:drawing>
      </w:r>
      <w:r w:rsidR="00B268BC">
        <w:rPr>
          <w:b/>
          <w:sz w:val="32"/>
          <w:szCs w:val="32"/>
          <w:u w:val="single"/>
        </w:rPr>
        <w:t xml:space="preserve">Dr. </w:t>
      </w:r>
      <w:r w:rsidR="003E51E0" w:rsidRPr="00545749">
        <w:rPr>
          <w:b/>
          <w:sz w:val="32"/>
          <w:szCs w:val="32"/>
          <w:u w:val="single"/>
        </w:rPr>
        <w:t>Andrew Smith</w:t>
      </w:r>
      <w:r w:rsidR="003E51E0" w:rsidRPr="00756D82">
        <w:rPr>
          <w:sz w:val="32"/>
          <w:szCs w:val="32"/>
        </w:rPr>
        <w:t xml:space="preserve"> </w:t>
      </w:r>
      <w:r w:rsidR="003E51E0" w:rsidRPr="003E51E0">
        <w:rPr>
          <w:sz w:val="32"/>
          <w:szCs w:val="32"/>
        </w:rPr>
        <w:t xml:space="preserve">leads a team of </w:t>
      </w:r>
      <w:r w:rsidR="0071624E" w:rsidRPr="0071624E">
        <w:rPr>
          <w:sz w:val="32"/>
          <w:szCs w:val="32"/>
        </w:rPr>
        <w:t xml:space="preserve">health </w:t>
      </w:r>
      <w:r w:rsidR="00EB7303" w:rsidRPr="0071624E">
        <w:rPr>
          <w:sz w:val="32"/>
          <w:szCs w:val="32"/>
        </w:rPr>
        <w:t>profess</w:t>
      </w:r>
      <w:r w:rsidR="00EB7303">
        <w:rPr>
          <w:sz w:val="32"/>
          <w:szCs w:val="32"/>
        </w:rPr>
        <w:t>i</w:t>
      </w:r>
      <w:r w:rsidR="00EB7303" w:rsidRPr="0071624E">
        <w:rPr>
          <w:sz w:val="32"/>
          <w:szCs w:val="32"/>
        </w:rPr>
        <w:t>onals and</w:t>
      </w:r>
      <w:r w:rsidR="0071624E" w:rsidRPr="0071624E">
        <w:rPr>
          <w:sz w:val="32"/>
          <w:szCs w:val="32"/>
        </w:rPr>
        <w:t xml:space="preserve"> </w:t>
      </w:r>
      <w:r w:rsidR="00B96482">
        <w:rPr>
          <w:sz w:val="32"/>
          <w:szCs w:val="32"/>
        </w:rPr>
        <w:t xml:space="preserve">technical </w:t>
      </w:r>
      <w:r w:rsidR="0071624E" w:rsidRPr="0071624E">
        <w:rPr>
          <w:sz w:val="32"/>
          <w:szCs w:val="32"/>
        </w:rPr>
        <w:t>specialists</w:t>
      </w:r>
      <w:r w:rsidR="00B96482">
        <w:rPr>
          <w:sz w:val="32"/>
          <w:szCs w:val="32"/>
        </w:rPr>
        <w:t xml:space="preserve">. </w:t>
      </w:r>
      <w:r w:rsidR="003E51E0" w:rsidRPr="00756D82">
        <w:rPr>
          <w:sz w:val="32"/>
          <w:szCs w:val="32"/>
        </w:rPr>
        <w:t>Since 2010, he has been the Principal I</w:t>
      </w:r>
      <w:r w:rsidR="00D971D5">
        <w:rPr>
          <w:sz w:val="32"/>
          <w:szCs w:val="32"/>
        </w:rPr>
        <w:t xml:space="preserve">nvestigator on a federal </w:t>
      </w:r>
      <w:r w:rsidR="00B96482">
        <w:rPr>
          <w:sz w:val="32"/>
          <w:szCs w:val="32"/>
        </w:rPr>
        <w:t>CDC</w:t>
      </w:r>
      <w:r w:rsidR="00977FDB">
        <w:rPr>
          <w:sz w:val="32"/>
          <w:szCs w:val="32"/>
        </w:rPr>
        <w:t xml:space="preserve"> </w:t>
      </w:r>
      <w:r w:rsidR="00D971D5">
        <w:rPr>
          <w:sz w:val="32"/>
          <w:szCs w:val="32"/>
        </w:rPr>
        <w:t>grant</w:t>
      </w:r>
      <w:r w:rsidR="0015458F">
        <w:rPr>
          <w:sz w:val="32"/>
          <w:szCs w:val="32"/>
        </w:rPr>
        <w:t>:</w:t>
      </w:r>
      <w:r w:rsidR="00D971D5">
        <w:rPr>
          <w:sz w:val="32"/>
          <w:szCs w:val="32"/>
        </w:rPr>
        <w:t xml:space="preserve"> </w:t>
      </w:r>
      <w:r w:rsidR="003E51E0" w:rsidRPr="00315ADE">
        <w:rPr>
          <w:i/>
          <w:sz w:val="32"/>
          <w:szCs w:val="32"/>
          <w:u w:val="single"/>
        </w:rPr>
        <w:t xml:space="preserve">Building Resilience </w:t>
      </w:r>
      <w:proofErr w:type="gramStart"/>
      <w:r w:rsidR="003E51E0" w:rsidRPr="00315ADE">
        <w:rPr>
          <w:i/>
          <w:sz w:val="32"/>
          <w:szCs w:val="32"/>
          <w:u w:val="single"/>
        </w:rPr>
        <w:t>Against</w:t>
      </w:r>
      <w:proofErr w:type="gramEnd"/>
      <w:r w:rsidR="003E51E0" w:rsidRPr="00315ADE">
        <w:rPr>
          <w:i/>
          <w:sz w:val="32"/>
          <w:szCs w:val="32"/>
          <w:u w:val="single"/>
        </w:rPr>
        <w:t xml:space="preserve"> Climate Effects</w:t>
      </w:r>
      <w:r w:rsidR="003E51E0" w:rsidRPr="00756D82">
        <w:rPr>
          <w:sz w:val="32"/>
          <w:szCs w:val="32"/>
        </w:rPr>
        <w:t>.</w:t>
      </w:r>
      <w:r w:rsidR="00AD7419" w:rsidRPr="003E51E0">
        <w:rPr>
          <w:b/>
          <w:bCs w:val="0"/>
          <w:sz w:val="32"/>
          <w:szCs w:val="32"/>
          <w:u w:val="single"/>
        </w:rPr>
        <w:t xml:space="preserve"> </w:t>
      </w:r>
    </w:p>
    <w:p w:rsidR="00FE565D" w:rsidRPr="0015458F" w:rsidRDefault="00FE565D" w:rsidP="00315ADE">
      <w:pPr>
        <w:spacing w:after="180"/>
        <w:jc w:val="center"/>
        <w:rPr>
          <w:b/>
          <w:color w:val="000000"/>
          <w:sz w:val="32"/>
          <w:szCs w:val="32"/>
        </w:rPr>
      </w:pPr>
      <w:r w:rsidRPr="0015458F">
        <w:rPr>
          <w:b/>
          <w:color w:val="000000"/>
          <w:sz w:val="32"/>
          <w:szCs w:val="32"/>
        </w:rPr>
        <w:t>Panel Moderato</w:t>
      </w:r>
      <w:r w:rsidR="003E7621" w:rsidRPr="0015458F">
        <w:rPr>
          <w:b/>
          <w:color w:val="000000"/>
          <w:sz w:val="32"/>
          <w:szCs w:val="32"/>
        </w:rPr>
        <w:t xml:space="preserve">r: </w:t>
      </w:r>
      <w:r w:rsidR="00434F8C" w:rsidRPr="0015458F">
        <w:rPr>
          <w:b/>
          <w:sz w:val="32"/>
          <w:szCs w:val="32"/>
          <w:u w:val="single"/>
        </w:rPr>
        <w:t>Chuck Acker</w:t>
      </w:r>
      <w:r w:rsidR="00BE746A" w:rsidRPr="0015458F">
        <w:rPr>
          <w:b/>
          <w:sz w:val="32"/>
          <w:szCs w:val="32"/>
        </w:rPr>
        <w:t xml:space="preserve">, </w:t>
      </w:r>
      <w:proofErr w:type="spellStart"/>
      <w:r w:rsidR="00434F8C" w:rsidRPr="0015458F">
        <w:rPr>
          <w:b/>
          <w:sz w:val="32"/>
          <w:szCs w:val="32"/>
        </w:rPr>
        <w:t>FoF</w:t>
      </w:r>
      <w:proofErr w:type="spellEnd"/>
      <w:r w:rsidR="00434F8C" w:rsidRPr="0015458F">
        <w:rPr>
          <w:b/>
          <w:sz w:val="32"/>
          <w:szCs w:val="32"/>
        </w:rPr>
        <w:t xml:space="preserve"> Chair</w:t>
      </w:r>
    </w:p>
    <w:p w:rsidR="00BF3528" w:rsidRDefault="00FE565D" w:rsidP="00315ADE">
      <w:pPr>
        <w:spacing w:after="180"/>
        <w:jc w:val="center"/>
        <w:rPr>
          <w:b/>
          <w:bCs w:val="0"/>
          <w:color w:val="FF0000"/>
          <w:sz w:val="40"/>
          <w:szCs w:val="40"/>
        </w:rPr>
      </w:pPr>
      <w:r w:rsidRPr="00B85A35">
        <w:rPr>
          <w:b/>
          <w:bCs w:val="0"/>
          <w:i/>
          <w:iCs/>
          <w:color w:val="FF0000"/>
          <w:sz w:val="40"/>
          <w:szCs w:val="40"/>
        </w:rPr>
        <w:t>Forum on the Future</w:t>
      </w:r>
      <w:r>
        <w:rPr>
          <w:b/>
          <w:bCs w:val="0"/>
          <w:i/>
          <w:iCs/>
          <w:color w:val="FF0000"/>
          <w:sz w:val="40"/>
          <w:szCs w:val="40"/>
        </w:rPr>
        <w:t xml:space="preserve"> </w:t>
      </w:r>
      <w:r>
        <w:rPr>
          <w:b/>
          <w:bCs w:val="0"/>
          <w:color w:val="FF0000"/>
          <w:sz w:val="40"/>
          <w:szCs w:val="40"/>
        </w:rPr>
        <w:t>is free!</w:t>
      </w:r>
    </w:p>
    <w:p w:rsidR="00BF3528" w:rsidRPr="00BE746A" w:rsidRDefault="00A806A3" w:rsidP="00315ADE">
      <w:pPr>
        <w:jc w:val="center"/>
        <w:rPr>
          <w:color w:val="FF0000"/>
          <w:sz w:val="40"/>
          <w:szCs w:val="40"/>
        </w:rPr>
      </w:pPr>
      <w:r w:rsidRPr="00A806A3">
        <w:rPr>
          <w:b/>
          <w:bCs w:val="0"/>
          <w:color w:val="000000" w:themeColor="text1"/>
          <w:sz w:val="32"/>
          <w:szCs w:val="32"/>
        </w:rPr>
        <w:t>Next</w:t>
      </w:r>
      <w:r w:rsidR="00315ADE">
        <w:rPr>
          <w:b/>
          <w:bCs w:val="0"/>
          <w:color w:val="000000" w:themeColor="text1"/>
          <w:sz w:val="32"/>
          <w:szCs w:val="32"/>
        </w:rPr>
        <w:t>:</w:t>
      </w:r>
      <w:r w:rsidR="006D17D3">
        <w:rPr>
          <w:bCs w:val="0"/>
          <w:color w:val="000000" w:themeColor="text1"/>
          <w:sz w:val="32"/>
          <w:szCs w:val="32"/>
        </w:rPr>
        <w:t xml:space="preserve"> </w:t>
      </w:r>
      <w:r w:rsidR="00B268BC" w:rsidRPr="00315ADE">
        <w:rPr>
          <w:bCs w:val="0"/>
          <w:color w:val="000000" w:themeColor="text1"/>
          <w:sz w:val="32"/>
          <w:szCs w:val="32"/>
        </w:rPr>
        <w:t xml:space="preserve">2 </w:t>
      </w:r>
      <w:r w:rsidRPr="00315ADE">
        <w:rPr>
          <w:bCs w:val="0"/>
          <w:color w:val="000000" w:themeColor="text1"/>
          <w:sz w:val="32"/>
          <w:szCs w:val="32"/>
        </w:rPr>
        <w:t xml:space="preserve">pm Sun. </w:t>
      </w:r>
      <w:r w:rsidR="006D17D3" w:rsidRPr="00315ADE">
        <w:rPr>
          <w:bCs w:val="0"/>
          <w:color w:val="000000" w:themeColor="text1"/>
          <w:sz w:val="32"/>
          <w:szCs w:val="32"/>
        </w:rPr>
        <w:t>Jan</w:t>
      </w:r>
      <w:r w:rsidRPr="00315ADE">
        <w:rPr>
          <w:bCs w:val="0"/>
          <w:color w:val="000000" w:themeColor="text1"/>
          <w:sz w:val="32"/>
          <w:szCs w:val="32"/>
        </w:rPr>
        <w:t xml:space="preserve">. </w:t>
      </w:r>
      <w:r w:rsidR="006D17D3" w:rsidRPr="00315ADE">
        <w:rPr>
          <w:bCs w:val="0"/>
          <w:color w:val="000000" w:themeColor="text1"/>
          <w:sz w:val="32"/>
          <w:szCs w:val="32"/>
        </w:rPr>
        <w:t>22</w:t>
      </w:r>
      <w:r w:rsidRPr="00315ADE">
        <w:rPr>
          <w:bCs w:val="0"/>
          <w:color w:val="000000" w:themeColor="text1"/>
          <w:sz w:val="32"/>
          <w:szCs w:val="32"/>
        </w:rPr>
        <w:t>,</w:t>
      </w:r>
      <w:r w:rsidRPr="00315ADE">
        <w:rPr>
          <w:b/>
          <w:bCs w:val="0"/>
          <w:color w:val="000000" w:themeColor="text1"/>
          <w:sz w:val="32"/>
          <w:szCs w:val="32"/>
        </w:rPr>
        <w:t xml:space="preserve"> </w:t>
      </w:r>
      <w:r w:rsidR="006D17D3" w:rsidRPr="00315ADE">
        <w:rPr>
          <w:b/>
          <w:bCs w:val="0"/>
          <w:i/>
          <w:color w:val="000000" w:themeColor="text1"/>
          <w:sz w:val="32"/>
          <w:szCs w:val="32"/>
          <w:u w:val="single"/>
        </w:rPr>
        <w:t>Maine’s Economy</w:t>
      </w:r>
      <w:r w:rsidR="00315ADE">
        <w:rPr>
          <w:b/>
          <w:bCs w:val="0"/>
          <w:i/>
          <w:color w:val="000000" w:themeColor="text1"/>
          <w:sz w:val="32"/>
          <w:szCs w:val="32"/>
          <w:u w:val="single"/>
        </w:rPr>
        <w:t xml:space="preserve"> </w:t>
      </w:r>
      <w:r w:rsidR="00B268BC" w:rsidRPr="00315ADE">
        <w:rPr>
          <w:b/>
          <w:bCs w:val="0"/>
          <w:i/>
          <w:color w:val="000000" w:themeColor="text1"/>
          <w:sz w:val="32"/>
          <w:szCs w:val="32"/>
          <w:u w:val="single"/>
        </w:rPr>
        <w:t>-</w:t>
      </w:r>
      <w:r w:rsidR="00315ADE">
        <w:rPr>
          <w:b/>
          <w:bCs w:val="0"/>
          <w:i/>
          <w:color w:val="000000" w:themeColor="text1"/>
          <w:sz w:val="32"/>
          <w:szCs w:val="32"/>
          <w:u w:val="single"/>
        </w:rPr>
        <w:t xml:space="preserve"> </w:t>
      </w:r>
      <w:r w:rsidR="006D17D3" w:rsidRPr="00315ADE">
        <w:rPr>
          <w:b/>
          <w:bCs w:val="0"/>
          <w:i/>
          <w:color w:val="000000" w:themeColor="text1"/>
          <w:sz w:val="32"/>
          <w:szCs w:val="32"/>
          <w:u w:val="single"/>
        </w:rPr>
        <w:t>Options &amp; Opportunities</w:t>
      </w:r>
    </w:p>
    <w:sectPr w:rsidR="00BF3528" w:rsidRPr="00BE746A" w:rsidSect="00A806A3">
      <w:pgSz w:w="12240" w:h="15840"/>
      <w:pgMar w:top="720" w:right="720" w:bottom="630" w:left="720" w:header="0" w:footer="0" w:gutter="0"/>
      <w:pgBorders w:display="firstPage" w:offsetFrom="page">
        <w:top w:val="thinThickSmallGap" w:sz="24" w:space="24" w:color="3366FF"/>
        <w:left w:val="thinThickSmallGap" w:sz="24" w:space="24" w:color="3366FF"/>
        <w:bottom w:val="thickThinSmallGap" w:sz="24" w:space="24" w:color="3366FF"/>
        <w:right w:val="thickThinSmallGap" w:sz="24" w:space="24" w:color="3366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47"/>
    <w:rsid w:val="0000660A"/>
    <w:rsid w:val="000210E9"/>
    <w:rsid w:val="000321E5"/>
    <w:rsid w:val="000407AD"/>
    <w:rsid w:val="000432F8"/>
    <w:rsid w:val="00047381"/>
    <w:rsid w:val="00070A9A"/>
    <w:rsid w:val="00080F4E"/>
    <w:rsid w:val="000A0785"/>
    <w:rsid w:val="000A41AF"/>
    <w:rsid w:val="000C036B"/>
    <w:rsid w:val="000D31D9"/>
    <w:rsid w:val="000D6B95"/>
    <w:rsid w:val="000F2053"/>
    <w:rsid w:val="00120B87"/>
    <w:rsid w:val="00121F9A"/>
    <w:rsid w:val="00123F63"/>
    <w:rsid w:val="00132CD3"/>
    <w:rsid w:val="00142BF9"/>
    <w:rsid w:val="001450C9"/>
    <w:rsid w:val="00153193"/>
    <w:rsid w:val="0015458F"/>
    <w:rsid w:val="00173016"/>
    <w:rsid w:val="001758BC"/>
    <w:rsid w:val="0018600C"/>
    <w:rsid w:val="001918E9"/>
    <w:rsid w:val="00193276"/>
    <w:rsid w:val="001A3E83"/>
    <w:rsid w:val="001B78C6"/>
    <w:rsid w:val="001C2A83"/>
    <w:rsid w:val="001C3F40"/>
    <w:rsid w:val="001C5571"/>
    <w:rsid w:val="001D33AC"/>
    <w:rsid w:val="001D67A1"/>
    <w:rsid w:val="001D762D"/>
    <w:rsid w:val="001E4F29"/>
    <w:rsid w:val="001E651D"/>
    <w:rsid w:val="002001EA"/>
    <w:rsid w:val="00201260"/>
    <w:rsid w:val="0021610C"/>
    <w:rsid w:val="00227EF1"/>
    <w:rsid w:val="002467B9"/>
    <w:rsid w:val="00247F4C"/>
    <w:rsid w:val="00253544"/>
    <w:rsid w:val="00267D00"/>
    <w:rsid w:val="002A249D"/>
    <w:rsid w:val="002C1349"/>
    <w:rsid w:val="002C663D"/>
    <w:rsid w:val="002D47ED"/>
    <w:rsid w:val="00307DC4"/>
    <w:rsid w:val="00315ADE"/>
    <w:rsid w:val="00341BBB"/>
    <w:rsid w:val="00344B58"/>
    <w:rsid w:val="00346B75"/>
    <w:rsid w:val="00363098"/>
    <w:rsid w:val="0037685C"/>
    <w:rsid w:val="00380603"/>
    <w:rsid w:val="00382714"/>
    <w:rsid w:val="00383674"/>
    <w:rsid w:val="003843D2"/>
    <w:rsid w:val="00394CB6"/>
    <w:rsid w:val="00397E6D"/>
    <w:rsid w:val="003C2F47"/>
    <w:rsid w:val="003C46AA"/>
    <w:rsid w:val="003D6EBF"/>
    <w:rsid w:val="003E51E0"/>
    <w:rsid w:val="003E7621"/>
    <w:rsid w:val="003F3EC8"/>
    <w:rsid w:val="004115EC"/>
    <w:rsid w:val="00434F8C"/>
    <w:rsid w:val="00467498"/>
    <w:rsid w:val="00481BF5"/>
    <w:rsid w:val="0048318D"/>
    <w:rsid w:val="0049037B"/>
    <w:rsid w:val="004968A4"/>
    <w:rsid w:val="004B69A7"/>
    <w:rsid w:val="004B7EFB"/>
    <w:rsid w:val="004E1CEF"/>
    <w:rsid w:val="004E5BD1"/>
    <w:rsid w:val="004E799E"/>
    <w:rsid w:val="0052359C"/>
    <w:rsid w:val="00544464"/>
    <w:rsid w:val="00545749"/>
    <w:rsid w:val="00547B15"/>
    <w:rsid w:val="00554676"/>
    <w:rsid w:val="00560AA3"/>
    <w:rsid w:val="00570825"/>
    <w:rsid w:val="00581C7A"/>
    <w:rsid w:val="005864A9"/>
    <w:rsid w:val="00587625"/>
    <w:rsid w:val="005946AB"/>
    <w:rsid w:val="00596F63"/>
    <w:rsid w:val="005A22C8"/>
    <w:rsid w:val="005A2DE6"/>
    <w:rsid w:val="005C5DF8"/>
    <w:rsid w:val="005D0049"/>
    <w:rsid w:val="005E2F02"/>
    <w:rsid w:val="0062669F"/>
    <w:rsid w:val="00637840"/>
    <w:rsid w:val="00656616"/>
    <w:rsid w:val="00671CA3"/>
    <w:rsid w:val="00686670"/>
    <w:rsid w:val="00694EE4"/>
    <w:rsid w:val="006A60E6"/>
    <w:rsid w:val="006A7382"/>
    <w:rsid w:val="006B0E9A"/>
    <w:rsid w:val="006B5935"/>
    <w:rsid w:val="006B5CE0"/>
    <w:rsid w:val="006D17D3"/>
    <w:rsid w:val="006F4A07"/>
    <w:rsid w:val="00712885"/>
    <w:rsid w:val="0071624E"/>
    <w:rsid w:val="0071773E"/>
    <w:rsid w:val="007260FC"/>
    <w:rsid w:val="0072671C"/>
    <w:rsid w:val="007352C1"/>
    <w:rsid w:val="00736460"/>
    <w:rsid w:val="007368DE"/>
    <w:rsid w:val="0074211C"/>
    <w:rsid w:val="007B7145"/>
    <w:rsid w:val="007C3185"/>
    <w:rsid w:val="007C4BCA"/>
    <w:rsid w:val="007C59B3"/>
    <w:rsid w:val="007E0E6C"/>
    <w:rsid w:val="007E5E64"/>
    <w:rsid w:val="007E67CF"/>
    <w:rsid w:val="00800FB2"/>
    <w:rsid w:val="0082109A"/>
    <w:rsid w:val="00823068"/>
    <w:rsid w:val="00831CCE"/>
    <w:rsid w:val="0085334B"/>
    <w:rsid w:val="008778DA"/>
    <w:rsid w:val="008B057E"/>
    <w:rsid w:val="008C2E1C"/>
    <w:rsid w:val="008C4811"/>
    <w:rsid w:val="008E62ED"/>
    <w:rsid w:val="008F7364"/>
    <w:rsid w:val="0093161F"/>
    <w:rsid w:val="00936170"/>
    <w:rsid w:val="0094220A"/>
    <w:rsid w:val="0094432B"/>
    <w:rsid w:val="00977FDB"/>
    <w:rsid w:val="009815FB"/>
    <w:rsid w:val="0099306E"/>
    <w:rsid w:val="009930F5"/>
    <w:rsid w:val="009A2C03"/>
    <w:rsid w:val="009A503C"/>
    <w:rsid w:val="009A5DA0"/>
    <w:rsid w:val="009A7E85"/>
    <w:rsid w:val="009B3692"/>
    <w:rsid w:val="009B5E9B"/>
    <w:rsid w:val="009C4072"/>
    <w:rsid w:val="009D7A86"/>
    <w:rsid w:val="009E0B11"/>
    <w:rsid w:val="009E71AF"/>
    <w:rsid w:val="00A01A09"/>
    <w:rsid w:val="00A0758F"/>
    <w:rsid w:val="00A12813"/>
    <w:rsid w:val="00A32A3E"/>
    <w:rsid w:val="00A637C4"/>
    <w:rsid w:val="00A71214"/>
    <w:rsid w:val="00A806A3"/>
    <w:rsid w:val="00A92CD5"/>
    <w:rsid w:val="00AA47E7"/>
    <w:rsid w:val="00AB6511"/>
    <w:rsid w:val="00AC673D"/>
    <w:rsid w:val="00AD7419"/>
    <w:rsid w:val="00B222BE"/>
    <w:rsid w:val="00B268BC"/>
    <w:rsid w:val="00B31C9E"/>
    <w:rsid w:val="00B638F3"/>
    <w:rsid w:val="00B77178"/>
    <w:rsid w:val="00B85A35"/>
    <w:rsid w:val="00B96482"/>
    <w:rsid w:val="00BA0ADC"/>
    <w:rsid w:val="00BA6569"/>
    <w:rsid w:val="00BC1CDB"/>
    <w:rsid w:val="00BD526A"/>
    <w:rsid w:val="00BE746A"/>
    <w:rsid w:val="00BF3528"/>
    <w:rsid w:val="00C256EC"/>
    <w:rsid w:val="00C2759E"/>
    <w:rsid w:val="00C4603B"/>
    <w:rsid w:val="00C700D5"/>
    <w:rsid w:val="00C838C4"/>
    <w:rsid w:val="00C95BB9"/>
    <w:rsid w:val="00CF0D15"/>
    <w:rsid w:val="00CF5EC1"/>
    <w:rsid w:val="00D30D67"/>
    <w:rsid w:val="00D379E8"/>
    <w:rsid w:val="00D448B4"/>
    <w:rsid w:val="00D61098"/>
    <w:rsid w:val="00D669A0"/>
    <w:rsid w:val="00D67CF9"/>
    <w:rsid w:val="00D87960"/>
    <w:rsid w:val="00D950A5"/>
    <w:rsid w:val="00D971D5"/>
    <w:rsid w:val="00DA1324"/>
    <w:rsid w:val="00DC4BE8"/>
    <w:rsid w:val="00DC715E"/>
    <w:rsid w:val="00DE2EC1"/>
    <w:rsid w:val="00DE6D3C"/>
    <w:rsid w:val="00E016FB"/>
    <w:rsid w:val="00E156CD"/>
    <w:rsid w:val="00E20172"/>
    <w:rsid w:val="00E203A5"/>
    <w:rsid w:val="00E2774E"/>
    <w:rsid w:val="00E30060"/>
    <w:rsid w:val="00E37CA5"/>
    <w:rsid w:val="00E50BB9"/>
    <w:rsid w:val="00E740D1"/>
    <w:rsid w:val="00E75953"/>
    <w:rsid w:val="00E7637D"/>
    <w:rsid w:val="00E83709"/>
    <w:rsid w:val="00EB7303"/>
    <w:rsid w:val="00EC267D"/>
    <w:rsid w:val="00EE5E66"/>
    <w:rsid w:val="00EF48DB"/>
    <w:rsid w:val="00F10B31"/>
    <w:rsid w:val="00F27549"/>
    <w:rsid w:val="00F47620"/>
    <w:rsid w:val="00F765F6"/>
    <w:rsid w:val="00F8089C"/>
    <w:rsid w:val="00F94117"/>
    <w:rsid w:val="00F96EF3"/>
    <w:rsid w:val="00FE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b/>
      <w:bCs w:val="0"/>
      <w:u w:val="single"/>
    </w:rPr>
  </w:style>
  <w:style w:type="paragraph" w:styleId="Heading4">
    <w:name w:val="heading 4"/>
    <w:basedOn w:val="Normal"/>
    <w:next w:val="Normal"/>
    <w:qFormat/>
    <w:pPr>
      <w:keepNext/>
      <w:outlineLvl w:val="3"/>
    </w:pPr>
    <w:rPr>
      <w:rFonts w:ascii="Arial Narrow" w:hAnsi="Arial Narrow" w:cs="Times New Roman"/>
      <w:b/>
      <w:bCs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cs="Times New Roman"/>
      <w:bCs w:val="0"/>
    </w:rPr>
  </w:style>
  <w:style w:type="paragraph" w:styleId="BodyText">
    <w:name w:val="Body Text"/>
    <w:basedOn w:val="Normal"/>
    <w:semiHidden/>
    <w:rPr>
      <w:sz w:val="36"/>
    </w:rPr>
  </w:style>
  <w:style w:type="paragraph" w:styleId="BodyText2">
    <w:name w:val="Body Text 2"/>
    <w:basedOn w:val="Normal"/>
    <w:semiHidden/>
    <w:rPr>
      <w:sz w:val="40"/>
    </w:rPr>
  </w:style>
  <w:style w:type="paragraph" w:styleId="BodyTextIndent">
    <w:name w:val="Body Text Indent"/>
    <w:basedOn w:val="Normal"/>
    <w:semiHidden/>
    <w:pPr>
      <w:tabs>
        <w:tab w:val="left" w:pos="2700"/>
      </w:tabs>
      <w:ind w:firstLine="720"/>
      <w:jc w:val="both"/>
    </w:pPr>
    <w:rPr>
      <w:sz w:val="36"/>
    </w:rPr>
  </w:style>
  <w:style w:type="paragraph" w:styleId="BodyText3">
    <w:name w:val="Body Text 3"/>
    <w:basedOn w:val="Normal"/>
    <w:semiHidden/>
    <w:rPr>
      <w:sz w:val="31"/>
    </w:rPr>
  </w:style>
  <w:style w:type="paragraph" w:styleId="BodyTextIndent2">
    <w:name w:val="Body Text Indent 2"/>
    <w:basedOn w:val="Normal"/>
    <w:semiHidden/>
    <w:pPr>
      <w:ind w:firstLine="432"/>
      <w:jc w:val="both"/>
    </w:pPr>
    <w:rPr>
      <w:sz w:val="32"/>
    </w:rPr>
  </w:style>
  <w:style w:type="paragraph" w:styleId="BalloonText">
    <w:name w:val="Balloon Text"/>
    <w:basedOn w:val="Normal"/>
    <w:link w:val="BalloonTextChar"/>
    <w:uiPriority w:val="99"/>
    <w:semiHidden/>
    <w:unhideWhenUsed/>
    <w:rsid w:val="002D47ED"/>
    <w:rPr>
      <w:rFonts w:ascii="Tahoma" w:hAnsi="Tahoma" w:cs="Tahoma"/>
      <w:sz w:val="16"/>
      <w:szCs w:val="16"/>
    </w:rPr>
  </w:style>
  <w:style w:type="character" w:customStyle="1" w:styleId="BalloonTextChar">
    <w:name w:val="Balloon Text Char"/>
    <w:link w:val="BalloonText"/>
    <w:uiPriority w:val="99"/>
    <w:semiHidden/>
    <w:rsid w:val="002D47ED"/>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b/>
      <w:bCs w:val="0"/>
      <w:u w:val="single"/>
    </w:rPr>
  </w:style>
  <w:style w:type="paragraph" w:styleId="Heading4">
    <w:name w:val="heading 4"/>
    <w:basedOn w:val="Normal"/>
    <w:next w:val="Normal"/>
    <w:qFormat/>
    <w:pPr>
      <w:keepNext/>
      <w:outlineLvl w:val="3"/>
    </w:pPr>
    <w:rPr>
      <w:rFonts w:ascii="Arial Narrow" w:hAnsi="Arial Narrow" w:cs="Times New Roman"/>
      <w:b/>
      <w:bCs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cs="Times New Roman"/>
      <w:bCs w:val="0"/>
    </w:rPr>
  </w:style>
  <w:style w:type="paragraph" w:styleId="BodyText">
    <w:name w:val="Body Text"/>
    <w:basedOn w:val="Normal"/>
    <w:semiHidden/>
    <w:rPr>
      <w:sz w:val="36"/>
    </w:rPr>
  </w:style>
  <w:style w:type="paragraph" w:styleId="BodyText2">
    <w:name w:val="Body Text 2"/>
    <w:basedOn w:val="Normal"/>
    <w:semiHidden/>
    <w:rPr>
      <w:sz w:val="40"/>
    </w:rPr>
  </w:style>
  <w:style w:type="paragraph" w:styleId="BodyTextIndent">
    <w:name w:val="Body Text Indent"/>
    <w:basedOn w:val="Normal"/>
    <w:semiHidden/>
    <w:pPr>
      <w:tabs>
        <w:tab w:val="left" w:pos="2700"/>
      </w:tabs>
      <w:ind w:firstLine="720"/>
      <w:jc w:val="both"/>
    </w:pPr>
    <w:rPr>
      <w:sz w:val="36"/>
    </w:rPr>
  </w:style>
  <w:style w:type="paragraph" w:styleId="BodyText3">
    <w:name w:val="Body Text 3"/>
    <w:basedOn w:val="Normal"/>
    <w:semiHidden/>
    <w:rPr>
      <w:sz w:val="31"/>
    </w:rPr>
  </w:style>
  <w:style w:type="paragraph" w:styleId="BodyTextIndent2">
    <w:name w:val="Body Text Indent 2"/>
    <w:basedOn w:val="Normal"/>
    <w:semiHidden/>
    <w:pPr>
      <w:ind w:firstLine="432"/>
      <w:jc w:val="both"/>
    </w:pPr>
    <w:rPr>
      <w:sz w:val="32"/>
    </w:rPr>
  </w:style>
  <w:style w:type="paragraph" w:styleId="BalloonText">
    <w:name w:val="Balloon Text"/>
    <w:basedOn w:val="Normal"/>
    <w:link w:val="BalloonTextChar"/>
    <w:uiPriority w:val="99"/>
    <w:semiHidden/>
    <w:unhideWhenUsed/>
    <w:rsid w:val="002D47ED"/>
    <w:rPr>
      <w:rFonts w:ascii="Tahoma" w:hAnsi="Tahoma" w:cs="Tahoma"/>
      <w:sz w:val="16"/>
      <w:szCs w:val="16"/>
    </w:rPr>
  </w:style>
  <w:style w:type="character" w:customStyle="1" w:styleId="BalloonTextChar">
    <w:name w:val="Balloon Text Char"/>
    <w:link w:val="BalloonText"/>
    <w:uiPriority w:val="99"/>
    <w:semiHidden/>
    <w:rsid w:val="002D47ED"/>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48640">
      <w:bodyDiv w:val="1"/>
      <w:marLeft w:val="0"/>
      <w:marRight w:val="0"/>
      <w:marTop w:val="0"/>
      <w:marBottom w:val="0"/>
      <w:divBdr>
        <w:top w:val="none" w:sz="0" w:space="0" w:color="auto"/>
        <w:left w:val="none" w:sz="0" w:space="0" w:color="auto"/>
        <w:bottom w:val="none" w:sz="0" w:space="0" w:color="auto"/>
        <w:right w:val="none" w:sz="0" w:space="0" w:color="auto"/>
      </w:divBdr>
    </w:div>
    <w:div w:id="1625425944">
      <w:bodyDiv w:val="1"/>
      <w:marLeft w:val="0"/>
      <w:marRight w:val="0"/>
      <w:marTop w:val="0"/>
      <w:marBottom w:val="0"/>
      <w:divBdr>
        <w:top w:val="none" w:sz="0" w:space="0" w:color="auto"/>
        <w:left w:val="none" w:sz="0" w:space="0" w:color="auto"/>
        <w:bottom w:val="none" w:sz="0" w:space="0" w:color="auto"/>
        <w:right w:val="none" w:sz="0" w:space="0" w:color="auto"/>
      </w:divBdr>
    </w:div>
    <w:div w:id="2052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D022-8CF9-48C4-A350-7A140840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247</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UMA College of Arts and Sciences</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College of Arts and Sciences</dc:title>
  <dc:creator>Deena Day</dc:creator>
  <cp:lastModifiedBy>Chet</cp:lastModifiedBy>
  <cp:revision>15</cp:revision>
  <cp:lastPrinted>2016-09-17T19:45:00Z</cp:lastPrinted>
  <dcterms:created xsi:type="dcterms:W3CDTF">2016-09-15T18:53:00Z</dcterms:created>
  <dcterms:modified xsi:type="dcterms:W3CDTF">2016-09-17T19:49:00Z</dcterms:modified>
</cp:coreProperties>
</file>