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83286" w14:textId="77777777" w:rsidR="00A00D24" w:rsidRDefault="00A00D24" w:rsidP="00D977CB">
      <w:pPr>
        <w:jc w:val="both"/>
      </w:pPr>
    </w:p>
    <w:p w14:paraId="14B7349F" w14:textId="77777777" w:rsidR="00A00D24" w:rsidRDefault="00A00D24"/>
    <w:p w14:paraId="7F7DB4BE" w14:textId="6ECDF423" w:rsidR="00512BC8" w:rsidRPr="00DC69C5" w:rsidRDefault="00596424" w:rsidP="003C519D">
      <w:pPr>
        <w:spacing w:line="240" w:lineRule="auto"/>
        <w:jc w:val="both"/>
        <w:rPr>
          <w:b/>
        </w:rPr>
      </w:pPr>
      <w:r w:rsidRPr="00512A0A">
        <w:rPr>
          <w:b/>
          <w:caps/>
        </w:rPr>
        <w:t>University of Oklahoma</w:t>
      </w:r>
      <w:r w:rsidR="003C519D">
        <w:rPr>
          <w:b/>
        </w:rPr>
        <w:tab/>
      </w:r>
      <w:r w:rsidR="003C519D">
        <w:rPr>
          <w:b/>
        </w:rPr>
        <w:tab/>
      </w:r>
      <w:r w:rsidR="003C519D">
        <w:rPr>
          <w:b/>
        </w:rPr>
        <w:tab/>
      </w:r>
      <w:r w:rsidR="003C519D">
        <w:rPr>
          <w:b/>
        </w:rPr>
        <w:tab/>
      </w:r>
      <w:r w:rsidR="003C519D">
        <w:rPr>
          <w:b/>
        </w:rPr>
        <w:tab/>
      </w:r>
      <w:r w:rsidR="003C519D">
        <w:rPr>
          <w:b/>
        </w:rPr>
        <w:tab/>
      </w:r>
      <w:r w:rsidR="003C519D">
        <w:rPr>
          <w:b/>
        </w:rPr>
        <w:tab/>
      </w:r>
      <w:r w:rsidR="00A00D24" w:rsidRPr="00DC69C5">
        <w:rPr>
          <w:b/>
        </w:rPr>
        <w:t>MEDIA RELEASE</w:t>
      </w:r>
      <w:r w:rsidR="00A00D24">
        <w:t xml:space="preserve"> </w:t>
      </w:r>
      <w:r w:rsidR="003C519D">
        <w:t xml:space="preserve"> </w:t>
      </w:r>
    </w:p>
    <w:p w14:paraId="34111B4D" w14:textId="1B59DDF8" w:rsidR="00A00D24" w:rsidRDefault="003C519D" w:rsidP="00512BC8">
      <w:pPr>
        <w:spacing w:line="240" w:lineRule="auto"/>
        <w:jc w:val="left"/>
      </w:pPr>
      <w:r>
        <w:t>Neil Henderson</w:t>
      </w:r>
      <w:r>
        <w:tab/>
      </w:r>
      <w:r>
        <w:tab/>
      </w:r>
      <w:r>
        <w:tab/>
      </w:r>
      <w:r>
        <w:tab/>
      </w:r>
      <w:r>
        <w:tab/>
      </w:r>
      <w:r>
        <w:tab/>
      </w:r>
      <w:r>
        <w:tab/>
      </w:r>
      <w:r>
        <w:tab/>
      </w:r>
      <w:r>
        <w:tab/>
        <w:t>Dave Baldridge</w:t>
      </w:r>
    </w:p>
    <w:p w14:paraId="6EC6664A" w14:textId="77777777" w:rsidR="007F5DEF" w:rsidRDefault="007F5DEF" w:rsidP="00512BC8">
      <w:pPr>
        <w:spacing w:line="240" w:lineRule="auto"/>
        <w:jc w:val="left"/>
      </w:pPr>
      <w:r>
        <w:t>Director, American Indian Diabetes Prevention Center</w:t>
      </w:r>
      <w:r w:rsidR="003C519D">
        <w:tab/>
      </w:r>
      <w:r w:rsidR="003C519D">
        <w:tab/>
      </w:r>
      <w:r w:rsidR="003C519D">
        <w:tab/>
      </w:r>
      <w:r>
        <w:t xml:space="preserve">               Executive Director, IA</w:t>
      </w:r>
      <w:r>
        <w:rPr>
          <w:vertAlign w:val="superscript"/>
        </w:rPr>
        <w:t>2</w:t>
      </w:r>
    </w:p>
    <w:p w14:paraId="6C5168BC" w14:textId="4B7D56CE" w:rsidR="007F5DEF" w:rsidRDefault="007F5DEF" w:rsidP="00512BC8">
      <w:pPr>
        <w:spacing w:line="240" w:lineRule="auto"/>
        <w:jc w:val="left"/>
      </w:pPr>
      <w:r>
        <w:t>University of Oklahoma College of Public Health</w:t>
      </w:r>
      <w:r w:rsidR="003C519D">
        <w:tab/>
      </w:r>
      <w:r w:rsidR="003C519D">
        <w:tab/>
      </w:r>
      <w:r w:rsidR="003C519D">
        <w:tab/>
      </w:r>
      <w:r>
        <w:tab/>
      </w:r>
      <w:r>
        <w:tab/>
        <w:t>505/239-4793</w:t>
      </w:r>
    </w:p>
    <w:p w14:paraId="4E2535B8" w14:textId="1383BA81" w:rsidR="003C519D" w:rsidRDefault="007F5DEF" w:rsidP="007F5DEF">
      <w:pPr>
        <w:spacing w:line="240" w:lineRule="auto"/>
        <w:jc w:val="left"/>
      </w:pPr>
      <w:r>
        <w:t>405-271-7500</w:t>
      </w:r>
      <w:r>
        <w:tab/>
      </w:r>
      <w:r>
        <w:tab/>
      </w:r>
      <w:r>
        <w:tab/>
      </w:r>
      <w:r>
        <w:tab/>
      </w:r>
      <w:r>
        <w:tab/>
      </w:r>
      <w:r>
        <w:tab/>
      </w:r>
      <w:r>
        <w:tab/>
      </w:r>
      <w:r>
        <w:tab/>
      </w:r>
      <w:r>
        <w:tab/>
      </w:r>
      <w:hyperlink r:id="rId6" w:history="1">
        <w:r w:rsidR="003C519D" w:rsidRPr="00977DBD">
          <w:rPr>
            <w:rStyle w:val="Hyperlink"/>
          </w:rPr>
          <w:t>dave@iasquared.org</w:t>
        </w:r>
      </w:hyperlink>
      <w:r w:rsidR="003C519D">
        <w:tab/>
      </w:r>
    </w:p>
    <w:p w14:paraId="6D831FAA" w14:textId="23E65F16" w:rsidR="003C519D" w:rsidRDefault="007F5DEF" w:rsidP="00512BC8">
      <w:pPr>
        <w:spacing w:line="240" w:lineRule="auto"/>
        <w:jc w:val="left"/>
      </w:pPr>
      <w:r>
        <w:t xml:space="preserve"> </w:t>
      </w:r>
    </w:p>
    <w:p w14:paraId="10FC897C" w14:textId="77777777" w:rsidR="009C7372" w:rsidRDefault="009C7372" w:rsidP="00FC1D61">
      <w:pPr>
        <w:jc w:val="both"/>
      </w:pPr>
    </w:p>
    <w:p w14:paraId="42BF66AF" w14:textId="77777777" w:rsidR="00D977CB" w:rsidRPr="00D977CB" w:rsidRDefault="00D977CB" w:rsidP="00D977CB">
      <w:pPr>
        <w:rPr>
          <w:b/>
          <w:sz w:val="28"/>
        </w:rPr>
      </w:pPr>
      <w:r w:rsidRPr="00D977CB">
        <w:rPr>
          <w:b/>
          <w:sz w:val="28"/>
        </w:rPr>
        <w:t xml:space="preserve">INSPIRATIONAL </w:t>
      </w:r>
      <w:proofErr w:type="gramStart"/>
      <w:r w:rsidRPr="00D977CB">
        <w:rPr>
          <w:b/>
          <w:sz w:val="28"/>
        </w:rPr>
        <w:t>STORIES  FOR</w:t>
      </w:r>
      <w:proofErr w:type="gramEnd"/>
      <w:r w:rsidRPr="00D977CB">
        <w:rPr>
          <w:b/>
          <w:sz w:val="28"/>
        </w:rPr>
        <w:t xml:space="preserve"> NATIVE FAMILIES FACING DIABETES</w:t>
      </w:r>
    </w:p>
    <w:p w14:paraId="16006DD2" w14:textId="77777777" w:rsidR="00D977CB" w:rsidRPr="00D977CB" w:rsidRDefault="00D977CB" w:rsidP="00D977CB">
      <w:pPr>
        <w:jc w:val="left"/>
      </w:pPr>
    </w:p>
    <w:p w14:paraId="2981CC42" w14:textId="758E053B" w:rsidR="00D977CB" w:rsidRPr="00D977CB" w:rsidRDefault="00F57270" w:rsidP="00D977CB">
      <w:pPr>
        <w:jc w:val="left"/>
      </w:pPr>
      <w:bookmarkStart w:id="0" w:name="_GoBack"/>
      <w:r>
        <w:rPr>
          <w:i/>
        </w:rPr>
        <w:t>March 7</w:t>
      </w:r>
      <w:r w:rsidR="00D977CB" w:rsidRPr="00D977CB">
        <w:rPr>
          <w:i/>
        </w:rPr>
        <w:t xml:space="preserve">, 2017 </w:t>
      </w:r>
      <w:proofErr w:type="gramStart"/>
      <w:r w:rsidR="00D977CB" w:rsidRPr="00D977CB">
        <w:t xml:space="preserve">Personal </w:t>
      </w:r>
      <w:r w:rsidR="00D977CB">
        <w:t xml:space="preserve"> </w:t>
      </w:r>
      <w:r w:rsidR="00D977CB" w:rsidRPr="00D977CB">
        <w:t>storytelling</w:t>
      </w:r>
      <w:proofErr w:type="gramEnd"/>
      <w:r w:rsidR="00D977CB" w:rsidRPr="00D977CB">
        <w:t>—long a key aspect of Native culture—r</w:t>
      </w:r>
      <w:r w:rsidR="00AD11E4">
        <w:t>eaches a new level this month as</w:t>
      </w:r>
      <w:r w:rsidR="00D977CB" w:rsidRPr="00D977CB">
        <w:t xml:space="preserve"> a series of seven short video stories portray Native parents and children describing their ongoing struggles with diabetes. The stories, designed for viewing to inspire and encourage patients in I</w:t>
      </w:r>
      <w:r w:rsidR="00F24DAB">
        <w:t xml:space="preserve">ndian </w:t>
      </w:r>
      <w:r w:rsidR="00D977CB" w:rsidRPr="00D977CB">
        <w:t>H</w:t>
      </w:r>
      <w:r w:rsidR="00F24DAB">
        <w:t xml:space="preserve">ealth </w:t>
      </w:r>
      <w:r w:rsidR="00D977CB" w:rsidRPr="00D977CB">
        <w:t>S</w:t>
      </w:r>
      <w:r w:rsidR="00F24DAB">
        <w:t>ervice</w:t>
      </w:r>
      <w:r w:rsidR="00D977CB" w:rsidRPr="00D977CB">
        <w:t xml:space="preserve"> and tribal health clinic waiting rooms, are available to the public on the </w:t>
      </w:r>
      <w:r w:rsidR="00B83572">
        <w:t>University</w:t>
      </w:r>
      <w:r w:rsidR="00B54046">
        <w:t xml:space="preserve"> of Oklahoma’</w:t>
      </w:r>
      <w:r w:rsidR="00B83572">
        <w:t xml:space="preserve">s </w:t>
      </w:r>
      <w:r w:rsidR="00AD11E4">
        <w:t xml:space="preserve">(O.U.) </w:t>
      </w:r>
      <w:r w:rsidR="00B54046">
        <w:t xml:space="preserve">American Indian Diabetes Prevention Center’s (AIDPC) </w:t>
      </w:r>
      <w:r w:rsidR="00B83572">
        <w:t xml:space="preserve">website:  </w:t>
      </w:r>
      <w:hyperlink r:id="rId7" w:history="1">
        <w:r w:rsidR="00D977CB" w:rsidRPr="00977DBD">
          <w:rPr>
            <w:rStyle w:val="Hyperlink"/>
          </w:rPr>
          <w:t>http://aidpc.ouhsc.edu/DigitalStories.asp</w:t>
        </w:r>
      </w:hyperlink>
      <w:r w:rsidR="00D977CB">
        <w:t>.</w:t>
      </w:r>
      <w:r w:rsidR="00BA6869">
        <w:t xml:space="preserve">  </w:t>
      </w:r>
      <w:r w:rsidR="00BA6869" w:rsidRPr="002D046F">
        <w:t>The site allows unrestricted downloads at no cost.</w:t>
      </w:r>
      <w:bookmarkEnd w:id="0"/>
      <w:r w:rsidR="00D977CB">
        <w:tab/>
      </w:r>
      <w:r w:rsidR="00D977CB" w:rsidRPr="00D977CB">
        <w:tab/>
      </w:r>
    </w:p>
    <w:p w14:paraId="7385D7F1" w14:textId="5DF44E2F" w:rsidR="00D977CB" w:rsidRPr="00D977CB" w:rsidRDefault="00BA6869" w:rsidP="00D977CB">
      <w:pPr>
        <w:jc w:val="left"/>
      </w:pPr>
      <w:r>
        <w:t xml:space="preserve"> </w:t>
      </w:r>
    </w:p>
    <w:p w14:paraId="70BA1BD4" w14:textId="5EE1C768" w:rsidR="00D977CB" w:rsidRPr="00D977CB" w:rsidRDefault="00D977CB" w:rsidP="00D977CB">
      <w:pPr>
        <w:jc w:val="left"/>
      </w:pPr>
      <w:r>
        <w:t>The videos were funded and p</w:t>
      </w:r>
      <w:r w:rsidR="008011A5">
        <w:t>roduced as part of a</w:t>
      </w:r>
      <w:r w:rsidRPr="00D977CB">
        <w:t xml:space="preserve"> National </w:t>
      </w:r>
      <w:r w:rsidR="00E671A2">
        <w:t>Institute on Minority Health and Health Dis</w:t>
      </w:r>
      <w:r w:rsidR="00FC1D61">
        <w:t>parities/</w:t>
      </w:r>
      <w:r w:rsidR="00E671A2">
        <w:t>National Institutes of Health (NIH)</w:t>
      </w:r>
      <w:r w:rsidRPr="00D977CB">
        <w:t xml:space="preserve"> project at the </w:t>
      </w:r>
      <w:r w:rsidR="00B83572">
        <w:t>O.U.</w:t>
      </w:r>
      <w:r w:rsidRPr="00D977CB">
        <w:t xml:space="preserve"> College of Public Health.  </w:t>
      </w:r>
    </w:p>
    <w:p w14:paraId="2ECA87C8" w14:textId="77777777" w:rsidR="00D977CB" w:rsidRPr="00D977CB" w:rsidRDefault="00D977CB" w:rsidP="00D977CB">
      <w:pPr>
        <w:jc w:val="left"/>
      </w:pPr>
    </w:p>
    <w:p w14:paraId="2AC7CF8F" w14:textId="7B72965A" w:rsidR="00D977CB" w:rsidRPr="00D977CB" w:rsidRDefault="00D977CB" w:rsidP="00D977CB">
      <w:pPr>
        <w:jc w:val="left"/>
      </w:pPr>
      <w:r w:rsidRPr="00D977CB">
        <w:t xml:space="preserve">The digital stories </w:t>
      </w:r>
      <w:r w:rsidR="00FC1D61">
        <w:t xml:space="preserve">are designed </w:t>
      </w:r>
      <w:r w:rsidRPr="00D977CB">
        <w:t>for clinic and pub</w:t>
      </w:r>
      <w:r w:rsidR="00FC1D61">
        <w:t>lic distribution across Indian c</w:t>
      </w:r>
      <w:r w:rsidRPr="00D977CB">
        <w:t xml:space="preserve">ountry.  Families of children with diabetes each spent 2-3 days creating and telling their stories to the Center’s video team.  Each family chose the images and music, and created the dialogue for their personal story.   The stories allow them to share their successes in managing diabetes and the stressors endemic to diabetes care within their family setting. </w:t>
      </w:r>
    </w:p>
    <w:p w14:paraId="4E727ADD" w14:textId="77777777" w:rsidR="00D977CB" w:rsidRPr="00D977CB" w:rsidRDefault="00D977CB" w:rsidP="00D977CB">
      <w:pPr>
        <w:jc w:val="left"/>
      </w:pPr>
    </w:p>
    <w:p w14:paraId="126EE4BA" w14:textId="566A6600" w:rsidR="00D977CB" w:rsidRPr="00D977CB" w:rsidRDefault="00D977CB" w:rsidP="00D977CB">
      <w:pPr>
        <w:jc w:val="left"/>
      </w:pPr>
      <w:r w:rsidRPr="00D977CB">
        <w:t xml:space="preserve">To date, the stories include </w:t>
      </w:r>
      <w:r>
        <w:t>a</w:t>
      </w:r>
      <w:r w:rsidRPr="00D977CB">
        <w:t xml:space="preserve"> Pueblo grandmother who’s experienced multiple “Flight for Life” helicopter rescues</w:t>
      </w:r>
      <w:r>
        <w:t xml:space="preserve">; </w:t>
      </w:r>
      <w:r w:rsidRPr="00D977CB">
        <w:t xml:space="preserve"> </w:t>
      </w:r>
      <w:r>
        <w:t>a</w:t>
      </w:r>
      <w:r w:rsidRPr="00D977CB">
        <w:t xml:space="preserve"> young Pueblo mother grows past her tee</w:t>
      </w:r>
      <w:r>
        <w:t>nage rebellion against diabetes; t</w:t>
      </w:r>
      <w:r w:rsidRPr="00D977CB">
        <w:t xml:space="preserve">he family of a southern plains diabetic young man </w:t>
      </w:r>
      <w:r w:rsidR="00FC1D61">
        <w:t xml:space="preserve">who </w:t>
      </w:r>
      <w:r w:rsidRPr="00D977CB">
        <w:t xml:space="preserve">sings Native </w:t>
      </w:r>
      <w:r>
        <w:t>Gospel songs together; t</w:t>
      </w:r>
      <w:r w:rsidRPr="00D977CB">
        <w:t xml:space="preserve">he daughter of an adventurous urban Indian family who </w:t>
      </w:r>
      <w:r>
        <w:t>has undergone two organ transplants; a</w:t>
      </w:r>
      <w:r w:rsidR="00F24DAB">
        <w:t xml:space="preserve"> national AIAN advocate who donated a kidney  to</w:t>
      </w:r>
      <w:r>
        <w:t xml:space="preserve"> his daughter; a Native nurse supporting</w:t>
      </w:r>
      <w:r w:rsidRPr="00D977CB">
        <w:t xml:space="preserve"> her diabet</w:t>
      </w:r>
      <w:r>
        <w:t>ic daughter through adolescence ; and a</w:t>
      </w:r>
      <w:r w:rsidRPr="00D977CB">
        <w:t xml:space="preserve"> rural reservation mom on dialysis who helps her overweight son manage his health.</w:t>
      </w:r>
    </w:p>
    <w:p w14:paraId="43497043" w14:textId="77777777" w:rsidR="00D977CB" w:rsidRPr="00D977CB" w:rsidRDefault="00D977CB" w:rsidP="00D977CB">
      <w:pPr>
        <w:jc w:val="left"/>
      </w:pPr>
    </w:p>
    <w:p w14:paraId="7364991F" w14:textId="77777777" w:rsidR="00D977CB" w:rsidRPr="00D977CB" w:rsidRDefault="00D977CB" w:rsidP="00D977CB">
      <w:pPr>
        <w:jc w:val="left"/>
      </w:pPr>
      <w:r w:rsidRPr="00D977CB">
        <w:t>The use of storytelling as an instructional device is a highly valued approach to learning in the</w:t>
      </w:r>
    </w:p>
    <w:p w14:paraId="755331D8" w14:textId="402D2B4D" w:rsidR="00D977CB" w:rsidRPr="00D977CB" w:rsidRDefault="00D977CB" w:rsidP="00D977CB">
      <w:pPr>
        <w:jc w:val="left"/>
      </w:pPr>
      <w:r w:rsidRPr="00D977CB">
        <w:t xml:space="preserve">American Indian culture. </w:t>
      </w:r>
      <w:r>
        <w:t xml:space="preserve"> </w:t>
      </w:r>
      <w:r w:rsidR="00F24DAB">
        <w:t xml:space="preserve">Families </w:t>
      </w:r>
      <w:r w:rsidRPr="00D977CB">
        <w:t>work with AIDPC to create digital stories through the use of pictures, audio-voice-over, and personalized accounts of familial diabetes experiences in which</w:t>
      </w:r>
    </w:p>
    <w:p w14:paraId="13AC27C7" w14:textId="77777777" w:rsidR="00D977CB" w:rsidRDefault="00D977CB" w:rsidP="00D977CB">
      <w:pPr>
        <w:jc w:val="left"/>
      </w:pPr>
      <w:proofErr w:type="gramStart"/>
      <w:r w:rsidRPr="00D977CB">
        <w:t>problems</w:t>
      </w:r>
      <w:proofErr w:type="gramEnd"/>
      <w:r w:rsidRPr="00D977CB">
        <w:t xml:space="preserve"> have been solved, highlighting the medical and emotional issues surrounding diabetes. </w:t>
      </w:r>
    </w:p>
    <w:p w14:paraId="0AF265AE" w14:textId="499F393F" w:rsidR="00FC1D61" w:rsidRDefault="00E671A2" w:rsidP="00F24DAB">
      <w:pPr>
        <w:jc w:val="left"/>
      </w:pPr>
      <w:r>
        <w:t>According to AIDPC director J. Neil Henderson, Ph.D., “These videos take us beyond the clinic and into Native homes to vividly show the heroics of Native families coping with diabetes.”</w:t>
      </w:r>
      <w:r w:rsidR="00F24DAB">
        <w:t xml:space="preserve">      </w:t>
      </w:r>
    </w:p>
    <w:p w14:paraId="18D219E0" w14:textId="77777777" w:rsidR="000D6574" w:rsidRDefault="000D6574" w:rsidP="00D977CB">
      <w:pPr>
        <w:jc w:val="left"/>
      </w:pPr>
    </w:p>
    <w:p w14:paraId="4F2971B6" w14:textId="4DC1A48A" w:rsidR="00FC1D61" w:rsidRDefault="000D6574" w:rsidP="00D977CB">
      <w:pPr>
        <w:jc w:val="left"/>
      </w:pPr>
      <w:r>
        <w:t>Page 2</w:t>
      </w:r>
    </w:p>
    <w:p w14:paraId="2C18E005" w14:textId="77777777" w:rsidR="00D977CB" w:rsidRDefault="00D977CB" w:rsidP="00D977CB">
      <w:pPr>
        <w:jc w:val="left"/>
      </w:pPr>
    </w:p>
    <w:p w14:paraId="5156E0A1" w14:textId="2D6AF98D" w:rsidR="00D977CB" w:rsidRDefault="000D6574" w:rsidP="000D6574">
      <w:pPr>
        <w:jc w:val="left"/>
      </w:pPr>
      <w:r w:rsidRPr="000D6574">
        <w:t xml:space="preserve">“Research reported in this publication was supported by the National Institute </w:t>
      </w:r>
      <w:proofErr w:type="gramStart"/>
      <w:r w:rsidRPr="000D6574">
        <w:t>On Minority Health And</w:t>
      </w:r>
      <w:proofErr w:type="gramEnd"/>
      <w:r w:rsidRPr="000D6574">
        <w:t xml:space="preserve"> Health Disparities of the National Institutes of Health under Award Number P20MD000528. The content is solely the responsibility of the authors and does not necessarily represent the official views of the National Institutes of Health.”</w:t>
      </w:r>
      <w:r w:rsidR="00FC1D61">
        <w:t xml:space="preserve"> </w:t>
      </w:r>
    </w:p>
    <w:p w14:paraId="7BF455AF" w14:textId="77777777" w:rsidR="000D6574" w:rsidRDefault="000D6574" w:rsidP="000D6574">
      <w:pPr>
        <w:jc w:val="left"/>
      </w:pPr>
    </w:p>
    <w:p w14:paraId="67881501" w14:textId="6A9ABFEC" w:rsidR="000D6574" w:rsidRPr="00D977CB" w:rsidRDefault="000D6574" w:rsidP="000D6574">
      <w:r>
        <w:t>-</w:t>
      </w:r>
      <w:proofErr w:type="gramStart"/>
      <w:r>
        <w:t>end</w:t>
      </w:r>
      <w:proofErr w:type="gramEnd"/>
      <w:r>
        <w:t>-</w:t>
      </w:r>
    </w:p>
    <w:p w14:paraId="4E7EBDF5" w14:textId="77777777" w:rsidR="00D977CB" w:rsidRPr="00D977CB" w:rsidRDefault="00D977CB" w:rsidP="00D977CB">
      <w:pPr>
        <w:jc w:val="left"/>
      </w:pPr>
    </w:p>
    <w:p w14:paraId="6F4A3079" w14:textId="3098D358" w:rsidR="00D977CB" w:rsidRPr="00D977CB" w:rsidRDefault="00D977CB" w:rsidP="00D977CB">
      <w:pPr>
        <w:jc w:val="left"/>
      </w:pPr>
    </w:p>
    <w:p w14:paraId="0C32954F" w14:textId="77777777" w:rsidR="00D977CB" w:rsidRPr="00D977CB" w:rsidRDefault="00D977CB" w:rsidP="00D977CB">
      <w:pPr>
        <w:jc w:val="left"/>
      </w:pPr>
    </w:p>
    <w:p w14:paraId="4E26B11B" w14:textId="7E6D50BD" w:rsidR="009C7372" w:rsidRPr="0019423E" w:rsidRDefault="009C7372" w:rsidP="00D977CB">
      <w:pPr>
        <w:rPr>
          <w:sz w:val="24"/>
          <w:szCs w:val="24"/>
        </w:rPr>
      </w:pPr>
    </w:p>
    <w:sectPr w:rsidR="009C7372" w:rsidRPr="001942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801E7" w14:textId="77777777" w:rsidR="001D1A6A" w:rsidRDefault="001D1A6A" w:rsidP="00CA68A0">
      <w:pPr>
        <w:spacing w:line="240" w:lineRule="auto"/>
      </w:pPr>
      <w:r>
        <w:separator/>
      </w:r>
    </w:p>
  </w:endnote>
  <w:endnote w:type="continuationSeparator" w:id="0">
    <w:p w14:paraId="1EE9FF06" w14:textId="77777777" w:rsidR="001D1A6A" w:rsidRDefault="001D1A6A" w:rsidP="00CA6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4E5E" w14:textId="77777777" w:rsidR="00CA68A0" w:rsidRDefault="00CA68A0" w:rsidP="00CA68A0">
    <w:pPr>
      <w:pStyle w:val="Footer"/>
    </w:pPr>
    <w:r w:rsidRPr="00A43B61">
      <w:rPr>
        <w:rFonts w:ascii="Arial" w:hAnsi="Arial" w:cs="Arial"/>
        <w:sz w:val="20"/>
        <w:szCs w:val="20"/>
      </w:rPr>
      <w:t>11101 Georgia Ave., Suite 320, Silver Spring, MD 20902, 301-933-6492</w:t>
    </w:r>
  </w:p>
  <w:p w14:paraId="44233F6A" w14:textId="77777777" w:rsidR="00CA68A0" w:rsidRDefault="00CA6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38338" w14:textId="77777777" w:rsidR="001D1A6A" w:rsidRDefault="001D1A6A" w:rsidP="00CA68A0">
      <w:pPr>
        <w:spacing w:line="240" w:lineRule="auto"/>
      </w:pPr>
      <w:r>
        <w:separator/>
      </w:r>
    </w:p>
  </w:footnote>
  <w:footnote w:type="continuationSeparator" w:id="0">
    <w:p w14:paraId="181B23C5" w14:textId="77777777" w:rsidR="001D1A6A" w:rsidRDefault="001D1A6A" w:rsidP="00CA68A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0C159" w14:textId="45A72FF8" w:rsidR="00CA68A0" w:rsidRDefault="00DA385B">
    <w:pPr>
      <w:pStyle w:val="Header"/>
    </w:pPr>
    <w:r>
      <w:rPr>
        <w:noProof/>
      </w:rPr>
      <w:drawing>
        <wp:inline distT="0" distB="0" distL="0" distR="0" wp14:anchorId="39E8228C" wp14:editId="08CB9704">
          <wp:extent cx="5943600" cy="664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6642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D24"/>
    <w:rsid w:val="00021B8E"/>
    <w:rsid w:val="0004616C"/>
    <w:rsid w:val="00070F6F"/>
    <w:rsid w:val="000B18B4"/>
    <w:rsid w:val="000B65F9"/>
    <w:rsid w:val="000D6574"/>
    <w:rsid w:val="00136406"/>
    <w:rsid w:val="0019423E"/>
    <w:rsid w:val="001D1A6A"/>
    <w:rsid w:val="001D2F0F"/>
    <w:rsid w:val="001F6D15"/>
    <w:rsid w:val="00287616"/>
    <w:rsid w:val="002D046F"/>
    <w:rsid w:val="00314384"/>
    <w:rsid w:val="00354DE9"/>
    <w:rsid w:val="00390BE3"/>
    <w:rsid w:val="003B7CFF"/>
    <w:rsid w:val="003C519D"/>
    <w:rsid w:val="0049492D"/>
    <w:rsid w:val="00497188"/>
    <w:rsid w:val="004C7723"/>
    <w:rsid w:val="00512A0A"/>
    <w:rsid w:val="00512BC8"/>
    <w:rsid w:val="005517E8"/>
    <w:rsid w:val="00596424"/>
    <w:rsid w:val="005A091F"/>
    <w:rsid w:val="00665B3A"/>
    <w:rsid w:val="006A5954"/>
    <w:rsid w:val="007656C2"/>
    <w:rsid w:val="007F5DEF"/>
    <w:rsid w:val="008011A5"/>
    <w:rsid w:val="008175EE"/>
    <w:rsid w:val="009201F0"/>
    <w:rsid w:val="009349D6"/>
    <w:rsid w:val="00941A08"/>
    <w:rsid w:val="00965153"/>
    <w:rsid w:val="009C7372"/>
    <w:rsid w:val="00A00D24"/>
    <w:rsid w:val="00AA4710"/>
    <w:rsid w:val="00AD11E4"/>
    <w:rsid w:val="00B54046"/>
    <w:rsid w:val="00B83572"/>
    <w:rsid w:val="00BA6869"/>
    <w:rsid w:val="00BC4D91"/>
    <w:rsid w:val="00C11259"/>
    <w:rsid w:val="00C338C1"/>
    <w:rsid w:val="00C342E5"/>
    <w:rsid w:val="00C35964"/>
    <w:rsid w:val="00C852A2"/>
    <w:rsid w:val="00C978A0"/>
    <w:rsid w:val="00CA68A0"/>
    <w:rsid w:val="00CB386B"/>
    <w:rsid w:val="00CC64E2"/>
    <w:rsid w:val="00D2587E"/>
    <w:rsid w:val="00D977CB"/>
    <w:rsid w:val="00DA385B"/>
    <w:rsid w:val="00DC69C5"/>
    <w:rsid w:val="00E671A2"/>
    <w:rsid w:val="00F24DAB"/>
    <w:rsid w:val="00F261A5"/>
    <w:rsid w:val="00F45CD7"/>
    <w:rsid w:val="00F57270"/>
    <w:rsid w:val="00FC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B9221"/>
  <w15:docId w15:val="{3E5151A7-FEAC-478C-81BC-D5890F83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D24"/>
    <w:rPr>
      <w:color w:val="0000FF" w:themeColor="hyperlink"/>
      <w:u w:val="single"/>
    </w:rPr>
  </w:style>
  <w:style w:type="character" w:styleId="FollowedHyperlink">
    <w:name w:val="FollowedHyperlink"/>
    <w:basedOn w:val="DefaultParagraphFont"/>
    <w:uiPriority w:val="99"/>
    <w:semiHidden/>
    <w:unhideWhenUsed/>
    <w:rsid w:val="005A091F"/>
    <w:rPr>
      <w:color w:val="800080" w:themeColor="followedHyperlink"/>
      <w:u w:val="single"/>
    </w:rPr>
  </w:style>
  <w:style w:type="character" w:styleId="CommentReference">
    <w:name w:val="annotation reference"/>
    <w:basedOn w:val="DefaultParagraphFont"/>
    <w:uiPriority w:val="99"/>
    <w:semiHidden/>
    <w:unhideWhenUsed/>
    <w:rsid w:val="00314384"/>
    <w:rPr>
      <w:sz w:val="16"/>
      <w:szCs w:val="16"/>
    </w:rPr>
  </w:style>
  <w:style w:type="paragraph" w:styleId="CommentText">
    <w:name w:val="annotation text"/>
    <w:basedOn w:val="Normal"/>
    <w:link w:val="CommentTextChar"/>
    <w:uiPriority w:val="99"/>
    <w:semiHidden/>
    <w:unhideWhenUsed/>
    <w:rsid w:val="00314384"/>
    <w:pPr>
      <w:spacing w:line="240" w:lineRule="auto"/>
    </w:pPr>
    <w:rPr>
      <w:sz w:val="20"/>
      <w:szCs w:val="20"/>
    </w:rPr>
  </w:style>
  <w:style w:type="character" w:customStyle="1" w:styleId="CommentTextChar">
    <w:name w:val="Comment Text Char"/>
    <w:basedOn w:val="DefaultParagraphFont"/>
    <w:link w:val="CommentText"/>
    <w:uiPriority w:val="99"/>
    <w:semiHidden/>
    <w:rsid w:val="00314384"/>
    <w:rPr>
      <w:sz w:val="20"/>
      <w:szCs w:val="20"/>
    </w:rPr>
  </w:style>
  <w:style w:type="paragraph" w:styleId="CommentSubject">
    <w:name w:val="annotation subject"/>
    <w:basedOn w:val="CommentText"/>
    <w:next w:val="CommentText"/>
    <w:link w:val="CommentSubjectChar"/>
    <w:uiPriority w:val="99"/>
    <w:semiHidden/>
    <w:unhideWhenUsed/>
    <w:rsid w:val="00314384"/>
    <w:rPr>
      <w:b/>
      <w:bCs/>
    </w:rPr>
  </w:style>
  <w:style w:type="character" w:customStyle="1" w:styleId="CommentSubjectChar">
    <w:name w:val="Comment Subject Char"/>
    <w:basedOn w:val="CommentTextChar"/>
    <w:link w:val="CommentSubject"/>
    <w:uiPriority w:val="99"/>
    <w:semiHidden/>
    <w:rsid w:val="00314384"/>
    <w:rPr>
      <w:b/>
      <w:bCs/>
      <w:sz w:val="20"/>
      <w:szCs w:val="20"/>
    </w:rPr>
  </w:style>
  <w:style w:type="paragraph" w:styleId="BalloonText">
    <w:name w:val="Balloon Text"/>
    <w:basedOn w:val="Normal"/>
    <w:link w:val="BalloonTextChar"/>
    <w:uiPriority w:val="99"/>
    <w:semiHidden/>
    <w:unhideWhenUsed/>
    <w:rsid w:val="003143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384"/>
    <w:rPr>
      <w:rFonts w:ascii="Segoe UI" w:hAnsi="Segoe UI" w:cs="Segoe UI"/>
      <w:sz w:val="18"/>
      <w:szCs w:val="18"/>
    </w:rPr>
  </w:style>
  <w:style w:type="paragraph" w:styleId="Header">
    <w:name w:val="header"/>
    <w:basedOn w:val="Normal"/>
    <w:link w:val="HeaderChar"/>
    <w:uiPriority w:val="99"/>
    <w:unhideWhenUsed/>
    <w:rsid w:val="00CA68A0"/>
    <w:pPr>
      <w:tabs>
        <w:tab w:val="center" w:pos="4680"/>
        <w:tab w:val="right" w:pos="9360"/>
      </w:tabs>
      <w:spacing w:line="240" w:lineRule="auto"/>
    </w:pPr>
  </w:style>
  <w:style w:type="character" w:customStyle="1" w:styleId="HeaderChar">
    <w:name w:val="Header Char"/>
    <w:basedOn w:val="DefaultParagraphFont"/>
    <w:link w:val="Header"/>
    <w:uiPriority w:val="99"/>
    <w:rsid w:val="00CA68A0"/>
  </w:style>
  <w:style w:type="paragraph" w:styleId="Footer">
    <w:name w:val="footer"/>
    <w:basedOn w:val="Normal"/>
    <w:link w:val="FooterChar"/>
    <w:unhideWhenUsed/>
    <w:rsid w:val="00CA68A0"/>
    <w:pPr>
      <w:tabs>
        <w:tab w:val="center" w:pos="4680"/>
        <w:tab w:val="right" w:pos="9360"/>
      </w:tabs>
      <w:spacing w:line="240" w:lineRule="auto"/>
    </w:pPr>
  </w:style>
  <w:style w:type="character" w:customStyle="1" w:styleId="FooterChar">
    <w:name w:val="Footer Char"/>
    <w:basedOn w:val="DefaultParagraphFont"/>
    <w:link w:val="Footer"/>
    <w:rsid w:val="00CA6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66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idpc.ouhsc.edu/DigitalStories.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e@iasquared.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480</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Karrie Joseph</cp:lastModifiedBy>
  <cp:revision>2</cp:revision>
  <cp:lastPrinted>2015-11-24T22:28:00Z</cp:lastPrinted>
  <dcterms:created xsi:type="dcterms:W3CDTF">2017-03-16T19:24:00Z</dcterms:created>
  <dcterms:modified xsi:type="dcterms:W3CDTF">2017-03-16T19:24:00Z</dcterms:modified>
</cp:coreProperties>
</file>