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B17E9">
      <w:pPr>
        <w:pStyle w:val="Heading1"/>
        <w:jc w:val="cente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5"/>
        <w:gridCol w:w="1530"/>
        <w:gridCol w:w="7035"/>
      </w:tblGrid>
      <w:tr w:rsidR="00000000">
        <w:trPr>
          <w:tblCellSpacing w:w="15" w:type="dxa"/>
        </w:trPr>
        <w:tc>
          <w:tcPr>
            <w:tcW w:w="0" w:type="auto"/>
            <w:gridSpan w:val="3"/>
            <w:tcMar>
              <w:top w:w="225" w:type="dxa"/>
              <w:left w:w="0" w:type="dxa"/>
              <w:bottom w:w="0" w:type="dxa"/>
              <w:right w:w="0" w:type="dxa"/>
            </w:tcMar>
            <w:hideMark/>
          </w:tcPr>
          <w:p w:rsidR="00000000" w:rsidRDefault="002B17E9">
            <w:pPr>
              <w:pStyle w:val="Heading4"/>
              <w:rPr>
                <w:rFonts w:eastAsia="Times New Roman"/>
              </w:rPr>
            </w:pPr>
            <w:r>
              <w:rPr>
                <w:rFonts w:eastAsia="Times New Roman"/>
              </w:rPr>
              <w:t>Mon 3/13/17 12:30pm - LP 12, Senate Transportation &amp; Safety Committee</w:t>
            </w:r>
          </w:p>
        </w:tc>
      </w:tr>
      <w:tr w:rsidR="00000000">
        <w:trPr>
          <w:tblCellSpacing w:w="15" w:type="dxa"/>
        </w:trPr>
        <w:tc>
          <w:tcPr>
            <w:tcW w:w="0" w:type="auto"/>
            <w:gridSpan w:val="3"/>
            <w:tcMar>
              <w:top w:w="0" w:type="dxa"/>
              <w:left w:w="0" w:type="dxa"/>
              <w:bottom w:w="0" w:type="dxa"/>
              <w:right w:w="0" w:type="dxa"/>
            </w:tcMar>
            <w:hideMark/>
          </w:tcPr>
          <w:p w:rsidR="00000000" w:rsidRDefault="002B17E9">
            <w:pPr>
              <w:rPr>
                <w:rFonts w:ascii="Arial" w:eastAsia="Times New Roman" w:hAnsi="Arial" w:cs="Arial"/>
                <w:sz w:val="20"/>
                <w:szCs w:val="20"/>
              </w:rPr>
            </w:pPr>
            <w:r>
              <w:rPr>
                <w:rFonts w:ascii="Arial" w:eastAsia="Times New Roman" w:hAnsi="Arial" w:cs="Arial"/>
                <w:sz w:val="20"/>
                <w:szCs w:val="20"/>
              </w:rPr>
              <w:t>The committee will also conduct a budget hearing for the TN Department of Safety. Calendar 1 consists of items 1 through 5. Calendar 2 consists of items 6 through 19. Please note: By suspension of the rules on the Senate floor on March 9, 2017, SB811 has b</w:t>
            </w:r>
            <w:r>
              <w:rPr>
                <w:rFonts w:ascii="Arial" w:eastAsia="Times New Roman" w:hAnsi="Arial" w:cs="Arial"/>
                <w:sz w:val="20"/>
                <w:szCs w:val="20"/>
              </w:rPr>
              <w:t xml:space="preserve">een added to the calendar. MEMBERS: CHAIR P. Bailey (R); VICE CHAIR M. Beavers (R); J. Bowling (R); R. Briggs (R); B. Massey (R); J. Stevens (R); J. Tracy (R); J. </w:t>
            </w:r>
            <w:proofErr w:type="spellStart"/>
            <w:r>
              <w:rPr>
                <w:rFonts w:ascii="Arial" w:eastAsia="Times New Roman" w:hAnsi="Arial" w:cs="Arial"/>
                <w:sz w:val="20"/>
                <w:szCs w:val="20"/>
              </w:rPr>
              <w:t>Yarbro</w:t>
            </w:r>
            <w:proofErr w:type="spellEnd"/>
            <w:r>
              <w:rPr>
                <w:rFonts w:ascii="Arial" w:eastAsia="Times New Roman" w:hAnsi="Arial" w:cs="Arial"/>
                <w:sz w:val="20"/>
                <w:szCs w:val="20"/>
              </w:rPr>
              <w:t xml:space="preserve"> (D); F. </w:t>
            </w:r>
            <w:proofErr w:type="spellStart"/>
            <w:r>
              <w:rPr>
                <w:rFonts w:ascii="Arial" w:eastAsia="Times New Roman" w:hAnsi="Arial" w:cs="Arial"/>
                <w:sz w:val="20"/>
                <w:szCs w:val="20"/>
              </w:rPr>
              <w:t>Niceley</w:t>
            </w:r>
            <w:proofErr w:type="spellEnd"/>
            <w:r>
              <w:rPr>
                <w:rFonts w:ascii="Arial" w:eastAsia="Times New Roman" w:hAnsi="Arial" w:cs="Arial"/>
                <w:sz w:val="20"/>
                <w:szCs w:val="20"/>
              </w:rPr>
              <w:t xml:space="preserve"> (R) </w:t>
            </w:r>
          </w:p>
        </w:tc>
      </w:tr>
      <w:tr w:rsidR="00000000">
        <w:trPr>
          <w:tblCellSpacing w:w="15" w:type="dxa"/>
        </w:trPr>
        <w:tc>
          <w:tcPr>
            <w:tcW w:w="750" w:type="dxa"/>
            <w:tcMar>
              <w:top w:w="0" w:type="dxa"/>
              <w:left w:w="0" w:type="dxa"/>
              <w:bottom w:w="0" w:type="dxa"/>
              <w:right w:w="0" w:type="dxa"/>
            </w:tcMar>
            <w:hideMark/>
          </w:tcPr>
          <w:p w:rsidR="00000000" w:rsidRDefault="002B17E9">
            <w:pPr>
              <w:rPr>
                <w:rFonts w:ascii="Arial" w:eastAsia="Times New Roman" w:hAnsi="Arial" w:cs="Arial"/>
                <w:sz w:val="20"/>
                <w:szCs w:val="20"/>
              </w:rPr>
            </w:pPr>
            <w:r>
              <w:rPr>
                <w:rFonts w:ascii="Arial" w:eastAsia="Times New Roman" w:hAnsi="Arial" w:cs="Arial"/>
                <w:sz w:val="20"/>
                <w:szCs w:val="20"/>
              </w:rPr>
              <w:t xml:space="preserve">1. </w:t>
            </w:r>
          </w:p>
        </w:tc>
        <w:tc>
          <w:tcPr>
            <w:tcW w:w="1500" w:type="dxa"/>
            <w:tcMar>
              <w:top w:w="0" w:type="dxa"/>
              <w:left w:w="0" w:type="dxa"/>
              <w:bottom w:w="0" w:type="dxa"/>
              <w:right w:w="0" w:type="dxa"/>
            </w:tcMar>
            <w:hideMark/>
          </w:tcPr>
          <w:p w:rsidR="00000000" w:rsidRDefault="002B17E9">
            <w:pPr>
              <w:rPr>
                <w:rFonts w:ascii="Arial" w:eastAsia="Times New Roman" w:hAnsi="Arial" w:cs="Arial"/>
                <w:sz w:val="20"/>
                <w:szCs w:val="20"/>
              </w:rPr>
            </w:pPr>
            <w:hyperlink r:id="rId4" w:history="1">
              <w:r>
                <w:rPr>
                  <w:rStyle w:val="Hyperlink"/>
                  <w:rFonts w:eastAsia="Times New Roman"/>
                  <w:sz w:val="20"/>
                  <w:szCs w:val="20"/>
                </w:rPr>
                <w:t xml:space="preserve">SB1221 </w:t>
              </w:r>
            </w:hyperlink>
            <w:r>
              <w:rPr>
                <w:rFonts w:ascii="Arial" w:eastAsia="Times New Roman" w:hAnsi="Arial" w:cs="Arial"/>
                <w:sz w:val="20"/>
                <w:szCs w:val="20"/>
              </w:rPr>
              <w:br/>
              <w:t>Norris M.</w:t>
            </w:r>
          </w:p>
        </w:tc>
        <w:tc>
          <w:tcPr>
            <w:tcW w:w="0" w:type="auto"/>
            <w:tcMar>
              <w:top w:w="0" w:type="dxa"/>
              <w:left w:w="0" w:type="dxa"/>
              <w:bottom w:w="0" w:type="dxa"/>
              <w:right w:w="0" w:type="dxa"/>
            </w:tcMar>
            <w:hideMark/>
          </w:tcPr>
          <w:p w:rsidR="00000000" w:rsidRDefault="002B17E9">
            <w:pPr>
              <w:rPr>
                <w:rFonts w:ascii="Arial" w:eastAsia="Times New Roman" w:hAnsi="Arial" w:cs="Arial"/>
                <w:color w:val="000000"/>
                <w:sz w:val="20"/>
                <w:szCs w:val="20"/>
              </w:rPr>
            </w:pPr>
            <w:hyperlink r:id="rId5" w:history="1">
              <w:r w:rsidR="005B0DE4">
                <w:rPr>
                  <w:rStyle w:val="Hyperlink"/>
                  <w:b/>
                  <w:bCs/>
                </w:rPr>
                <w:t>IMPROVE Act</w:t>
              </w:r>
              <w:r>
                <w:rPr>
                  <w:rStyle w:val="Hyperlink"/>
                  <w:rFonts w:eastAsia="Times New Roman"/>
                  <w:b/>
                  <w:bCs/>
                  <w:sz w:val="20"/>
                  <w:szCs w:val="20"/>
                </w:rPr>
                <w:t>.</w:t>
              </w:r>
              <w:r>
                <w:rPr>
                  <w:rStyle w:val="Hyperlink"/>
                  <w:rFonts w:eastAsia="Times New Roman"/>
                  <w:sz w:val="20"/>
                  <w:szCs w:val="20"/>
                </w:rPr>
                <w:t xml:space="preserve"> </w:t>
              </w:r>
            </w:hyperlink>
            <w:r w:rsidRPr="005B0DE4">
              <w:rPr>
                <w:rFonts w:ascii="Arial" w:eastAsia="Times New Roman" w:hAnsi="Arial" w:cs="Arial"/>
                <w:strike/>
                <w:color w:val="000000"/>
                <w:sz w:val="20"/>
                <w:szCs w:val="20"/>
              </w:rPr>
              <w:t>Changes to July 20 from July 25 the date by which a commercial user of a vehicle propelled by liquefied gas or co</w:t>
            </w:r>
            <w:r w:rsidRPr="005B0DE4">
              <w:rPr>
                <w:rFonts w:ascii="Arial" w:eastAsia="Times New Roman" w:hAnsi="Arial" w:cs="Arial"/>
                <w:strike/>
                <w:color w:val="000000"/>
                <w:sz w:val="20"/>
                <w:szCs w:val="20"/>
              </w:rPr>
              <w:t>mpressed natural gas must submit the report of miles traveled and tax due for that year</w:t>
            </w:r>
            <w:r>
              <w:rPr>
                <w:rFonts w:ascii="Arial" w:eastAsia="Times New Roman" w:hAnsi="Arial" w:cs="Arial"/>
                <w:color w:val="000000"/>
                <w:sz w:val="20"/>
                <w:szCs w:val="20"/>
              </w:rPr>
              <w:t xml:space="preserve">. Part of Administration Package. </w:t>
            </w:r>
            <w:r>
              <w:rPr>
                <w:rStyle w:val="Strong"/>
                <w:rFonts w:ascii="Arial" w:eastAsia="Times New Roman" w:hAnsi="Arial" w:cs="Arial"/>
                <w:i/>
                <w:iCs/>
                <w:color w:val="000000"/>
                <w:sz w:val="20"/>
                <w:szCs w:val="20"/>
                <w:u w:val="single"/>
              </w:rPr>
              <w:t xml:space="preserve">Amendment Summary: </w:t>
            </w:r>
            <w:r>
              <w:rPr>
                <w:rFonts w:ascii="Arial" w:eastAsia="Times New Roman" w:hAnsi="Arial" w:cs="Arial"/>
                <w:color w:val="000000"/>
                <w:sz w:val="20"/>
                <w:szCs w:val="20"/>
              </w:rPr>
              <w:t>House Transportation Subcommittee Amendment 1 (004082) adds a new section requiring an additional registration fee o</w:t>
            </w:r>
            <w:r>
              <w:rPr>
                <w:rFonts w:ascii="Arial" w:eastAsia="Times New Roman" w:hAnsi="Arial" w:cs="Arial"/>
                <w:color w:val="000000"/>
                <w:sz w:val="20"/>
                <w:szCs w:val="20"/>
              </w:rPr>
              <w:t>f $100 to be paid to the department of transportation every time an electric vehicle is registered or renewed. It also deletes mentions of inflation adjustment throughout the bill as well as entirely taking out sections 18, 20, 22, 30, and 32. House Transp</w:t>
            </w:r>
            <w:r>
              <w:rPr>
                <w:rFonts w:ascii="Arial" w:eastAsia="Times New Roman" w:hAnsi="Arial" w:cs="Arial"/>
                <w:color w:val="000000"/>
                <w:sz w:val="20"/>
                <w:szCs w:val="20"/>
              </w:rPr>
              <w:t xml:space="preserve">ortation Subcommittee Amendment 2 (004087) deletes gas and diesel tax provisions </w:t>
            </w:r>
            <w:bookmarkStart w:id="0" w:name="_GoBack"/>
            <w:bookmarkEnd w:id="0"/>
            <w:r>
              <w:rPr>
                <w:rFonts w:ascii="Arial" w:eastAsia="Times New Roman" w:hAnsi="Arial" w:cs="Arial"/>
                <w:color w:val="000000"/>
                <w:sz w:val="20"/>
                <w:szCs w:val="20"/>
              </w:rPr>
              <w:t>and allocates 75% of the sales tax revenue collected from the gas tax to the state general fund, 16.6% to the highway fund, 5.6% to various counties, and 2.8% to various munic</w:t>
            </w:r>
            <w:r>
              <w:rPr>
                <w:rFonts w:ascii="Arial" w:eastAsia="Times New Roman" w:hAnsi="Arial" w:cs="Arial"/>
                <w:color w:val="000000"/>
                <w:sz w:val="20"/>
                <w:szCs w:val="20"/>
              </w:rPr>
              <w:t>ipalities. Senate Transportation Assessment Subcommittee Amendment 1 (004662) adds a list of development and construction projects, prioritized by the Department of Transportation, for the highway fund revenue allocation. Allows the Department of Transport</w:t>
            </w:r>
            <w:r>
              <w:rPr>
                <w:rFonts w:ascii="Arial" w:eastAsia="Times New Roman" w:hAnsi="Arial" w:cs="Arial"/>
                <w:color w:val="000000"/>
                <w:sz w:val="20"/>
                <w:szCs w:val="20"/>
              </w:rPr>
              <w:t xml:space="preserve">ation to make recommendations in its annual transportation improvement program that projects to be deleted, added, or modified in the list. </w:t>
            </w:r>
            <w:r>
              <w:rPr>
                <w:rStyle w:val="Strong"/>
                <w:rFonts w:ascii="Arial" w:eastAsia="Times New Roman" w:hAnsi="Arial" w:cs="Arial"/>
                <w:i/>
                <w:iCs/>
                <w:color w:val="000000"/>
                <w:sz w:val="20"/>
                <w:szCs w:val="20"/>
                <w:u w:val="single"/>
              </w:rPr>
              <w:t xml:space="preserve">Fiscal Note: </w:t>
            </w:r>
            <w:r>
              <w:rPr>
                <w:rFonts w:ascii="Arial" w:eastAsia="Times New Roman" w:hAnsi="Arial" w:cs="Arial"/>
                <w:color w:val="000000"/>
                <w:sz w:val="20"/>
                <w:szCs w:val="20"/>
              </w:rPr>
              <w:t xml:space="preserve">(Dated February 16, 2017) NOT SIGNIFICANT </w:t>
            </w:r>
            <w:r>
              <w:rPr>
                <w:rStyle w:val="Strong"/>
                <w:rFonts w:ascii="Arial" w:eastAsia="Times New Roman" w:hAnsi="Arial" w:cs="Arial"/>
                <w:i/>
                <w:iCs/>
                <w:color w:val="000000"/>
                <w:sz w:val="20"/>
                <w:szCs w:val="20"/>
                <w:u w:val="single"/>
              </w:rPr>
              <w:t xml:space="preserve">Intro Dates: </w:t>
            </w:r>
            <w:r>
              <w:rPr>
                <w:rFonts w:ascii="Arial" w:eastAsia="Times New Roman" w:hAnsi="Arial" w:cs="Arial"/>
                <w:color w:val="000000"/>
                <w:sz w:val="20"/>
                <w:szCs w:val="20"/>
              </w:rPr>
              <w:t xml:space="preserve">S: 02/09/17, H: 02/08/17 </w:t>
            </w:r>
            <w:r>
              <w:rPr>
                <w:rFonts w:ascii="Arial" w:eastAsia="Times New Roman" w:hAnsi="Arial" w:cs="Arial"/>
                <w:color w:val="000000"/>
                <w:sz w:val="20"/>
                <w:szCs w:val="20"/>
              </w:rPr>
              <w:br/>
              <w:t xml:space="preserve">HB534 - G. </w:t>
            </w:r>
            <w:proofErr w:type="spellStart"/>
            <w:r>
              <w:rPr>
                <w:rFonts w:ascii="Arial" w:eastAsia="Times New Roman" w:hAnsi="Arial" w:cs="Arial"/>
                <w:color w:val="000000"/>
                <w:sz w:val="20"/>
                <w:szCs w:val="20"/>
              </w:rPr>
              <w:t>Casada</w:t>
            </w:r>
            <w:proofErr w:type="spellEnd"/>
            <w:r>
              <w:rPr>
                <w:rFonts w:ascii="Arial" w:eastAsia="Times New Roman" w:hAnsi="Arial" w:cs="Arial"/>
                <w:color w:val="000000"/>
                <w:sz w:val="20"/>
                <w:szCs w:val="20"/>
              </w:rPr>
              <w:t xml:space="preserve"> - 03</w:t>
            </w:r>
            <w:r>
              <w:rPr>
                <w:rFonts w:ascii="Arial" w:eastAsia="Times New Roman" w:hAnsi="Arial" w:cs="Arial"/>
                <w:color w:val="000000"/>
                <w:sz w:val="20"/>
                <w:szCs w:val="20"/>
              </w:rPr>
              <w:t xml:space="preserve">/09/17 - Set for House Transportation Committee 03/14/17. </w:t>
            </w:r>
          </w:p>
        </w:tc>
      </w:tr>
      <w:tr w:rsidR="00000000">
        <w:trPr>
          <w:tblCellSpacing w:w="15" w:type="dxa"/>
        </w:trPr>
        <w:tc>
          <w:tcPr>
            <w:tcW w:w="0" w:type="auto"/>
            <w:gridSpan w:val="3"/>
            <w:tcMar>
              <w:top w:w="225" w:type="dxa"/>
              <w:left w:w="0" w:type="dxa"/>
              <w:bottom w:w="0" w:type="dxa"/>
              <w:right w:w="0" w:type="dxa"/>
            </w:tcMar>
            <w:hideMark/>
          </w:tcPr>
          <w:p w:rsidR="00000000" w:rsidRDefault="002B17E9">
            <w:pPr>
              <w:pStyle w:val="Heading4"/>
              <w:rPr>
                <w:rFonts w:eastAsia="Times New Roman"/>
              </w:rPr>
            </w:pPr>
            <w:r>
              <w:rPr>
                <w:rFonts w:eastAsia="Times New Roman"/>
              </w:rPr>
              <w:t>Mon 3/13/17 2:00pm - LP 12, Senate Energy, Agriculture &amp; Natural Resources Committee</w:t>
            </w:r>
          </w:p>
        </w:tc>
      </w:tr>
      <w:tr w:rsidR="00000000">
        <w:trPr>
          <w:tblCellSpacing w:w="15" w:type="dxa"/>
        </w:trPr>
        <w:tc>
          <w:tcPr>
            <w:tcW w:w="0" w:type="auto"/>
            <w:gridSpan w:val="3"/>
            <w:tcMar>
              <w:top w:w="0" w:type="dxa"/>
              <w:left w:w="0" w:type="dxa"/>
              <w:bottom w:w="0" w:type="dxa"/>
              <w:right w:w="0" w:type="dxa"/>
            </w:tcMar>
            <w:hideMark/>
          </w:tcPr>
          <w:p w:rsidR="00000000" w:rsidRDefault="002B17E9">
            <w:pPr>
              <w:rPr>
                <w:rFonts w:ascii="Arial" w:eastAsia="Times New Roman" w:hAnsi="Arial" w:cs="Arial"/>
                <w:sz w:val="20"/>
                <w:szCs w:val="20"/>
              </w:rPr>
            </w:pPr>
            <w:r>
              <w:rPr>
                <w:rFonts w:ascii="Arial" w:eastAsia="Times New Roman" w:hAnsi="Arial" w:cs="Arial"/>
                <w:sz w:val="20"/>
                <w:szCs w:val="20"/>
              </w:rPr>
              <w:t xml:space="preserve">The committee will also hear a presentation on the bee population in Tennessee by Mike </w:t>
            </w:r>
            <w:proofErr w:type="spellStart"/>
            <w:r>
              <w:rPr>
                <w:rFonts w:ascii="Arial" w:eastAsia="Times New Roman" w:hAnsi="Arial" w:cs="Arial"/>
                <w:sz w:val="20"/>
                <w:szCs w:val="20"/>
              </w:rPr>
              <w:t>Studer</w:t>
            </w:r>
            <w:proofErr w:type="spellEnd"/>
            <w:r>
              <w:rPr>
                <w:rFonts w:ascii="Arial" w:eastAsia="Times New Roman" w:hAnsi="Arial" w:cs="Arial"/>
                <w:sz w:val="20"/>
                <w:szCs w:val="20"/>
              </w:rPr>
              <w:t>, State Apiaris</w:t>
            </w:r>
            <w:r>
              <w:rPr>
                <w:rFonts w:ascii="Arial" w:eastAsia="Times New Roman" w:hAnsi="Arial" w:cs="Arial"/>
                <w:sz w:val="20"/>
                <w:szCs w:val="20"/>
              </w:rPr>
              <w:t xml:space="preserve">t &amp; Apiculturist. MEMBERS: CHAIR S. Southerland (R); VICE CHAIR F. </w:t>
            </w:r>
            <w:proofErr w:type="spellStart"/>
            <w:r>
              <w:rPr>
                <w:rFonts w:ascii="Arial" w:eastAsia="Times New Roman" w:hAnsi="Arial" w:cs="Arial"/>
                <w:sz w:val="20"/>
                <w:szCs w:val="20"/>
              </w:rPr>
              <w:t>Niceley</w:t>
            </w:r>
            <w:proofErr w:type="spellEnd"/>
            <w:r>
              <w:rPr>
                <w:rFonts w:ascii="Arial" w:eastAsia="Times New Roman" w:hAnsi="Arial" w:cs="Arial"/>
                <w:sz w:val="20"/>
                <w:szCs w:val="20"/>
              </w:rPr>
              <w:t xml:space="preserve"> (R); M. Bell (R); S. Dickerson (R); M. Green (R); D. Gresham (R); L. Harris (D); K. </w:t>
            </w:r>
            <w:proofErr w:type="spellStart"/>
            <w:r>
              <w:rPr>
                <w:rFonts w:ascii="Arial" w:eastAsia="Times New Roman" w:hAnsi="Arial" w:cs="Arial"/>
                <w:sz w:val="20"/>
                <w:szCs w:val="20"/>
              </w:rPr>
              <w:t>Yager</w:t>
            </w:r>
            <w:proofErr w:type="spellEnd"/>
            <w:r>
              <w:rPr>
                <w:rFonts w:ascii="Arial" w:eastAsia="Times New Roman" w:hAnsi="Arial" w:cs="Arial"/>
                <w:sz w:val="20"/>
                <w:szCs w:val="20"/>
              </w:rPr>
              <w:t xml:space="preserve"> (R); B. Massey (R) </w:t>
            </w:r>
          </w:p>
        </w:tc>
      </w:tr>
      <w:tr w:rsidR="00000000">
        <w:trPr>
          <w:tblCellSpacing w:w="15" w:type="dxa"/>
        </w:trPr>
        <w:tc>
          <w:tcPr>
            <w:tcW w:w="750" w:type="dxa"/>
            <w:tcMar>
              <w:top w:w="0" w:type="dxa"/>
              <w:left w:w="0" w:type="dxa"/>
              <w:bottom w:w="0" w:type="dxa"/>
              <w:right w:w="0" w:type="dxa"/>
            </w:tcMar>
            <w:hideMark/>
          </w:tcPr>
          <w:p w:rsidR="00000000" w:rsidRDefault="002B17E9">
            <w:pPr>
              <w:rPr>
                <w:rFonts w:ascii="Arial" w:eastAsia="Times New Roman" w:hAnsi="Arial" w:cs="Arial"/>
                <w:sz w:val="20"/>
                <w:szCs w:val="20"/>
              </w:rPr>
            </w:pPr>
            <w:r>
              <w:rPr>
                <w:rFonts w:ascii="Arial" w:eastAsia="Times New Roman" w:hAnsi="Arial" w:cs="Arial"/>
                <w:sz w:val="20"/>
                <w:szCs w:val="20"/>
              </w:rPr>
              <w:t xml:space="preserve">4. </w:t>
            </w:r>
          </w:p>
        </w:tc>
        <w:tc>
          <w:tcPr>
            <w:tcW w:w="1500" w:type="dxa"/>
            <w:tcMar>
              <w:top w:w="0" w:type="dxa"/>
              <w:left w:w="0" w:type="dxa"/>
              <w:bottom w:w="0" w:type="dxa"/>
              <w:right w:w="0" w:type="dxa"/>
            </w:tcMar>
            <w:hideMark/>
          </w:tcPr>
          <w:p w:rsidR="00000000" w:rsidRDefault="002B17E9">
            <w:pPr>
              <w:rPr>
                <w:rFonts w:ascii="Arial" w:eastAsia="Times New Roman" w:hAnsi="Arial" w:cs="Arial"/>
                <w:sz w:val="20"/>
                <w:szCs w:val="20"/>
              </w:rPr>
            </w:pPr>
            <w:hyperlink r:id="rId6" w:history="1">
              <w:r>
                <w:rPr>
                  <w:rStyle w:val="Hyperlink"/>
                  <w:rFonts w:eastAsia="Times New Roman"/>
                  <w:sz w:val="20"/>
                  <w:szCs w:val="20"/>
                </w:rPr>
                <w:t xml:space="preserve">SB383 </w:t>
              </w:r>
            </w:hyperlink>
            <w:r>
              <w:rPr>
                <w:rFonts w:ascii="Arial" w:eastAsia="Times New Roman" w:hAnsi="Arial" w:cs="Arial"/>
                <w:sz w:val="20"/>
                <w:szCs w:val="20"/>
              </w:rPr>
              <w:br/>
              <w:t>Gardenhire T.</w:t>
            </w:r>
          </w:p>
        </w:tc>
        <w:tc>
          <w:tcPr>
            <w:tcW w:w="0" w:type="auto"/>
            <w:tcMar>
              <w:top w:w="0" w:type="dxa"/>
              <w:left w:w="0" w:type="dxa"/>
              <w:bottom w:w="0" w:type="dxa"/>
              <w:right w:w="0" w:type="dxa"/>
            </w:tcMar>
            <w:hideMark/>
          </w:tcPr>
          <w:p w:rsidR="00000000" w:rsidRDefault="002B17E9">
            <w:pPr>
              <w:rPr>
                <w:rFonts w:ascii="Arial" w:eastAsia="Times New Roman" w:hAnsi="Arial" w:cs="Arial"/>
                <w:color w:val="000000"/>
                <w:sz w:val="20"/>
                <w:szCs w:val="20"/>
              </w:rPr>
            </w:pPr>
            <w:hyperlink r:id="rId7" w:history="1">
              <w:r>
                <w:rPr>
                  <w:rStyle w:val="Hyperlink"/>
                  <w:rFonts w:eastAsia="Times New Roman"/>
                  <w:b/>
                  <w:bCs/>
                  <w:sz w:val="20"/>
                  <w:szCs w:val="20"/>
                </w:rPr>
                <w:t>Storm water user's fee exemptions.</w:t>
              </w:r>
              <w:r>
                <w:rPr>
                  <w:rStyle w:val="Hyperlink"/>
                  <w:rFonts w:eastAsia="Times New Roman"/>
                  <w:sz w:val="20"/>
                  <w:szCs w:val="20"/>
                </w:rPr>
                <w:t xml:space="preserve"> </w:t>
              </w:r>
            </w:hyperlink>
            <w:r>
              <w:rPr>
                <w:rFonts w:ascii="Arial" w:eastAsia="Times New Roman" w:hAnsi="Arial" w:cs="Arial"/>
                <w:color w:val="000000"/>
                <w:sz w:val="20"/>
                <w:szCs w:val="20"/>
              </w:rPr>
              <w:t xml:space="preserve">Exempts LEAs from paying graduated storm water user’s fee. </w:t>
            </w:r>
            <w:r>
              <w:rPr>
                <w:rStyle w:val="Strong"/>
                <w:rFonts w:ascii="Arial" w:eastAsia="Times New Roman" w:hAnsi="Arial" w:cs="Arial"/>
                <w:i/>
                <w:iCs/>
                <w:color w:val="000000"/>
                <w:sz w:val="20"/>
                <w:szCs w:val="20"/>
                <w:u w:val="single"/>
              </w:rPr>
              <w:t xml:space="preserve">Fiscal Note: </w:t>
            </w:r>
            <w:r>
              <w:rPr>
                <w:rFonts w:ascii="Arial" w:eastAsia="Times New Roman" w:hAnsi="Arial" w:cs="Arial"/>
                <w:color w:val="000000"/>
                <w:sz w:val="20"/>
                <w:szCs w:val="20"/>
              </w:rPr>
              <w:t>(Dated March 4, 2017) Decrease Local Revenue – Exceeds $1</w:t>
            </w:r>
            <w:r>
              <w:rPr>
                <w:rFonts w:ascii="Arial" w:eastAsia="Times New Roman" w:hAnsi="Arial" w:cs="Arial"/>
                <w:color w:val="000000"/>
                <w:sz w:val="20"/>
                <w:szCs w:val="20"/>
              </w:rPr>
              <w:t xml:space="preserve">,000,000 Decrease Local Expenditures – Exceeds $1,000,000 </w:t>
            </w:r>
            <w:r>
              <w:rPr>
                <w:rStyle w:val="Strong"/>
                <w:rFonts w:ascii="Arial" w:eastAsia="Times New Roman" w:hAnsi="Arial" w:cs="Arial"/>
                <w:i/>
                <w:iCs/>
                <w:color w:val="000000"/>
                <w:sz w:val="20"/>
                <w:szCs w:val="20"/>
                <w:u w:val="single"/>
              </w:rPr>
              <w:t xml:space="preserve">Intro Dates: </w:t>
            </w:r>
            <w:r>
              <w:rPr>
                <w:rFonts w:ascii="Arial" w:eastAsia="Times New Roman" w:hAnsi="Arial" w:cs="Arial"/>
                <w:color w:val="000000"/>
                <w:sz w:val="20"/>
                <w:szCs w:val="20"/>
              </w:rPr>
              <w:t xml:space="preserve">S: 02/06/17, H: 02/09/17 </w:t>
            </w:r>
            <w:r>
              <w:rPr>
                <w:rFonts w:ascii="Arial" w:eastAsia="Times New Roman" w:hAnsi="Arial" w:cs="Arial"/>
                <w:color w:val="000000"/>
                <w:sz w:val="20"/>
                <w:szCs w:val="20"/>
              </w:rPr>
              <w:br/>
              <w:t xml:space="preserve">HB700 - K. Brooks - 02/14/17 - Referred to House Agriculture &amp; Natural Resources Subcommittee. </w:t>
            </w:r>
          </w:p>
        </w:tc>
      </w:tr>
      <w:tr w:rsidR="00000000">
        <w:trPr>
          <w:tblCellSpacing w:w="15" w:type="dxa"/>
        </w:trPr>
        <w:tc>
          <w:tcPr>
            <w:tcW w:w="0" w:type="auto"/>
            <w:gridSpan w:val="3"/>
            <w:tcMar>
              <w:top w:w="225" w:type="dxa"/>
              <w:left w:w="0" w:type="dxa"/>
              <w:bottom w:w="0" w:type="dxa"/>
              <w:right w:w="0" w:type="dxa"/>
            </w:tcMar>
            <w:hideMark/>
          </w:tcPr>
          <w:p w:rsidR="00000000" w:rsidRDefault="002B17E9">
            <w:pPr>
              <w:pStyle w:val="Heading4"/>
              <w:rPr>
                <w:rFonts w:eastAsia="Times New Roman"/>
              </w:rPr>
            </w:pPr>
            <w:r>
              <w:rPr>
                <w:rFonts w:eastAsia="Times New Roman"/>
              </w:rPr>
              <w:t>Mon 3/13/17 4:00pm - Senate Chamber, Senate Floor</w:t>
            </w:r>
          </w:p>
        </w:tc>
      </w:tr>
      <w:tr w:rsidR="00000000">
        <w:trPr>
          <w:tblCellSpacing w:w="15" w:type="dxa"/>
        </w:trPr>
        <w:tc>
          <w:tcPr>
            <w:tcW w:w="750" w:type="dxa"/>
            <w:tcMar>
              <w:top w:w="0" w:type="dxa"/>
              <w:left w:w="0" w:type="dxa"/>
              <w:bottom w:w="0" w:type="dxa"/>
              <w:right w:w="0" w:type="dxa"/>
            </w:tcMar>
            <w:hideMark/>
          </w:tcPr>
          <w:p w:rsidR="00000000" w:rsidRDefault="002B17E9">
            <w:pPr>
              <w:rPr>
                <w:rFonts w:ascii="Arial" w:eastAsia="Times New Roman" w:hAnsi="Arial" w:cs="Arial"/>
                <w:sz w:val="20"/>
                <w:szCs w:val="20"/>
              </w:rPr>
            </w:pPr>
            <w:r>
              <w:rPr>
                <w:rFonts w:ascii="Arial" w:eastAsia="Times New Roman" w:hAnsi="Arial" w:cs="Arial"/>
                <w:sz w:val="20"/>
                <w:szCs w:val="20"/>
              </w:rPr>
              <w:t xml:space="preserve">1. </w:t>
            </w:r>
          </w:p>
        </w:tc>
        <w:tc>
          <w:tcPr>
            <w:tcW w:w="1500" w:type="dxa"/>
            <w:tcMar>
              <w:top w:w="0" w:type="dxa"/>
              <w:left w:w="0" w:type="dxa"/>
              <w:bottom w:w="0" w:type="dxa"/>
              <w:right w:w="0" w:type="dxa"/>
            </w:tcMar>
            <w:hideMark/>
          </w:tcPr>
          <w:p w:rsidR="00000000" w:rsidRDefault="002B17E9">
            <w:pPr>
              <w:rPr>
                <w:rFonts w:ascii="Arial" w:eastAsia="Times New Roman" w:hAnsi="Arial" w:cs="Arial"/>
                <w:sz w:val="20"/>
                <w:szCs w:val="20"/>
              </w:rPr>
            </w:pPr>
            <w:hyperlink r:id="rId8" w:history="1">
              <w:r>
                <w:rPr>
                  <w:rStyle w:val="Hyperlink"/>
                  <w:rFonts w:eastAsia="Times New Roman"/>
                  <w:sz w:val="20"/>
                  <w:szCs w:val="20"/>
                </w:rPr>
                <w:t xml:space="preserve">SJR57 </w:t>
              </w:r>
            </w:hyperlink>
            <w:r>
              <w:rPr>
                <w:rFonts w:ascii="Arial" w:eastAsia="Times New Roman" w:hAnsi="Arial" w:cs="Arial"/>
                <w:sz w:val="20"/>
                <w:szCs w:val="20"/>
              </w:rPr>
              <w:br/>
              <w:t>Beavers M.</w:t>
            </w:r>
          </w:p>
        </w:tc>
        <w:tc>
          <w:tcPr>
            <w:tcW w:w="0" w:type="auto"/>
            <w:tcMar>
              <w:top w:w="0" w:type="dxa"/>
              <w:left w:w="0" w:type="dxa"/>
              <w:bottom w:w="0" w:type="dxa"/>
              <w:right w:w="0" w:type="dxa"/>
            </w:tcMar>
            <w:hideMark/>
          </w:tcPr>
          <w:p w:rsidR="00000000" w:rsidRDefault="002B17E9">
            <w:pPr>
              <w:rPr>
                <w:rFonts w:ascii="Arial" w:eastAsia="Times New Roman" w:hAnsi="Arial" w:cs="Arial"/>
                <w:color w:val="000000"/>
                <w:sz w:val="20"/>
                <w:szCs w:val="20"/>
              </w:rPr>
            </w:pPr>
            <w:hyperlink r:id="rId9" w:history="1">
              <w:r>
                <w:rPr>
                  <w:rStyle w:val="Hyperlink"/>
                  <w:rFonts w:eastAsia="Times New Roman"/>
                  <w:b/>
                  <w:bCs/>
                  <w:sz w:val="20"/>
                  <w:szCs w:val="20"/>
                </w:rPr>
                <w:t>Constitutional amendment - popular election of attorney general.</w:t>
              </w:r>
              <w:r>
                <w:rPr>
                  <w:rStyle w:val="Hyperlink"/>
                  <w:rFonts w:eastAsia="Times New Roman"/>
                  <w:sz w:val="20"/>
                  <w:szCs w:val="20"/>
                </w:rPr>
                <w:t xml:space="preserve"> </w:t>
              </w:r>
            </w:hyperlink>
            <w:r>
              <w:rPr>
                <w:rFonts w:ascii="Arial" w:eastAsia="Times New Roman" w:hAnsi="Arial" w:cs="Arial"/>
                <w:color w:val="000000"/>
                <w:sz w:val="20"/>
                <w:szCs w:val="20"/>
              </w:rPr>
              <w:t xml:space="preserve">Proposes amendment of Article VI, Section 5 to provide for popular election of the attorney general and reporter for a regular term of six years. </w:t>
            </w:r>
            <w:r>
              <w:rPr>
                <w:rStyle w:val="Strong"/>
                <w:rFonts w:ascii="Arial" w:eastAsia="Times New Roman" w:hAnsi="Arial" w:cs="Arial"/>
                <w:i/>
                <w:iCs/>
                <w:color w:val="000000"/>
                <w:sz w:val="20"/>
                <w:szCs w:val="20"/>
                <w:u w:val="single"/>
              </w:rPr>
              <w:t xml:space="preserve">Amendment Summary: </w:t>
            </w:r>
            <w:r>
              <w:rPr>
                <w:rFonts w:ascii="Arial" w:eastAsia="Times New Roman" w:hAnsi="Arial" w:cs="Arial"/>
                <w:color w:val="000000"/>
                <w:sz w:val="20"/>
                <w:szCs w:val="20"/>
              </w:rPr>
              <w:t>Senate Judiciary Committee Amendment 1 (004256) changes the language regarding attorney gen</w:t>
            </w:r>
            <w:r>
              <w:rPr>
                <w:rFonts w:ascii="Arial" w:eastAsia="Times New Roman" w:hAnsi="Arial" w:cs="Arial"/>
                <w:color w:val="000000"/>
                <w:sz w:val="20"/>
                <w:szCs w:val="20"/>
              </w:rPr>
              <w:t xml:space="preserve">eral terms from “two six-year terms” to ”two four-year terms.” </w:t>
            </w:r>
            <w:r>
              <w:rPr>
                <w:rStyle w:val="Strong"/>
                <w:rFonts w:ascii="Arial" w:eastAsia="Times New Roman" w:hAnsi="Arial" w:cs="Arial"/>
                <w:i/>
                <w:iCs/>
                <w:color w:val="000000"/>
                <w:sz w:val="20"/>
                <w:szCs w:val="20"/>
                <w:u w:val="single"/>
              </w:rPr>
              <w:t xml:space="preserve">Fiscal Note: </w:t>
            </w:r>
            <w:r>
              <w:rPr>
                <w:rFonts w:ascii="Arial" w:eastAsia="Times New Roman" w:hAnsi="Arial" w:cs="Arial"/>
                <w:color w:val="000000"/>
                <w:sz w:val="20"/>
                <w:szCs w:val="20"/>
              </w:rPr>
              <w:t xml:space="preserve">(Dated February 14, 2017) Increase State Expenditures – $9,100/One-Time </w:t>
            </w:r>
            <w:r>
              <w:rPr>
                <w:rStyle w:val="Strong"/>
                <w:rFonts w:ascii="Arial" w:eastAsia="Times New Roman" w:hAnsi="Arial" w:cs="Arial"/>
                <w:i/>
                <w:iCs/>
                <w:color w:val="000000"/>
                <w:sz w:val="20"/>
                <w:szCs w:val="20"/>
                <w:u w:val="single"/>
              </w:rPr>
              <w:t xml:space="preserve">Intro Dates: </w:t>
            </w:r>
            <w:r>
              <w:rPr>
                <w:rFonts w:ascii="Arial" w:eastAsia="Times New Roman" w:hAnsi="Arial" w:cs="Arial"/>
                <w:color w:val="000000"/>
                <w:sz w:val="20"/>
                <w:szCs w:val="20"/>
              </w:rPr>
              <w:t xml:space="preserve">S: 02/01/17 </w:t>
            </w:r>
          </w:p>
        </w:tc>
      </w:tr>
      <w:tr w:rsidR="00000000">
        <w:trPr>
          <w:tblCellSpacing w:w="15" w:type="dxa"/>
        </w:trPr>
        <w:tc>
          <w:tcPr>
            <w:tcW w:w="0" w:type="auto"/>
            <w:gridSpan w:val="3"/>
            <w:tcMar>
              <w:top w:w="225" w:type="dxa"/>
              <w:left w:w="0" w:type="dxa"/>
              <w:bottom w:w="0" w:type="dxa"/>
              <w:right w:w="0" w:type="dxa"/>
            </w:tcMar>
            <w:hideMark/>
          </w:tcPr>
          <w:p w:rsidR="00000000" w:rsidRDefault="002B17E9">
            <w:pPr>
              <w:pStyle w:val="Heading4"/>
              <w:rPr>
                <w:rFonts w:eastAsia="Times New Roman"/>
              </w:rPr>
            </w:pPr>
            <w:r>
              <w:rPr>
                <w:rFonts w:eastAsia="Times New Roman"/>
              </w:rPr>
              <w:lastRenderedPageBreak/>
              <w:t>Tue 3/14/17 10:30am - LP 12, Senate State &amp; Local Government Committee</w:t>
            </w:r>
          </w:p>
        </w:tc>
      </w:tr>
      <w:tr w:rsidR="00000000">
        <w:trPr>
          <w:tblCellSpacing w:w="15" w:type="dxa"/>
        </w:trPr>
        <w:tc>
          <w:tcPr>
            <w:tcW w:w="0" w:type="auto"/>
            <w:gridSpan w:val="3"/>
            <w:tcMar>
              <w:top w:w="0" w:type="dxa"/>
              <w:left w:w="0" w:type="dxa"/>
              <w:bottom w:w="0" w:type="dxa"/>
              <w:right w:w="0" w:type="dxa"/>
            </w:tcMar>
            <w:hideMark/>
          </w:tcPr>
          <w:p w:rsidR="00000000" w:rsidRDefault="002B17E9">
            <w:pPr>
              <w:rPr>
                <w:rFonts w:ascii="Arial" w:eastAsia="Times New Roman" w:hAnsi="Arial" w:cs="Arial"/>
                <w:sz w:val="20"/>
                <w:szCs w:val="20"/>
              </w:rPr>
            </w:pPr>
            <w:r>
              <w:rPr>
                <w:rFonts w:ascii="Arial" w:eastAsia="Times New Roman" w:hAnsi="Arial" w:cs="Arial"/>
                <w:sz w:val="20"/>
                <w:szCs w:val="20"/>
              </w:rPr>
              <w:t>The com</w:t>
            </w:r>
            <w:r>
              <w:rPr>
                <w:rFonts w:ascii="Arial" w:eastAsia="Times New Roman" w:hAnsi="Arial" w:cs="Arial"/>
                <w:sz w:val="20"/>
                <w:szCs w:val="20"/>
              </w:rPr>
              <w:t xml:space="preserve">mittee will also conduct budget hearings for the TN Department of Corrections and TRICOR. MEMBERS: CHAIR K. </w:t>
            </w:r>
            <w:proofErr w:type="spellStart"/>
            <w:r>
              <w:rPr>
                <w:rFonts w:ascii="Arial" w:eastAsia="Times New Roman" w:hAnsi="Arial" w:cs="Arial"/>
                <w:sz w:val="20"/>
                <w:szCs w:val="20"/>
              </w:rPr>
              <w:t>Yager</w:t>
            </w:r>
            <w:proofErr w:type="spellEnd"/>
            <w:r>
              <w:rPr>
                <w:rFonts w:ascii="Arial" w:eastAsia="Times New Roman" w:hAnsi="Arial" w:cs="Arial"/>
                <w:sz w:val="20"/>
                <w:szCs w:val="20"/>
              </w:rPr>
              <w:t xml:space="preserve"> (R); VICE CHAIR R. Briggs (R); P. Bailey (R); T. Gardenhire (R); J. Johnson (R); B. </w:t>
            </w:r>
            <w:proofErr w:type="spellStart"/>
            <w:r>
              <w:rPr>
                <w:rFonts w:ascii="Arial" w:eastAsia="Times New Roman" w:hAnsi="Arial" w:cs="Arial"/>
                <w:sz w:val="20"/>
                <w:szCs w:val="20"/>
              </w:rPr>
              <w:t>Ketron</w:t>
            </w:r>
            <w:proofErr w:type="spellEnd"/>
            <w:r>
              <w:rPr>
                <w:rFonts w:ascii="Arial" w:eastAsia="Times New Roman" w:hAnsi="Arial" w:cs="Arial"/>
                <w:sz w:val="20"/>
                <w:szCs w:val="20"/>
              </w:rPr>
              <w:t xml:space="preserve"> (R); M. Norris (R); J. </w:t>
            </w:r>
            <w:proofErr w:type="spellStart"/>
            <w:r>
              <w:rPr>
                <w:rFonts w:ascii="Arial" w:eastAsia="Times New Roman" w:hAnsi="Arial" w:cs="Arial"/>
                <w:sz w:val="20"/>
                <w:szCs w:val="20"/>
              </w:rPr>
              <w:t>Yarbro</w:t>
            </w:r>
            <w:proofErr w:type="spellEnd"/>
            <w:r>
              <w:rPr>
                <w:rFonts w:ascii="Arial" w:eastAsia="Times New Roman" w:hAnsi="Arial" w:cs="Arial"/>
                <w:sz w:val="20"/>
                <w:szCs w:val="20"/>
              </w:rPr>
              <w:t xml:space="preserve"> (D); E. Jackson (R) </w:t>
            </w:r>
          </w:p>
        </w:tc>
      </w:tr>
      <w:tr w:rsidR="00000000">
        <w:trPr>
          <w:tblCellSpacing w:w="15" w:type="dxa"/>
        </w:trPr>
        <w:tc>
          <w:tcPr>
            <w:tcW w:w="750" w:type="dxa"/>
            <w:tcMar>
              <w:top w:w="0" w:type="dxa"/>
              <w:left w:w="0" w:type="dxa"/>
              <w:bottom w:w="0" w:type="dxa"/>
              <w:right w:w="0" w:type="dxa"/>
            </w:tcMar>
            <w:hideMark/>
          </w:tcPr>
          <w:p w:rsidR="00000000" w:rsidRDefault="002B17E9">
            <w:pPr>
              <w:rPr>
                <w:rFonts w:ascii="Arial" w:eastAsia="Times New Roman" w:hAnsi="Arial" w:cs="Arial"/>
                <w:sz w:val="20"/>
                <w:szCs w:val="20"/>
              </w:rPr>
            </w:pPr>
            <w:r>
              <w:rPr>
                <w:rFonts w:ascii="Arial" w:eastAsia="Times New Roman" w:hAnsi="Arial" w:cs="Arial"/>
                <w:sz w:val="20"/>
                <w:szCs w:val="20"/>
              </w:rPr>
              <w:t xml:space="preserve">14. </w:t>
            </w:r>
          </w:p>
        </w:tc>
        <w:tc>
          <w:tcPr>
            <w:tcW w:w="1500" w:type="dxa"/>
            <w:tcMar>
              <w:top w:w="0" w:type="dxa"/>
              <w:left w:w="0" w:type="dxa"/>
              <w:bottom w:w="0" w:type="dxa"/>
              <w:right w:w="0" w:type="dxa"/>
            </w:tcMar>
            <w:hideMark/>
          </w:tcPr>
          <w:p w:rsidR="00000000" w:rsidRDefault="002B17E9">
            <w:pPr>
              <w:rPr>
                <w:rFonts w:ascii="Arial" w:eastAsia="Times New Roman" w:hAnsi="Arial" w:cs="Arial"/>
                <w:sz w:val="20"/>
                <w:szCs w:val="20"/>
              </w:rPr>
            </w:pPr>
            <w:hyperlink r:id="rId10" w:history="1">
              <w:r>
                <w:rPr>
                  <w:rStyle w:val="Hyperlink"/>
                  <w:rFonts w:eastAsia="Times New Roman"/>
                  <w:sz w:val="20"/>
                  <w:szCs w:val="20"/>
                </w:rPr>
                <w:t xml:space="preserve">SB464 </w:t>
              </w:r>
            </w:hyperlink>
            <w:r>
              <w:rPr>
                <w:rFonts w:ascii="Arial" w:eastAsia="Times New Roman" w:hAnsi="Arial" w:cs="Arial"/>
                <w:sz w:val="20"/>
                <w:szCs w:val="20"/>
              </w:rPr>
              <w:br/>
              <w:t>Bell M.</w:t>
            </w:r>
          </w:p>
        </w:tc>
        <w:tc>
          <w:tcPr>
            <w:tcW w:w="0" w:type="auto"/>
            <w:tcMar>
              <w:top w:w="0" w:type="dxa"/>
              <w:left w:w="0" w:type="dxa"/>
              <w:bottom w:w="0" w:type="dxa"/>
              <w:right w:w="0" w:type="dxa"/>
            </w:tcMar>
            <w:hideMark/>
          </w:tcPr>
          <w:p w:rsidR="00000000" w:rsidRDefault="002B17E9">
            <w:pPr>
              <w:rPr>
                <w:rFonts w:ascii="Arial" w:eastAsia="Times New Roman" w:hAnsi="Arial" w:cs="Arial"/>
                <w:color w:val="000000"/>
                <w:sz w:val="20"/>
                <w:szCs w:val="20"/>
              </w:rPr>
            </w:pPr>
            <w:hyperlink r:id="rId11" w:history="1">
              <w:r>
                <w:rPr>
                  <w:rStyle w:val="Hyperlink"/>
                  <w:rFonts w:eastAsia="Times New Roman"/>
                  <w:b/>
                  <w:bCs/>
                  <w:sz w:val="20"/>
                  <w:szCs w:val="20"/>
                </w:rPr>
                <w:t>Open records requests.</w:t>
              </w:r>
              <w:r>
                <w:rPr>
                  <w:rStyle w:val="Hyperlink"/>
                  <w:rFonts w:eastAsia="Times New Roman"/>
                  <w:sz w:val="20"/>
                  <w:szCs w:val="20"/>
                </w:rPr>
                <w:t xml:space="preserve"> </w:t>
              </w:r>
            </w:hyperlink>
            <w:r>
              <w:rPr>
                <w:rFonts w:ascii="Arial" w:eastAsia="Times New Roman" w:hAnsi="Arial" w:cs="Arial"/>
                <w:color w:val="000000"/>
                <w:sz w:val="20"/>
                <w:szCs w:val="20"/>
              </w:rPr>
              <w:t>Rewrites language to require a records custodian that requires a request fo</w:t>
            </w:r>
            <w:r>
              <w:rPr>
                <w:rFonts w:ascii="Arial" w:eastAsia="Times New Roman" w:hAnsi="Arial" w:cs="Arial"/>
                <w:color w:val="000000"/>
                <w:sz w:val="20"/>
                <w:szCs w:val="20"/>
              </w:rPr>
              <w:t>r copies of public records to be in writing, to accept handwritten request, mail request, email request, and provide an electronic form request that shall be developed by the office of open records counsel, as expeditiously as possible. Also requires perso</w:t>
            </w:r>
            <w:r>
              <w:rPr>
                <w:rFonts w:ascii="Arial" w:eastAsia="Times New Roman" w:hAnsi="Arial" w:cs="Arial"/>
                <w:color w:val="000000"/>
                <w:sz w:val="20"/>
                <w:szCs w:val="20"/>
              </w:rPr>
              <w:t xml:space="preserve">ns who wish to view or copy public records, to present a valid form of identification to a records custodian. </w:t>
            </w:r>
            <w:r>
              <w:rPr>
                <w:rStyle w:val="Strong"/>
                <w:rFonts w:ascii="Arial" w:eastAsia="Times New Roman" w:hAnsi="Arial" w:cs="Arial"/>
                <w:i/>
                <w:iCs/>
                <w:color w:val="000000"/>
                <w:sz w:val="20"/>
                <w:szCs w:val="20"/>
                <w:u w:val="single"/>
              </w:rPr>
              <w:t xml:space="preserve">Amendment Summary: </w:t>
            </w:r>
            <w:r>
              <w:rPr>
                <w:rFonts w:ascii="Arial" w:eastAsia="Times New Roman" w:hAnsi="Arial" w:cs="Arial"/>
                <w:color w:val="000000"/>
                <w:sz w:val="20"/>
                <w:szCs w:val="20"/>
              </w:rPr>
              <w:t>House State Government Subcommittee amendment 1 (003739) specifies that a records custodian may require a request for copies of</w:t>
            </w:r>
            <w:r>
              <w:rPr>
                <w:rFonts w:ascii="Arial" w:eastAsia="Times New Roman" w:hAnsi="Arial" w:cs="Arial"/>
                <w:color w:val="000000"/>
                <w:sz w:val="20"/>
                <w:szCs w:val="20"/>
              </w:rPr>
              <w:t xml:space="preserve"> public records to be on a form developed by the agency. Also requires the records custodian to provide such form in the most expeditious means possible when the form is requested. </w:t>
            </w:r>
            <w:r>
              <w:rPr>
                <w:rStyle w:val="Strong"/>
                <w:rFonts w:ascii="Arial" w:eastAsia="Times New Roman" w:hAnsi="Arial" w:cs="Arial"/>
                <w:i/>
                <w:iCs/>
                <w:color w:val="000000"/>
                <w:sz w:val="20"/>
                <w:szCs w:val="20"/>
                <w:u w:val="single"/>
              </w:rPr>
              <w:t xml:space="preserve">Fiscal Note: </w:t>
            </w:r>
            <w:r>
              <w:rPr>
                <w:rFonts w:ascii="Arial" w:eastAsia="Times New Roman" w:hAnsi="Arial" w:cs="Arial"/>
                <w:color w:val="000000"/>
                <w:sz w:val="20"/>
                <w:szCs w:val="20"/>
              </w:rPr>
              <w:t xml:space="preserve">(Dated February 11, 2017) NOT SIGNIFICANT </w:t>
            </w:r>
            <w:r>
              <w:rPr>
                <w:rStyle w:val="Strong"/>
                <w:rFonts w:ascii="Arial" w:eastAsia="Times New Roman" w:hAnsi="Arial" w:cs="Arial"/>
                <w:i/>
                <w:iCs/>
                <w:color w:val="000000"/>
                <w:sz w:val="20"/>
                <w:szCs w:val="20"/>
                <w:u w:val="single"/>
              </w:rPr>
              <w:t xml:space="preserve">Intro Dates: </w:t>
            </w:r>
            <w:r>
              <w:rPr>
                <w:rFonts w:ascii="Arial" w:eastAsia="Times New Roman" w:hAnsi="Arial" w:cs="Arial"/>
                <w:color w:val="000000"/>
                <w:sz w:val="20"/>
                <w:szCs w:val="20"/>
              </w:rPr>
              <w:t>H: 01/3</w:t>
            </w:r>
            <w:r>
              <w:rPr>
                <w:rFonts w:ascii="Arial" w:eastAsia="Times New Roman" w:hAnsi="Arial" w:cs="Arial"/>
                <w:color w:val="000000"/>
                <w:sz w:val="20"/>
                <w:szCs w:val="20"/>
              </w:rPr>
              <w:t xml:space="preserve">0/17 </w:t>
            </w:r>
            <w:r>
              <w:rPr>
                <w:rFonts w:ascii="Arial" w:eastAsia="Times New Roman" w:hAnsi="Arial" w:cs="Arial"/>
                <w:color w:val="000000"/>
                <w:sz w:val="20"/>
                <w:szCs w:val="20"/>
              </w:rPr>
              <w:br/>
              <w:t xml:space="preserve">HB58 - C. Rogers - 03/09/17 - Set for House State Government Committee 03/14/17. </w:t>
            </w:r>
          </w:p>
        </w:tc>
      </w:tr>
      <w:tr w:rsidR="00000000">
        <w:trPr>
          <w:tblCellSpacing w:w="15" w:type="dxa"/>
        </w:trPr>
        <w:tc>
          <w:tcPr>
            <w:tcW w:w="0" w:type="auto"/>
            <w:gridSpan w:val="3"/>
            <w:tcMar>
              <w:top w:w="225" w:type="dxa"/>
              <w:left w:w="0" w:type="dxa"/>
              <w:bottom w:w="0" w:type="dxa"/>
              <w:right w:w="0" w:type="dxa"/>
            </w:tcMar>
            <w:hideMark/>
          </w:tcPr>
          <w:p w:rsidR="00000000" w:rsidRDefault="002B17E9">
            <w:pPr>
              <w:pStyle w:val="Heading4"/>
              <w:rPr>
                <w:rFonts w:eastAsia="Times New Roman"/>
              </w:rPr>
            </w:pPr>
            <w:r>
              <w:rPr>
                <w:rFonts w:eastAsia="Times New Roman"/>
              </w:rPr>
              <w:t>Tue 3/14/17 12:00pm - LP 29, House State Government Committee</w:t>
            </w:r>
          </w:p>
        </w:tc>
      </w:tr>
      <w:tr w:rsidR="00000000">
        <w:trPr>
          <w:tblCellSpacing w:w="15" w:type="dxa"/>
        </w:trPr>
        <w:tc>
          <w:tcPr>
            <w:tcW w:w="0" w:type="auto"/>
            <w:gridSpan w:val="3"/>
            <w:tcMar>
              <w:top w:w="0" w:type="dxa"/>
              <w:left w:w="0" w:type="dxa"/>
              <w:bottom w:w="0" w:type="dxa"/>
              <w:right w:w="0" w:type="dxa"/>
            </w:tcMar>
            <w:hideMark/>
          </w:tcPr>
          <w:p w:rsidR="00000000" w:rsidRDefault="002B17E9">
            <w:pPr>
              <w:rPr>
                <w:rFonts w:ascii="Arial" w:eastAsia="Times New Roman" w:hAnsi="Arial" w:cs="Arial"/>
                <w:sz w:val="20"/>
                <w:szCs w:val="20"/>
              </w:rPr>
            </w:pPr>
            <w:r>
              <w:rPr>
                <w:rFonts w:ascii="Arial" w:eastAsia="Times New Roman" w:hAnsi="Arial" w:cs="Arial"/>
                <w:sz w:val="20"/>
                <w:szCs w:val="20"/>
              </w:rPr>
              <w:t xml:space="preserve">The committee will hear an Update on Team Act and presentations from Randy Stamps, Executive Director of the Tennessee State Employees Association; Rebecca Hunter, Commissioner of the Department of Human Resources; and Eric </w:t>
            </w:r>
            <w:proofErr w:type="spellStart"/>
            <w:r>
              <w:rPr>
                <w:rFonts w:ascii="Arial" w:eastAsia="Times New Roman" w:hAnsi="Arial" w:cs="Arial"/>
                <w:sz w:val="20"/>
                <w:szCs w:val="20"/>
              </w:rPr>
              <w:t>Schnurer</w:t>
            </w:r>
            <w:proofErr w:type="spellEnd"/>
            <w:r>
              <w:rPr>
                <w:rFonts w:ascii="Arial" w:eastAsia="Times New Roman" w:hAnsi="Arial" w:cs="Arial"/>
                <w:sz w:val="20"/>
                <w:szCs w:val="20"/>
              </w:rPr>
              <w:t>, President of Public Wo</w:t>
            </w:r>
            <w:r>
              <w:rPr>
                <w:rFonts w:ascii="Arial" w:eastAsia="Times New Roman" w:hAnsi="Arial" w:cs="Arial"/>
                <w:sz w:val="20"/>
                <w:szCs w:val="20"/>
              </w:rPr>
              <w:t xml:space="preserve">rks, LLC. MEMBERS: CHAIR B. Ramsey (R); VICE CHAIR B. Hulsey (R); J. Shaw (D); B. Sanderson (R); T. Rudd (R); J. Powell (D); M. Littleton (R); W. </w:t>
            </w:r>
            <w:proofErr w:type="spellStart"/>
            <w:r>
              <w:rPr>
                <w:rFonts w:ascii="Arial" w:eastAsia="Times New Roman" w:hAnsi="Arial" w:cs="Arial"/>
                <w:sz w:val="20"/>
                <w:szCs w:val="20"/>
              </w:rPr>
              <w:t>Lamberth</w:t>
            </w:r>
            <w:proofErr w:type="spellEnd"/>
            <w:r>
              <w:rPr>
                <w:rFonts w:ascii="Arial" w:eastAsia="Times New Roman" w:hAnsi="Arial" w:cs="Arial"/>
                <w:sz w:val="20"/>
                <w:szCs w:val="20"/>
              </w:rPr>
              <w:t xml:space="preserve"> (R); D. Jernigan (D); M. Daniel (R) </w:t>
            </w:r>
          </w:p>
        </w:tc>
      </w:tr>
      <w:tr w:rsidR="00000000">
        <w:trPr>
          <w:tblCellSpacing w:w="15" w:type="dxa"/>
        </w:trPr>
        <w:tc>
          <w:tcPr>
            <w:tcW w:w="750" w:type="dxa"/>
            <w:tcMar>
              <w:top w:w="0" w:type="dxa"/>
              <w:left w:w="0" w:type="dxa"/>
              <w:bottom w:w="0" w:type="dxa"/>
              <w:right w:w="0" w:type="dxa"/>
            </w:tcMar>
            <w:hideMark/>
          </w:tcPr>
          <w:p w:rsidR="00000000" w:rsidRDefault="002B17E9">
            <w:pPr>
              <w:rPr>
                <w:rFonts w:ascii="Arial" w:eastAsia="Times New Roman" w:hAnsi="Arial" w:cs="Arial"/>
                <w:sz w:val="20"/>
                <w:szCs w:val="20"/>
              </w:rPr>
            </w:pPr>
            <w:r>
              <w:rPr>
                <w:rFonts w:ascii="Arial" w:eastAsia="Times New Roman" w:hAnsi="Arial" w:cs="Arial"/>
                <w:sz w:val="20"/>
                <w:szCs w:val="20"/>
              </w:rPr>
              <w:t xml:space="preserve">14. </w:t>
            </w:r>
          </w:p>
        </w:tc>
        <w:tc>
          <w:tcPr>
            <w:tcW w:w="1500" w:type="dxa"/>
            <w:tcMar>
              <w:top w:w="0" w:type="dxa"/>
              <w:left w:w="0" w:type="dxa"/>
              <w:bottom w:w="0" w:type="dxa"/>
              <w:right w:w="0" w:type="dxa"/>
            </w:tcMar>
            <w:hideMark/>
          </w:tcPr>
          <w:p w:rsidR="00000000" w:rsidRDefault="002B17E9">
            <w:pPr>
              <w:rPr>
                <w:rFonts w:ascii="Arial" w:eastAsia="Times New Roman" w:hAnsi="Arial" w:cs="Arial"/>
                <w:sz w:val="20"/>
                <w:szCs w:val="20"/>
              </w:rPr>
            </w:pPr>
            <w:hyperlink r:id="rId12" w:history="1">
              <w:r>
                <w:rPr>
                  <w:rStyle w:val="Hyperlink"/>
                  <w:rFonts w:eastAsia="Times New Roman"/>
                  <w:sz w:val="20"/>
                  <w:szCs w:val="20"/>
                </w:rPr>
                <w:t xml:space="preserve">HB58 </w:t>
              </w:r>
            </w:hyperlink>
            <w:r>
              <w:rPr>
                <w:rFonts w:ascii="Arial" w:eastAsia="Times New Roman" w:hAnsi="Arial" w:cs="Arial"/>
                <w:sz w:val="20"/>
                <w:szCs w:val="20"/>
              </w:rPr>
              <w:br/>
              <w:t xml:space="preserve">Rogers C. </w:t>
            </w:r>
          </w:p>
        </w:tc>
        <w:tc>
          <w:tcPr>
            <w:tcW w:w="0" w:type="auto"/>
            <w:tcMar>
              <w:top w:w="0" w:type="dxa"/>
              <w:left w:w="0" w:type="dxa"/>
              <w:bottom w:w="0" w:type="dxa"/>
              <w:right w:w="0" w:type="dxa"/>
            </w:tcMar>
            <w:hideMark/>
          </w:tcPr>
          <w:p w:rsidR="00000000" w:rsidRDefault="002B17E9">
            <w:pPr>
              <w:rPr>
                <w:rFonts w:ascii="Arial" w:eastAsia="Times New Roman" w:hAnsi="Arial" w:cs="Arial"/>
                <w:color w:val="000000"/>
                <w:sz w:val="20"/>
                <w:szCs w:val="20"/>
              </w:rPr>
            </w:pPr>
            <w:hyperlink r:id="rId13" w:history="1">
              <w:r>
                <w:rPr>
                  <w:rStyle w:val="Hyperlink"/>
                  <w:rFonts w:eastAsia="Times New Roman"/>
                  <w:b/>
                  <w:bCs/>
                  <w:sz w:val="20"/>
                  <w:szCs w:val="20"/>
                </w:rPr>
                <w:t>Open records requests.</w:t>
              </w:r>
              <w:r>
                <w:rPr>
                  <w:rStyle w:val="Hyperlink"/>
                  <w:rFonts w:eastAsia="Times New Roman"/>
                  <w:sz w:val="20"/>
                  <w:szCs w:val="20"/>
                </w:rPr>
                <w:t xml:space="preserve"> </w:t>
              </w:r>
            </w:hyperlink>
            <w:r>
              <w:rPr>
                <w:rFonts w:ascii="Arial" w:eastAsia="Times New Roman" w:hAnsi="Arial" w:cs="Arial"/>
                <w:color w:val="000000"/>
                <w:sz w:val="20"/>
                <w:szCs w:val="20"/>
              </w:rPr>
              <w:t>Rewrites language to require a records custodian that requires a request for copies of public records to be in writing, to accept handwritten request, mail request, email request, and provide an electronic form request that shall be developed by the office</w:t>
            </w:r>
            <w:r>
              <w:rPr>
                <w:rFonts w:ascii="Arial" w:eastAsia="Times New Roman" w:hAnsi="Arial" w:cs="Arial"/>
                <w:color w:val="000000"/>
                <w:sz w:val="20"/>
                <w:szCs w:val="20"/>
              </w:rPr>
              <w:t xml:space="preserve"> of open records counsel, as expeditiously as possible. Also requires persons who wish to view or copy public records, to present a valid form of identification to a records custodian. </w:t>
            </w:r>
            <w:r>
              <w:rPr>
                <w:rStyle w:val="Strong"/>
                <w:rFonts w:ascii="Arial" w:eastAsia="Times New Roman" w:hAnsi="Arial" w:cs="Arial"/>
                <w:i/>
                <w:iCs/>
                <w:color w:val="000000"/>
                <w:sz w:val="20"/>
                <w:szCs w:val="20"/>
                <w:u w:val="single"/>
              </w:rPr>
              <w:t xml:space="preserve">Amendment Summary: </w:t>
            </w:r>
            <w:r>
              <w:rPr>
                <w:rFonts w:ascii="Arial" w:eastAsia="Times New Roman" w:hAnsi="Arial" w:cs="Arial"/>
                <w:color w:val="000000"/>
                <w:sz w:val="20"/>
                <w:szCs w:val="20"/>
              </w:rPr>
              <w:t>House State Government Subcommittee amendment 1 (003</w:t>
            </w:r>
            <w:r>
              <w:rPr>
                <w:rFonts w:ascii="Arial" w:eastAsia="Times New Roman" w:hAnsi="Arial" w:cs="Arial"/>
                <w:color w:val="000000"/>
                <w:sz w:val="20"/>
                <w:szCs w:val="20"/>
              </w:rPr>
              <w:t xml:space="preserve">739) specifies that a records custodian may require a request for copies of public records to be on a form developed by the agency. Also requires the records custodian to provide such form in the most expeditious means possible when the form is requested. </w:t>
            </w:r>
            <w:r>
              <w:rPr>
                <w:rStyle w:val="Strong"/>
                <w:rFonts w:ascii="Arial" w:eastAsia="Times New Roman" w:hAnsi="Arial" w:cs="Arial"/>
                <w:i/>
                <w:iCs/>
                <w:color w:val="000000"/>
                <w:sz w:val="20"/>
                <w:szCs w:val="20"/>
                <w:u w:val="single"/>
              </w:rPr>
              <w:t xml:space="preserve">Fiscal Note: </w:t>
            </w:r>
            <w:r>
              <w:rPr>
                <w:rFonts w:ascii="Arial" w:eastAsia="Times New Roman" w:hAnsi="Arial" w:cs="Arial"/>
                <w:color w:val="000000"/>
                <w:sz w:val="20"/>
                <w:szCs w:val="20"/>
              </w:rPr>
              <w:t xml:space="preserve">(Dated February 11, 2017) NOT SIGNIFICANT </w:t>
            </w:r>
            <w:r>
              <w:rPr>
                <w:rStyle w:val="Strong"/>
                <w:rFonts w:ascii="Arial" w:eastAsia="Times New Roman" w:hAnsi="Arial" w:cs="Arial"/>
                <w:i/>
                <w:iCs/>
                <w:color w:val="000000"/>
                <w:sz w:val="20"/>
                <w:szCs w:val="20"/>
                <w:u w:val="single"/>
              </w:rPr>
              <w:t xml:space="preserve">Intro Dates: </w:t>
            </w:r>
            <w:r>
              <w:rPr>
                <w:rFonts w:ascii="Arial" w:eastAsia="Times New Roman" w:hAnsi="Arial" w:cs="Arial"/>
                <w:color w:val="000000"/>
                <w:sz w:val="20"/>
                <w:szCs w:val="20"/>
              </w:rPr>
              <w:t xml:space="preserve">H: 01/30/17 </w:t>
            </w:r>
            <w:r>
              <w:rPr>
                <w:rFonts w:ascii="Arial" w:eastAsia="Times New Roman" w:hAnsi="Arial" w:cs="Arial"/>
                <w:color w:val="000000"/>
                <w:sz w:val="20"/>
                <w:szCs w:val="20"/>
              </w:rPr>
              <w:br/>
              <w:t xml:space="preserve">SB464 - M. Bell - 03/09/17 - Set for Senate State &amp; Local Government Committee 03/14/17. </w:t>
            </w:r>
          </w:p>
        </w:tc>
      </w:tr>
      <w:tr w:rsidR="00000000">
        <w:trPr>
          <w:tblCellSpacing w:w="15" w:type="dxa"/>
        </w:trPr>
        <w:tc>
          <w:tcPr>
            <w:tcW w:w="0" w:type="auto"/>
            <w:gridSpan w:val="3"/>
            <w:tcMar>
              <w:top w:w="225" w:type="dxa"/>
              <w:left w:w="0" w:type="dxa"/>
              <w:bottom w:w="0" w:type="dxa"/>
              <w:right w:w="0" w:type="dxa"/>
            </w:tcMar>
            <w:hideMark/>
          </w:tcPr>
          <w:p w:rsidR="00000000" w:rsidRDefault="002B17E9">
            <w:pPr>
              <w:pStyle w:val="Heading4"/>
              <w:rPr>
                <w:rFonts w:eastAsia="Times New Roman"/>
              </w:rPr>
            </w:pPr>
            <w:r>
              <w:rPr>
                <w:rFonts w:eastAsia="Times New Roman"/>
              </w:rPr>
              <w:t>Tue 3/14/17 1:30pm - LP 29, House Transportation Committee</w:t>
            </w:r>
          </w:p>
        </w:tc>
      </w:tr>
      <w:tr w:rsidR="00000000">
        <w:trPr>
          <w:tblCellSpacing w:w="15" w:type="dxa"/>
        </w:trPr>
        <w:tc>
          <w:tcPr>
            <w:tcW w:w="0" w:type="auto"/>
            <w:gridSpan w:val="3"/>
            <w:tcMar>
              <w:top w:w="0" w:type="dxa"/>
              <w:left w:w="0" w:type="dxa"/>
              <w:bottom w:w="0" w:type="dxa"/>
              <w:right w:w="0" w:type="dxa"/>
            </w:tcMar>
            <w:hideMark/>
          </w:tcPr>
          <w:p w:rsidR="00000000" w:rsidRDefault="002B17E9">
            <w:pPr>
              <w:rPr>
                <w:rFonts w:ascii="Arial" w:eastAsia="Times New Roman" w:hAnsi="Arial" w:cs="Arial"/>
                <w:sz w:val="20"/>
                <w:szCs w:val="20"/>
              </w:rPr>
            </w:pPr>
            <w:r>
              <w:rPr>
                <w:rFonts w:ascii="Arial" w:eastAsia="Times New Roman" w:hAnsi="Arial" w:cs="Arial"/>
                <w:sz w:val="20"/>
                <w:szCs w:val="20"/>
              </w:rPr>
              <w:t>MEMBERS: CHAIR B. Doss</w:t>
            </w:r>
            <w:r>
              <w:rPr>
                <w:rFonts w:ascii="Arial" w:eastAsia="Times New Roman" w:hAnsi="Arial" w:cs="Arial"/>
                <w:sz w:val="20"/>
                <w:szCs w:val="20"/>
              </w:rPr>
              <w:t xml:space="preserve"> (R); VICE CHAIR C. Rogers (R); J. Zachary (R); J. </w:t>
            </w:r>
            <w:proofErr w:type="spellStart"/>
            <w:r>
              <w:rPr>
                <w:rFonts w:ascii="Arial" w:eastAsia="Times New Roman" w:hAnsi="Arial" w:cs="Arial"/>
                <w:sz w:val="20"/>
                <w:szCs w:val="20"/>
              </w:rPr>
              <w:t>Windle</w:t>
            </w:r>
            <w:proofErr w:type="spellEnd"/>
            <w:r>
              <w:rPr>
                <w:rFonts w:ascii="Arial" w:eastAsia="Times New Roman" w:hAnsi="Arial" w:cs="Arial"/>
                <w:sz w:val="20"/>
                <w:szCs w:val="20"/>
              </w:rPr>
              <w:t xml:space="preserve"> (D); S. Whitson (R); T. Weaver (R); J. Turner (D); R. Travis (R); E. Smith (R); J. Sexton (R); B. Sanderson (R); B. Mitchell (D); K. </w:t>
            </w:r>
            <w:proofErr w:type="spellStart"/>
            <w:r>
              <w:rPr>
                <w:rFonts w:ascii="Arial" w:eastAsia="Times New Roman" w:hAnsi="Arial" w:cs="Arial"/>
                <w:sz w:val="20"/>
                <w:szCs w:val="20"/>
              </w:rPr>
              <w:t>Keisling</w:t>
            </w:r>
            <w:proofErr w:type="spellEnd"/>
            <w:r>
              <w:rPr>
                <w:rFonts w:ascii="Arial" w:eastAsia="Times New Roman" w:hAnsi="Arial" w:cs="Arial"/>
                <w:sz w:val="20"/>
                <w:szCs w:val="20"/>
              </w:rPr>
              <w:t xml:space="preserve"> (R); T. Hill (R); B. Dunn (R); B. Cooper (D); D. </w:t>
            </w:r>
            <w:proofErr w:type="spellStart"/>
            <w:r>
              <w:rPr>
                <w:rFonts w:ascii="Arial" w:eastAsia="Times New Roman" w:hAnsi="Arial" w:cs="Arial"/>
                <w:sz w:val="20"/>
                <w:szCs w:val="20"/>
              </w:rPr>
              <w:t>Carr</w:t>
            </w:r>
            <w:proofErr w:type="spellEnd"/>
            <w:r>
              <w:rPr>
                <w:rFonts w:ascii="Arial" w:eastAsia="Times New Roman" w:hAnsi="Arial" w:cs="Arial"/>
                <w:sz w:val="20"/>
                <w:szCs w:val="20"/>
              </w:rPr>
              <w:t xml:space="preserve"> (R</w:t>
            </w:r>
            <w:r>
              <w:rPr>
                <w:rFonts w:ascii="Arial" w:eastAsia="Times New Roman" w:hAnsi="Arial" w:cs="Arial"/>
                <w:sz w:val="20"/>
                <w:szCs w:val="20"/>
              </w:rPr>
              <w:t xml:space="preserve">); D. Alexander (R) </w:t>
            </w:r>
          </w:p>
        </w:tc>
      </w:tr>
      <w:tr w:rsidR="00000000">
        <w:trPr>
          <w:tblCellSpacing w:w="15" w:type="dxa"/>
        </w:trPr>
        <w:tc>
          <w:tcPr>
            <w:tcW w:w="750" w:type="dxa"/>
            <w:tcMar>
              <w:top w:w="0" w:type="dxa"/>
              <w:left w:w="0" w:type="dxa"/>
              <w:bottom w:w="0" w:type="dxa"/>
              <w:right w:w="0" w:type="dxa"/>
            </w:tcMar>
            <w:hideMark/>
          </w:tcPr>
          <w:p w:rsidR="00000000" w:rsidRDefault="002B17E9">
            <w:pPr>
              <w:rPr>
                <w:rFonts w:ascii="Arial" w:eastAsia="Times New Roman" w:hAnsi="Arial" w:cs="Arial"/>
                <w:sz w:val="20"/>
                <w:szCs w:val="20"/>
              </w:rPr>
            </w:pPr>
            <w:r>
              <w:rPr>
                <w:rFonts w:ascii="Arial" w:eastAsia="Times New Roman" w:hAnsi="Arial" w:cs="Arial"/>
                <w:sz w:val="20"/>
                <w:szCs w:val="20"/>
              </w:rPr>
              <w:t xml:space="preserve">6. </w:t>
            </w:r>
          </w:p>
        </w:tc>
        <w:tc>
          <w:tcPr>
            <w:tcW w:w="1500" w:type="dxa"/>
            <w:tcMar>
              <w:top w:w="0" w:type="dxa"/>
              <w:left w:w="0" w:type="dxa"/>
              <w:bottom w:w="0" w:type="dxa"/>
              <w:right w:w="0" w:type="dxa"/>
            </w:tcMar>
            <w:hideMark/>
          </w:tcPr>
          <w:p w:rsidR="00000000" w:rsidRDefault="002B17E9">
            <w:pPr>
              <w:rPr>
                <w:rFonts w:ascii="Arial" w:eastAsia="Times New Roman" w:hAnsi="Arial" w:cs="Arial"/>
                <w:sz w:val="20"/>
                <w:szCs w:val="20"/>
              </w:rPr>
            </w:pPr>
            <w:hyperlink r:id="rId14" w:history="1">
              <w:r>
                <w:rPr>
                  <w:rStyle w:val="Hyperlink"/>
                  <w:rFonts w:eastAsia="Times New Roman"/>
                  <w:sz w:val="20"/>
                  <w:szCs w:val="20"/>
                </w:rPr>
                <w:t xml:space="preserve">HB534 </w:t>
              </w:r>
            </w:hyperlink>
            <w:r>
              <w:rPr>
                <w:rFonts w:ascii="Arial" w:eastAsia="Times New Roman" w:hAnsi="Arial" w:cs="Arial"/>
                <w:sz w:val="20"/>
                <w:szCs w:val="20"/>
              </w:rPr>
              <w:br/>
            </w:r>
            <w:proofErr w:type="spellStart"/>
            <w:r>
              <w:rPr>
                <w:rFonts w:ascii="Arial" w:eastAsia="Times New Roman" w:hAnsi="Arial" w:cs="Arial"/>
                <w:sz w:val="20"/>
                <w:szCs w:val="20"/>
              </w:rPr>
              <w:t>Casada</w:t>
            </w:r>
            <w:proofErr w:type="spellEnd"/>
            <w:r>
              <w:rPr>
                <w:rFonts w:ascii="Arial" w:eastAsia="Times New Roman" w:hAnsi="Arial" w:cs="Arial"/>
                <w:sz w:val="20"/>
                <w:szCs w:val="20"/>
              </w:rPr>
              <w:t xml:space="preserve"> G. </w:t>
            </w:r>
          </w:p>
        </w:tc>
        <w:tc>
          <w:tcPr>
            <w:tcW w:w="0" w:type="auto"/>
            <w:tcMar>
              <w:top w:w="0" w:type="dxa"/>
              <w:left w:w="0" w:type="dxa"/>
              <w:bottom w:w="0" w:type="dxa"/>
              <w:right w:w="0" w:type="dxa"/>
            </w:tcMar>
            <w:hideMark/>
          </w:tcPr>
          <w:p w:rsidR="00000000" w:rsidRDefault="002B17E9">
            <w:pPr>
              <w:rPr>
                <w:rFonts w:ascii="Arial" w:eastAsia="Times New Roman" w:hAnsi="Arial" w:cs="Arial"/>
                <w:color w:val="000000"/>
                <w:sz w:val="20"/>
                <w:szCs w:val="20"/>
              </w:rPr>
            </w:pPr>
            <w:hyperlink r:id="rId15" w:history="1">
              <w:r>
                <w:rPr>
                  <w:rStyle w:val="Hyperlink"/>
                  <w:rFonts w:eastAsia="Times New Roman"/>
                  <w:b/>
                  <w:bCs/>
                  <w:sz w:val="20"/>
                  <w:szCs w:val="20"/>
                </w:rPr>
                <w:t>Returned revenue related to liquefied gas used.</w:t>
              </w:r>
              <w:r>
                <w:rPr>
                  <w:rStyle w:val="Hyperlink"/>
                  <w:rFonts w:eastAsia="Times New Roman"/>
                  <w:sz w:val="20"/>
                  <w:szCs w:val="20"/>
                </w:rPr>
                <w:t xml:space="preserve"> </w:t>
              </w:r>
            </w:hyperlink>
            <w:r>
              <w:rPr>
                <w:rFonts w:ascii="Arial" w:eastAsia="Times New Roman" w:hAnsi="Arial" w:cs="Arial"/>
                <w:color w:val="000000"/>
                <w:sz w:val="20"/>
                <w:szCs w:val="20"/>
              </w:rPr>
              <w:t>Changes to July 20 from July</w:t>
            </w:r>
            <w:r>
              <w:rPr>
                <w:rFonts w:ascii="Arial" w:eastAsia="Times New Roman" w:hAnsi="Arial" w:cs="Arial"/>
                <w:color w:val="000000"/>
                <w:sz w:val="20"/>
                <w:szCs w:val="20"/>
              </w:rPr>
              <w:t xml:space="preserve"> 25 the date by which a commercial user of a vehicle propelled by liquefied gas or compressed natural gas must submit the report of miles traveled and tax due for that year. Part of Administration Package. </w:t>
            </w:r>
            <w:r>
              <w:rPr>
                <w:rStyle w:val="Strong"/>
                <w:rFonts w:ascii="Arial" w:eastAsia="Times New Roman" w:hAnsi="Arial" w:cs="Arial"/>
                <w:i/>
                <w:iCs/>
                <w:color w:val="000000"/>
                <w:sz w:val="20"/>
                <w:szCs w:val="20"/>
                <w:u w:val="single"/>
              </w:rPr>
              <w:t xml:space="preserve">Amendment Summary: </w:t>
            </w:r>
            <w:r>
              <w:rPr>
                <w:rFonts w:ascii="Arial" w:eastAsia="Times New Roman" w:hAnsi="Arial" w:cs="Arial"/>
                <w:color w:val="000000"/>
                <w:sz w:val="20"/>
                <w:szCs w:val="20"/>
              </w:rPr>
              <w:t>House Transportation Subcommitt</w:t>
            </w:r>
            <w:r>
              <w:rPr>
                <w:rFonts w:ascii="Arial" w:eastAsia="Times New Roman" w:hAnsi="Arial" w:cs="Arial"/>
                <w:color w:val="000000"/>
                <w:sz w:val="20"/>
                <w:szCs w:val="20"/>
              </w:rPr>
              <w:t xml:space="preserve">ee Amendment 1 (004082) adds a new section requiring an additional registration fee of $100 to be paid to the department of transportation every time an electric vehicle is registered or renewed. It also deletes mentions of inflation adjustment throughout </w:t>
            </w:r>
            <w:r>
              <w:rPr>
                <w:rFonts w:ascii="Arial" w:eastAsia="Times New Roman" w:hAnsi="Arial" w:cs="Arial"/>
                <w:color w:val="000000"/>
                <w:sz w:val="20"/>
                <w:szCs w:val="20"/>
              </w:rPr>
              <w:t xml:space="preserve">the bill as well as entirely taking out sections 18, 20, 22, 30, and 32. House </w:t>
            </w:r>
            <w:r>
              <w:rPr>
                <w:rFonts w:ascii="Arial" w:eastAsia="Times New Roman" w:hAnsi="Arial" w:cs="Arial"/>
                <w:color w:val="000000"/>
                <w:sz w:val="20"/>
                <w:szCs w:val="20"/>
              </w:rPr>
              <w:lastRenderedPageBreak/>
              <w:t>Transportation Subcommittee Amendment 2 (004087) deletes gas and diesel tax provisions and allocates 75% of the sales tax revenue collected from the gas tax to the state general</w:t>
            </w:r>
            <w:r>
              <w:rPr>
                <w:rFonts w:ascii="Arial" w:eastAsia="Times New Roman" w:hAnsi="Arial" w:cs="Arial"/>
                <w:color w:val="000000"/>
                <w:sz w:val="20"/>
                <w:szCs w:val="20"/>
              </w:rPr>
              <w:t xml:space="preserve"> fund, 16.6% to the highway fund, 5.6% to various counties, and 2.8% to various municipalities. Senate Transportation Assessment Subcommittee Amendment 1 (004662) adds a list of development and construction projects, prioritized by the Department of Transp</w:t>
            </w:r>
            <w:r>
              <w:rPr>
                <w:rFonts w:ascii="Arial" w:eastAsia="Times New Roman" w:hAnsi="Arial" w:cs="Arial"/>
                <w:color w:val="000000"/>
                <w:sz w:val="20"/>
                <w:szCs w:val="20"/>
              </w:rPr>
              <w:t xml:space="preserve">ortation, for the highway fund revenue allocation. Allows the Department of Transportation to make recommendations in its annual transportation improvement program that projects to be deleted, added, or modified in the list. </w:t>
            </w:r>
            <w:r>
              <w:rPr>
                <w:rStyle w:val="Strong"/>
                <w:rFonts w:ascii="Arial" w:eastAsia="Times New Roman" w:hAnsi="Arial" w:cs="Arial"/>
                <w:i/>
                <w:iCs/>
                <w:color w:val="000000"/>
                <w:sz w:val="20"/>
                <w:szCs w:val="20"/>
                <w:u w:val="single"/>
              </w:rPr>
              <w:t xml:space="preserve">Fiscal Note: </w:t>
            </w:r>
            <w:r>
              <w:rPr>
                <w:rFonts w:ascii="Arial" w:eastAsia="Times New Roman" w:hAnsi="Arial" w:cs="Arial"/>
                <w:color w:val="000000"/>
                <w:sz w:val="20"/>
                <w:szCs w:val="20"/>
              </w:rPr>
              <w:t>(Dated February 16</w:t>
            </w:r>
            <w:r>
              <w:rPr>
                <w:rFonts w:ascii="Arial" w:eastAsia="Times New Roman" w:hAnsi="Arial" w:cs="Arial"/>
                <w:color w:val="000000"/>
                <w:sz w:val="20"/>
                <w:szCs w:val="20"/>
              </w:rPr>
              <w:t xml:space="preserve">, 2017) NOT SIGNIFICANT </w:t>
            </w:r>
            <w:r>
              <w:rPr>
                <w:rStyle w:val="Strong"/>
                <w:rFonts w:ascii="Arial" w:eastAsia="Times New Roman" w:hAnsi="Arial" w:cs="Arial"/>
                <w:i/>
                <w:iCs/>
                <w:color w:val="000000"/>
                <w:sz w:val="20"/>
                <w:szCs w:val="20"/>
                <w:u w:val="single"/>
              </w:rPr>
              <w:t xml:space="preserve">Intro Dates: </w:t>
            </w:r>
            <w:r>
              <w:rPr>
                <w:rFonts w:ascii="Arial" w:eastAsia="Times New Roman" w:hAnsi="Arial" w:cs="Arial"/>
                <w:color w:val="000000"/>
                <w:sz w:val="20"/>
                <w:szCs w:val="20"/>
              </w:rPr>
              <w:t xml:space="preserve">S: 02/09/17, H: 02/08/17 </w:t>
            </w:r>
            <w:r>
              <w:rPr>
                <w:rFonts w:ascii="Arial" w:eastAsia="Times New Roman" w:hAnsi="Arial" w:cs="Arial"/>
                <w:color w:val="000000"/>
                <w:sz w:val="20"/>
                <w:szCs w:val="20"/>
              </w:rPr>
              <w:br/>
              <w:t xml:space="preserve">SB1221 - M. Norris - 03/09/17 - Set for Senate Transportation &amp; Safety Committee 03/13/17. </w:t>
            </w:r>
          </w:p>
        </w:tc>
      </w:tr>
      <w:tr w:rsidR="00000000">
        <w:trPr>
          <w:tblCellSpacing w:w="15" w:type="dxa"/>
        </w:trPr>
        <w:tc>
          <w:tcPr>
            <w:tcW w:w="0" w:type="auto"/>
            <w:gridSpan w:val="3"/>
            <w:tcMar>
              <w:top w:w="225" w:type="dxa"/>
              <w:left w:w="0" w:type="dxa"/>
              <w:bottom w:w="0" w:type="dxa"/>
              <w:right w:w="0" w:type="dxa"/>
            </w:tcMar>
            <w:hideMark/>
          </w:tcPr>
          <w:p w:rsidR="00000000" w:rsidRDefault="002B17E9">
            <w:pPr>
              <w:pStyle w:val="Heading4"/>
              <w:rPr>
                <w:rFonts w:eastAsia="Times New Roman"/>
              </w:rPr>
            </w:pPr>
            <w:r>
              <w:rPr>
                <w:rFonts w:eastAsia="Times New Roman"/>
              </w:rPr>
              <w:lastRenderedPageBreak/>
              <w:t>Tue 3/14/17 3:00pm - LP 31, House Local Government Subcommittee</w:t>
            </w:r>
          </w:p>
        </w:tc>
      </w:tr>
      <w:tr w:rsidR="00000000">
        <w:trPr>
          <w:tblCellSpacing w:w="15" w:type="dxa"/>
        </w:trPr>
        <w:tc>
          <w:tcPr>
            <w:tcW w:w="0" w:type="auto"/>
            <w:gridSpan w:val="3"/>
            <w:tcMar>
              <w:top w:w="0" w:type="dxa"/>
              <w:left w:w="0" w:type="dxa"/>
              <w:bottom w:w="0" w:type="dxa"/>
              <w:right w:w="0" w:type="dxa"/>
            </w:tcMar>
            <w:hideMark/>
          </w:tcPr>
          <w:p w:rsidR="00000000" w:rsidRDefault="002B17E9">
            <w:pPr>
              <w:rPr>
                <w:rFonts w:ascii="Arial" w:eastAsia="Times New Roman" w:hAnsi="Arial" w:cs="Arial"/>
                <w:sz w:val="20"/>
                <w:szCs w:val="20"/>
              </w:rPr>
            </w:pPr>
            <w:r>
              <w:rPr>
                <w:rFonts w:ascii="Arial" w:eastAsia="Times New Roman" w:hAnsi="Arial" w:cs="Arial"/>
                <w:sz w:val="20"/>
                <w:szCs w:val="20"/>
              </w:rPr>
              <w:t xml:space="preserve">MEMBERS: </w:t>
            </w:r>
            <w:r>
              <w:rPr>
                <w:rFonts w:ascii="Arial" w:eastAsia="Times New Roman" w:hAnsi="Arial" w:cs="Arial"/>
                <w:sz w:val="20"/>
                <w:szCs w:val="20"/>
              </w:rPr>
              <w:t xml:space="preserve">CHAIR D. </w:t>
            </w:r>
            <w:proofErr w:type="spellStart"/>
            <w:r>
              <w:rPr>
                <w:rFonts w:ascii="Arial" w:eastAsia="Times New Roman" w:hAnsi="Arial" w:cs="Arial"/>
                <w:sz w:val="20"/>
                <w:szCs w:val="20"/>
              </w:rPr>
              <w:t>Carr</w:t>
            </w:r>
            <w:proofErr w:type="spellEnd"/>
            <w:r>
              <w:rPr>
                <w:rFonts w:ascii="Arial" w:eastAsia="Times New Roman" w:hAnsi="Arial" w:cs="Arial"/>
                <w:sz w:val="20"/>
                <w:szCs w:val="20"/>
              </w:rPr>
              <w:t xml:space="preserve"> (R); J. Crawford (R); D. Howell (R); L. Miller (D); A. Parkinson (D); T. </w:t>
            </w:r>
            <w:proofErr w:type="spellStart"/>
            <w:r>
              <w:rPr>
                <w:rFonts w:ascii="Arial" w:eastAsia="Times New Roman" w:hAnsi="Arial" w:cs="Arial"/>
                <w:sz w:val="20"/>
                <w:szCs w:val="20"/>
              </w:rPr>
              <w:t>Wirgau</w:t>
            </w:r>
            <w:proofErr w:type="spellEnd"/>
            <w:r>
              <w:rPr>
                <w:rFonts w:ascii="Arial" w:eastAsia="Times New Roman" w:hAnsi="Arial" w:cs="Arial"/>
                <w:sz w:val="20"/>
                <w:szCs w:val="20"/>
              </w:rPr>
              <w:t xml:space="preserve"> (R) </w:t>
            </w:r>
          </w:p>
        </w:tc>
      </w:tr>
      <w:tr w:rsidR="00000000">
        <w:trPr>
          <w:tblCellSpacing w:w="15" w:type="dxa"/>
        </w:trPr>
        <w:tc>
          <w:tcPr>
            <w:tcW w:w="750" w:type="dxa"/>
            <w:tcMar>
              <w:top w:w="0" w:type="dxa"/>
              <w:left w:w="0" w:type="dxa"/>
              <w:bottom w:w="0" w:type="dxa"/>
              <w:right w:w="0" w:type="dxa"/>
            </w:tcMar>
            <w:hideMark/>
          </w:tcPr>
          <w:p w:rsidR="00000000" w:rsidRDefault="002B17E9">
            <w:pPr>
              <w:rPr>
                <w:rFonts w:ascii="Arial" w:eastAsia="Times New Roman" w:hAnsi="Arial" w:cs="Arial"/>
                <w:sz w:val="20"/>
                <w:szCs w:val="20"/>
              </w:rPr>
            </w:pPr>
            <w:r>
              <w:rPr>
                <w:rFonts w:ascii="Arial" w:eastAsia="Times New Roman" w:hAnsi="Arial" w:cs="Arial"/>
                <w:sz w:val="20"/>
                <w:szCs w:val="20"/>
              </w:rPr>
              <w:t xml:space="preserve">13. </w:t>
            </w:r>
          </w:p>
        </w:tc>
        <w:tc>
          <w:tcPr>
            <w:tcW w:w="1500" w:type="dxa"/>
            <w:tcMar>
              <w:top w:w="0" w:type="dxa"/>
              <w:left w:w="0" w:type="dxa"/>
              <w:bottom w:w="0" w:type="dxa"/>
              <w:right w:w="0" w:type="dxa"/>
            </w:tcMar>
            <w:hideMark/>
          </w:tcPr>
          <w:p w:rsidR="00000000" w:rsidRDefault="002B17E9">
            <w:pPr>
              <w:rPr>
                <w:rFonts w:ascii="Arial" w:eastAsia="Times New Roman" w:hAnsi="Arial" w:cs="Arial"/>
                <w:sz w:val="20"/>
                <w:szCs w:val="20"/>
              </w:rPr>
            </w:pPr>
            <w:hyperlink r:id="rId16" w:history="1">
              <w:r>
                <w:rPr>
                  <w:rStyle w:val="Hyperlink"/>
                  <w:rFonts w:eastAsia="Times New Roman"/>
                  <w:sz w:val="20"/>
                  <w:szCs w:val="20"/>
                </w:rPr>
                <w:t xml:space="preserve">HB874 </w:t>
              </w:r>
            </w:hyperlink>
            <w:r>
              <w:rPr>
                <w:rFonts w:ascii="Arial" w:eastAsia="Times New Roman" w:hAnsi="Arial" w:cs="Arial"/>
                <w:sz w:val="20"/>
                <w:szCs w:val="20"/>
              </w:rPr>
              <w:br/>
              <w:t xml:space="preserve">Akbari R. </w:t>
            </w:r>
          </w:p>
        </w:tc>
        <w:tc>
          <w:tcPr>
            <w:tcW w:w="0" w:type="auto"/>
            <w:tcMar>
              <w:top w:w="0" w:type="dxa"/>
              <w:left w:w="0" w:type="dxa"/>
              <w:bottom w:w="0" w:type="dxa"/>
              <w:right w:w="0" w:type="dxa"/>
            </w:tcMar>
            <w:hideMark/>
          </w:tcPr>
          <w:p w:rsidR="00000000" w:rsidRDefault="002B17E9">
            <w:pPr>
              <w:rPr>
                <w:rFonts w:ascii="Arial" w:eastAsia="Times New Roman" w:hAnsi="Arial" w:cs="Arial"/>
                <w:color w:val="000000"/>
                <w:sz w:val="20"/>
                <w:szCs w:val="20"/>
              </w:rPr>
            </w:pPr>
            <w:hyperlink r:id="rId17" w:history="1">
              <w:r>
                <w:rPr>
                  <w:rStyle w:val="Hyperlink"/>
                  <w:rFonts w:eastAsia="Times New Roman"/>
                  <w:b/>
                  <w:bCs/>
                  <w:sz w:val="20"/>
                  <w:szCs w:val="20"/>
                </w:rPr>
                <w:t>Expansion of the tax credit allowed for the purchase of brownfield property.</w:t>
              </w:r>
              <w:r>
                <w:rPr>
                  <w:rStyle w:val="Hyperlink"/>
                  <w:rFonts w:eastAsia="Times New Roman"/>
                  <w:sz w:val="20"/>
                  <w:szCs w:val="20"/>
                </w:rPr>
                <w:t xml:space="preserve"> </w:t>
              </w:r>
            </w:hyperlink>
            <w:r>
              <w:rPr>
                <w:rFonts w:ascii="Arial" w:eastAsia="Times New Roman" w:hAnsi="Arial" w:cs="Arial"/>
                <w:color w:val="000000"/>
                <w:sz w:val="20"/>
                <w:szCs w:val="20"/>
              </w:rPr>
              <w:t>Makes revisions to tax credits, such as expanding the tax credit allowed for the purchase of brownfield property to include real property that was previously the subject of an investigation or remediation as a brownfield project under a voluntary agreement</w:t>
            </w:r>
            <w:r>
              <w:rPr>
                <w:rFonts w:ascii="Arial" w:eastAsia="Times New Roman" w:hAnsi="Arial" w:cs="Arial"/>
                <w:color w:val="000000"/>
                <w:sz w:val="20"/>
                <w:szCs w:val="20"/>
              </w:rPr>
              <w:t xml:space="preserve"> or consent order. </w:t>
            </w:r>
            <w:r>
              <w:rPr>
                <w:rStyle w:val="Strong"/>
                <w:rFonts w:ascii="Arial" w:eastAsia="Times New Roman" w:hAnsi="Arial" w:cs="Arial"/>
                <w:i/>
                <w:iCs/>
                <w:color w:val="000000"/>
                <w:sz w:val="20"/>
                <w:szCs w:val="20"/>
                <w:u w:val="single"/>
              </w:rPr>
              <w:t xml:space="preserve">Intro Dates: </w:t>
            </w:r>
            <w:r>
              <w:rPr>
                <w:rFonts w:ascii="Arial" w:eastAsia="Times New Roman" w:hAnsi="Arial" w:cs="Arial"/>
                <w:color w:val="000000"/>
                <w:sz w:val="20"/>
                <w:szCs w:val="20"/>
              </w:rPr>
              <w:t xml:space="preserve">S: 02/13/17, H: 02/09/17 </w:t>
            </w:r>
            <w:r>
              <w:rPr>
                <w:rFonts w:ascii="Arial" w:eastAsia="Times New Roman" w:hAnsi="Arial" w:cs="Arial"/>
                <w:color w:val="000000"/>
                <w:sz w:val="20"/>
                <w:szCs w:val="20"/>
              </w:rPr>
              <w:br/>
              <w:t xml:space="preserve">SB1235 - M. Norris - 02/13/17 - Referred to Senate State &amp; Local Government Committee. </w:t>
            </w:r>
          </w:p>
        </w:tc>
      </w:tr>
      <w:tr w:rsidR="00000000">
        <w:trPr>
          <w:tblCellSpacing w:w="15" w:type="dxa"/>
        </w:trPr>
        <w:tc>
          <w:tcPr>
            <w:tcW w:w="0" w:type="auto"/>
            <w:gridSpan w:val="3"/>
            <w:tcMar>
              <w:top w:w="225" w:type="dxa"/>
              <w:left w:w="0" w:type="dxa"/>
              <w:bottom w:w="0" w:type="dxa"/>
              <w:right w:w="0" w:type="dxa"/>
            </w:tcMar>
            <w:hideMark/>
          </w:tcPr>
          <w:p w:rsidR="00000000" w:rsidRDefault="002B17E9">
            <w:pPr>
              <w:pStyle w:val="Heading4"/>
              <w:rPr>
                <w:rFonts w:eastAsia="Times New Roman"/>
              </w:rPr>
            </w:pPr>
            <w:r>
              <w:rPr>
                <w:rFonts w:eastAsia="Times New Roman"/>
              </w:rPr>
              <w:t>Wed 3/15/17 10:30am - LP 31, House Agriculture &amp; Natural Resources Subcommittee</w:t>
            </w:r>
          </w:p>
        </w:tc>
      </w:tr>
      <w:tr w:rsidR="00000000">
        <w:trPr>
          <w:tblCellSpacing w:w="15" w:type="dxa"/>
        </w:trPr>
        <w:tc>
          <w:tcPr>
            <w:tcW w:w="0" w:type="auto"/>
            <w:gridSpan w:val="3"/>
            <w:tcMar>
              <w:top w:w="0" w:type="dxa"/>
              <w:left w:w="0" w:type="dxa"/>
              <w:bottom w:w="0" w:type="dxa"/>
              <w:right w:w="0" w:type="dxa"/>
            </w:tcMar>
            <w:hideMark/>
          </w:tcPr>
          <w:p w:rsidR="00000000" w:rsidRDefault="002B17E9">
            <w:pPr>
              <w:rPr>
                <w:rFonts w:ascii="Arial" w:eastAsia="Times New Roman" w:hAnsi="Arial" w:cs="Arial"/>
                <w:sz w:val="20"/>
                <w:szCs w:val="20"/>
              </w:rPr>
            </w:pPr>
            <w:r>
              <w:rPr>
                <w:rFonts w:ascii="Arial" w:eastAsia="Times New Roman" w:hAnsi="Arial" w:cs="Arial"/>
                <w:sz w:val="20"/>
                <w:szCs w:val="20"/>
              </w:rPr>
              <w:t xml:space="preserve">MEMBERS: CHAIR R. </w:t>
            </w:r>
            <w:proofErr w:type="spellStart"/>
            <w:r>
              <w:rPr>
                <w:rFonts w:ascii="Arial" w:eastAsia="Times New Roman" w:hAnsi="Arial" w:cs="Arial"/>
                <w:sz w:val="20"/>
                <w:szCs w:val="20"/>
              </w:rPr>
              <w:t>Lollar</w:t>
            </w:r>
            <w:proofErr w:type="spellEnd"/>
            <w:r>
              <w:rPr>
                <w:rFonts w:ascii="Arial" w:eastAsia="Times New Roman" w:hAnsi="Arial" w:cs="Arial"/>
                <w:sz w:val="20"/>
                <w:szCs w:val="20"/>
              </w:rPr>
              <w:t xml:space="preserve"> (</w:t>
            </w:r>
            <w:r>
              <w:rPr>
                <w:rFonts w:ascii="Arial" w:eastAsia="Times New Roman" w:hAnsi="Arial" w:cs="Arial"/>
                <w:sz w:val="20"/>
                <w:szCs w:val="20"/>
              </w:rPr>
              <w:t xml:space="preserve">R); C. </w:t>
            </w:r>
            <w:proofErr w:type="spellStart"/>
            <w:r>
              <w:rPr>
                <w:rFonts w:ascii="Arial" w:eastAsia="Times New Roman" w:hAnsi="Arial" w:cs="Arial"/>
                <w:sz w:val="20"/>
                <w:szCs w:val="20"/>
              </w:rPr>
              <w:t>Halford</w:t>
            </w:r>
            <w:proofErr w:type="spellEnd"/>
            <w:r>
              <w:rPr>
                <w:rFonts w:ascii="Arial" w:eastAsia="Times New Roman" w:hAnsi="Arial" w:cs="Arial"/>
                <w:sz w:val="20"/>
                <w:szCs w:val="20"/>
              </w:rPr>
              <w:t xml:space="preserve"> (R); A. Holt (R); B. Mitchell (D); J. Reedy (R); J. Shaw (D); R. Tillis (R) </w:t>
            </w:r>
          </w:p>
        </w:tc>
      </w:tr>
      <w:tr w:rsidR="00000000">
        <w:trPr>
          <w:tblCellSpacing w:w="15" w:type="dxa"/>
        </w:trPr>
        <w:tc>
          <w:tcPr>
            <w:tcW w:w="750" w:type="dxa"/>
            <w:tcMar>
              <w:top w:w="0" w:type="dxa"/>
              <w:left w:w="0" w:type="dxa"/>
              <w:bottom w:w="0" w:type="dxa"/>
              <w:right w:w="0" w:type="dxa"/>
            </w:tcMar>
            <w:hideMark/>
          </w:tcPr>
          <w:p w:rsidR="00000000" w:rsidRDefault="002B17E9">
            <w:pPr>
              <w:rPr>
                <w:rFonts w:ascii="Arial" w:eastAsia="Times New Roman" w:hAnsi="Arial" w:cs="Arial"/>
                <w:sz w:val="20"/>
                <w:szCs w:val="20"/>
              </w:rPr>
            </w:pPr>
            <w:r>
              <w:rPr>
                <w:rFonts w:ascii="Arial" w:eastAsia="Times New Roman" w:hAnsi="Arial" w:cs="Arial"/>
                <w:sz w:val="20"/>
                <w:szCs w:val="20"/>
              </w:rPr>
              <w:t xml:space="preserve">10. </w:t>
            </w:r>
          </w:p>
        </w:tc>
        <w:tc>
          <w:tcPr>
            <w:tcW w:w="1500" w:type="dxa"/>
            <w:tcMar>
              <w:top w:w="0" w:type="dxa"/>
              <w:left w:w="0" w:type="dxa"/>
              <w:bottom w:w="0" w:type="dxa"/>
              <w:right w:w="0" w:type="dxa"/>
            </w:tcMar>
            <w:hideMark/>
          </w:tcPr>
          <w:p w:rsidR="00000000" w:rsidRDefault="002B17E9">
            <w:pPr>
              <w:rPr>
                <w:rFonts w:ascii="Arial" w:eastAsia="Times New Roman" w:hAnsi="Arial" w:cs="Arial"/>
                <w:sz w:val="20"/>
                <w:szCs w:val="20"/>
              </w:rPr>
            </w:pPr>
            <w:hyperlink r:id="rId18" w:history="1">
              <w:r>
                <w:rPr>
                  <w:rStyle w:val="Hyperlink"/>
                  <w:rFonts w:eastAsia="Times New Roman"/>
                  <w:sz w:val="20"/>
                  <w:szCs w:val="20"/>
                </w:rPr>
                <w:t xml:space="preserve">HB1021 </w:t>
              </w:r>
            </w:hyperlink>
            <w:r>
              <w:rPr>
                <w:rFonts w:ascii="Arial" w:eastAsia="Times New Roman" w:hAnsi="Arial" w:cs="Arial"/>
                <w:sz w:val="20"/>
                <w:szCs w:val="20"/>
              </w:rPr>
              <w:br/>
              <w:t xml:space="preserve">Sexton C. </w:t>
            </w:r>
          </w:p>
        </w:tc>
        <w:tc>
          <w:tcPr>
            <w:tcW w:w="0" w:type="auto"/>
            <w:tcMar>
              <w:top w:w="0" w:type="dxa"/>
              <w:left w:w="0" w:type="dxa"/>
              <w:bottom w:w="0" w:type="dxa"/>
              <w:right w:w="0" w:type="dxa"/>
            </w:tcMar>
            <w:hideMark/>
          </w:tcPr>
          <w:p w:rsidR="00000000" w:rsidRDefault="002B17E9">
            <w:pPr>
              <w:rPr>
                <w:rFonts w:ascii="Arial" w:eastAsia="Times New Roman" w:hAnsi="Arial" w:cs="Arial"/>
                <w:color w:val="000000"/>
                <w:sz w:val="20"/>
                <w:szCs w:val="20"/>
              </w:rPr>
            </w:pPr>
            <w:hyperlink r:id="rId19" w:history="1">
              <w:r>
                <w:rPr>
                  <w:rStyle w:val="Hyperlink"/>
                  <w:rFonts w:eastAsia="Times New Roman"/>
                  <w:b/>
                  <w:bCs/>
                  <w:sz w:val="20"/>
                  <w:szCs w:val="20"/>
                </w:rPr>
                <w:t>Win</w:t>
              </w:r>
              <w:r>
                <w:rPr>
                  <w:rStyle w:val="Hyperlink"/>
                  <w:rFonts w:eastAsia="Times New Roman"/>
                  <w:b/>
                  <w:bCs/>
                  <w:sz w:val="20"/>
                  <w:szCs w:val="20"/>
                </w:rPr>
                <w:t>d farm sites.</w:t>
              </w:r>
              <w:r>
                <w:rPr>
                  <w:rStyle w:val="Hyperlink"/>
                  <w:rFonts w:eastAsia="Times New Roman"/>
                  <w:sz w:val="20"/>
                  <w:szCs w:val="20"/>
                </w:rPr>
                <w:t xml:space="preserve"> </w:t>
              </w:r>
            </w:hyperlink>
            <w:r>
              <w:rPr>
                <w:rFonts w:ascii="Arial" w:eastAsia="Times New Roman" w:hAnsi="Arial" w:cs="Arial"/>
                <w:color w:val="000000"/>
                <w:sz w:val="20"/>
                <w:szCs w:val="20"/>
              </w:rPr>
              <w:t>Urges the department of environment and conservation to study energy facility siting laws in other states that apply specifically to wind projects. Within ninety (90) days from the conclusion of any study, the department shall submit a writte</w:t>
            </w:r>
            <w:r>
              <w:rPr>
                <w:rFonts w:ascii="Arial" w:eastAsia="Times New Roman" w:hAnsi="Arial" w:cs="Arial"/>
                <w:color w:val="000000"/>
                <w:sz w:val="20"/>
                <w:szCs w:val="20"/>
              </w:rPr>
              <w:t xml:space="preserve">n summary of those laws that require or allow a state to regulate wind energy facility siting to the agriculture and natural resources committee of the house of representatives and the energy, agriculture and natural resources committee of the senate. </w:t>
            </w:r>
            <w:r>
              <w:rPr>
                <w:rStyle w:val="Strong"/>
                <w:rFonts w:ascii="Arial" w:eastAsia="Times New Roman" w:hAnsi="Arial" w:cs="Arial"/>
                <w:i/>
                <w:iCs/>
                <w:color w:val="000000"/>
                <w:sz w:val="20"/>
                <w:szCs w:val="20"/>
                <w:u w:val="single"/>
              </w:rPr>
              <w:t>Fisc</w:t>
            </w:r>
            <w:r>
              <w:rPr>
                <w:rStyle w:val="Strong"/>
                <w:rFonts w:ascii="Arial" w:eastAsia="Times New Roman" w:hAnsi="Arial" w:cs="Arial"/>
                <w:i/>
                <w:iCs/>
                <w:color w:val="000000"/>
                <w:sz w:val="20"/>
                <w:szCs w:val="20"/>
                <w:u w:val="single"/>
              </w:rPr>
              <w:t xml:space="preserve">al Note: </w:t>
            </w:r>
            <w:r>
              <w:rPr>
                <w:rFonts w:ascii="Arial" w:eastAsia="Times New Roman" w:hAnsi="Arial" w:cs="Arial"/>
                <w:color w:val="000000"/>
                <w:sz w:val="20"/>
                <w:szCs w:val="20"/>
              </w:rPr>
              <w:t xml:space="preserve">(Dated February 28, 2017) NOT SIGNIFICANT </w:t>
            </w:r>
            <w:r>
              <w:rPr>
                <w:rStyle w:val="Strong"/>
                <w:rFonts w:ascii="Arial" w:eastAsia="Times New Roman" w:hAnsi="Arial" w:cs="Arial"/>
                <w:i/>
                <w:iCs/>
                <w:color w:val="000000"/>
                <w:sz w:val="20"/>
                <w:szCs w:val="20"/>
                <w:u w:val="single"/>
              </w:rPr>
              <w:t xml:space="preserve">Intro Dates: </w:t>
            </w:r>
            <w:r>
              <w:rPr>
                <w:rFonts w:ascii="Arial" w:eastAsia="Times New Roman" w:hAnsi="Arial" w:cs="Arial"/>
                <w:color w:val="000000"/>
                <w:sz w:val="20"/>
                <w:szCs w:val="20"/>
              </w:rPr>
              <w:t xml:space="preserve">S: 02/13/17, H: 02/09/17 </w:t>
            </w:r>
            <w:r>
              <w:rPr>
                <w:rFonts w:ascii="Arial" w:eastAsia="Times New Roman" w:hAnsi="Arial" w:cs="Arial"/>
                <w:color w:val="000000"/>
                <w:sz w:val="20"/>
                <w:szCs w:val="20"/>
              </w:rPr>
              <w:br/>
              <w:t xml:space="preserve">SB1336 - P. Bailey - 02/13/17 - Referred to Senate Energy, Agriculture &amp; Natural Resources Committee. </w:t>
            </w:r>
          </w:p>
        </w:tc>
      </w:tr>
      <w:tr w:rsidR="00000000">
        <w:trPr>
          <w:tblCellSpacing w:w="15" w:type="dxa"/>
        </w:trPr>
        <w:tc>
          <w:tcPr>
            <w:tcW w:w="0" w:type="auto"/>
            <w:gridSpan w:val="3"/>
            <w:tcMar>
              <w:top w:w="225" w:type="dxa"/>
              <w:left w:w="0" w:type="dxa"/>
              <w:bottom w:w="0" w:type="dxa"/>
              <w:right w:w="0" w:type="dxa"/>
            </w:tcMar>
            <w:hideMark/>
          </w:tcPr>
          <w:p w:rsidR="00000000" w:rsidRDefault="002B17E9">
            <w:pPr>
              <w:pStyle w:val="Heading4"/>
              <w:rPr>
                <w:rFonts w:eastAsia="Times New Roman"/>
              </w:rPr>
            </w:pPr>
            <w:r>
              <w:rPr>
                <w:rFonts w:eastAsia="Times New Roman"/>
              </w:rPr>
              <w:t>Wed 3/15/17 10:30am - LP 12, Senate Finance Revenue Subcommitt</w:t>
            </w:r>
            <w:r>
              <w:rPr>
                <w:rFonts w:eastAsia="Times New Roman"/>
              </w:rPr>
              <w:t>ee</w:t>
            </w:r>
          </w:p>
        </w:tc>
      </w:tr>
      <w:tr w:rsidR="00000000">
        <w:trPr>
          <w:tblCellSpacing w:w="15" w:type="dxa"/>
        </w:trPr>
        <w:tc>
          <w:tcPr>
            <w:tcW w:w="0" w:type="auto"/>
            <w:gridSpan w:val="3"/>
            <w:tcMar>
              <w:top w:w="0" w:type="dxa"/>
              <w:left w:w="0" w:type="dxa"/>
              <w:bottom w:w="0" w:type="dxa"/>
              <w:right w:w="0" w:type="dxa"/>
            </w:tcMar>
            <w:hideMark/>
          </w:tcPr>
          <w:p w:rsidR="00000000" w:rsidRDefault="002B17E9">
            <w:pPr>
              <w:rPr>
                <w:rFonts w:ascii="Arial" w:eastAsia="Times New Roman" w:hAnsi="Arial" w:cs="Arial"/>
                <w:sz w:val="20"/>
                <w:szCs w:val="20"/>
              </w:rPr>
            </w:pPr>
            <w:r>
              <w:rPr>
                <w:rFonts w:ascii="Arial" w:eastAsia="Times New Roman" w:hAnsi="Arial" w:cs="Arial"/>
                <w:sz w:val="20"/>
                <w:szCs w:val="20"/>
              </w:rPr>
              <w:t xml:space="preserve">MEMBERS: CHAIR D. </w:t>
            </w:r>
            <w:proofErr w:type="spellStart"/>
            <w:r>
              <w:rPr>
                <w:rFonts w:ascii="Arial" w:eastAsia="Times New Roman" w:hAnsi="Arial" w:cs="Arial"/>
                <w:sz w:val="20"/>
                <w:szCs w:val="20"/>
              </w:rPr>
              <w:t>Overbey</w:t>
            </w:r>
            <w:proofErr w:type="spellEnd"/>
            <w:r>
              <w:rPr>
                <w:rFonts w:ascii="Arial" w:eastAsia="Times New Roman" w:hAnsi="Arial" w:cs="Arial"/>
                <w:sz w:val="20"/>
                <w:szCs w:val="20"/>
              </w:rPr>
              <w:t xml:space="preserve"> (R); VICE CHAIR T. Harper (D); J. Hensley (R); B. </w:t>
            </w:r>
            <w:proofErr w:type="spellStart"/>
            <w:r>
              <w:rPr>
                <w:rFonts w:ascii="Arial" w:eastAsia="Times New Roman" w:hAnsi="Arial" w:cs="Arial"/>
                <w:sz w:val="20"/>
                <w:szCs w:val="20"/>
              </w:rPr>
              <w:t>Ketron</w:t>
            </w:r>
            <w:proofErr w:type="spellEnd"/>
            <w:r>
              <w:rPr>
                <w:rFonts w:ascii="Arial" w:eastAsia="Times New Roman" w:hAnsi="Arial" w:cs="Arial"/>
                <w:sz w:val="20"/>
                <w:szCs w:val="20"/>
              </w:rPr>
              <w:t xml:space="preserve"> (R); F. Haile (R); T. Gardenhire (R) </w:t>
            </w:r>
          </w:p>
        </w:tc>
      </w:tr>
      <w:tr w:rsidR="00000000">
        <w:trPr>
          <w:tblCellSpacing w:w="15" w:type="dxa"/>
        </w:trPr>
        <w:tc>
          <w:tcPr>
            <w:tcW w:w="750" w:type="dxa"/>
            <w:tcMar>
              <w:top w:w="0" w:type="dxa"/>
              <w:left w:w="0" w:type="dxa"/>
              <w:bottom w:w="0" w:type="dxa"/>
              <w:right w:w="0" w:type="dxa"/>
            </w:tcMar>
            <w:hideMark/>
          </w:tcPr>
          <w:p w:rsidR="00000000" w:rsidRDefault="002B17E9">
            <w:pPr>
              <w:rPr>
                <w:rFonts w:ascii="Arial" w:eastAsia="Times New Roman" w:hAnsi="Arial" w:cs="Arial"/>
                <w:sz w:val="20"/>
                <w:szCs w:val="20"/>
              </w:rPr>
            </w:pPr>
            <w:r>
              <w:rPr>
                <w:rFonts w:ascii="Arial" w:eastAsia="Times New Roman" w:hAnsi="Arial" w:cs="Arial"/>
                <w:sz w:val="20"/>
                <w:szCs w:val="20"/>
              </w:rPr>
              <w:t xml:space="preserve">13. </w:t>
            </w:r>
          </w:p>
        </w:tc>
        <w:tc>
          <w:tcPr>
            <w:tcW w:w="1500" w:type="dxa"/>
            <w:tcMar>
              <w:top w:w="0" w:type="dxa"/>
              <w:left w:w="0" w:type="dxa"/>
              <w:bottom w:w="0" w:type="dxa"/>
              <w:right w:w="0" w:type="dxa"/>
            </w:tcMar>
            <w:hideMark/>
          </w:tcPr>
          <w:p w:rsidR="00000000" w:rsidRDefault="002B17E9">
            <w:pPr>
              <w:rPr>
                <w:rFonts w:ascii="Arial" w:eastAsia="Times New Roman" w:hAnsi="Arial" w:cs="Arial"/>
                <w:sz w:val="20"/>
                <w:szCs w:val="20"/>
              </w:rPr>
            </w:pPr>
            <w:hyperlink r:id="rId20" w:history="1">
              <w:r>
                <w:rPr>
                  <w:rStyle w:val="Hyperlink"/>
                  <w:rFonts w:eastAsia="Times New Roman"/>
                  <w:sz w:val="20"/>
                  <w:szCs w:val="20"/>
                </w:rPr>
                <w:t xml:space="preserve">SB1351 </w:t>
              </w:r>
            </w:hyperlink>
            <w:r>
              <w:rPr>
                <w:rFonts w:ascii="Arial" w:eastAsia="Times New Roman" w:hAnsi="Arial" w:cs="Arial"/>
                <w:sz w:val="20"/>
                <w:szCs w:val="20"/>
              </w:rPr>
              <w:br/>
              <w:t>Bailey P.</w:t>
            </w:r>
          </w:p>
        </w:tc>
        <w:tc>
          <w:tcPr>
            <w:tcW w:w="0" w:type="auto"/>
            <w:tcMar>
              <w:top w:w="0" w:type="dxa"/>
              <w:left w:w="0" w:type="dxa"/>
              <w:bottom w:w="0" w:type="dxa"/>
              <w:right w:w="0" w:type="dxa"/>
            </w:tcMar>
            <w:hideMark/>
          </w:tcPr>
          <w:p w:rsidR="00000000" w:rsidRDefault="002B17E9">
            <w:pPr>
              <w:rPr>
                <w:rFonts w:ascii="Arial" w:eastAsia="Times New Roman" w:hAnsi="Arial" w:cs="Arial"/>
                <w:color w:val="000000"/>
                <w:sz w:val="20"/>
                <w:szCs w:val="20"/>
              </w:rPr>
            </w:pPr>
            <w:hyperlink r:id="rId21" w:history="1">
              <w:r>
                <w:rPr>
                  <w:rStyle w:val="Hyperlink"/>
                  <w:rFonts w:eastAsia="Times New Roman"/>
                  <w:b/>
                  <w:bCs/>
                  <w:sz w:val="20"/>
                  <w:szCs w:val="20"/>
                </w:rPr>
                <w:t>Changes the due date for reporting and remitting severance liabilities.</w:t>
              </w:r>
              <w:r>
                <w:rPr>
                  <w:rStyle w:val="Hyperlink"/>
                  <w:rFonts w:eastAsia="Times New Roman"/>
                  <w:sz w:val="20"/>
                  <w:szCs w:val="20"/>
                </w:rPr>
                <w:t xml:space="preserve"> </w:t>
              </w:r>
            </w:hyperlink>
            <w:r>
              <w:rPr>
                <w:rFonts w:ascii="Arial" w:eastAsia="Times New Roman" w:hAnsi="Arial" w:cs="Arial"/>
                <w:color w:val="000000"/>
                <w:sz w:val="20"/>
                <w:szCs w:val="20"/>
              </w:rPr>
              <w:t>Changes the due date for reporting and remitting severance liabilities from the 20th to the 19th of the month. Broadl</w:t>
            </w:r>
            <w:r>
              <w:rPr>
                <w:rFonts w:ascii="Arial" w:eastAsia="Times New Roman" w:hAnsi="Arial" w:cs="Arial"/>
                <w:color w:val="000000"/>
                <w:sz w:val="20"/>
                <w:szCs w:val="20"/>
              </w:rPr>
              <w:t xml:space="preserve">y captioned. </w:t>
            </w:r>
            <w:r>
              <w:rPr>
                <w:rStyle w:val="Strong"/>
                <w:rFonts w:ascii="Arial" w:eastAsia="Times New Roman" w:hAnsi="Arial" w:cs="Arial"/>
                <w:i/>
                <w:iCs/>
                <w:color w:val="000000"/>
                <w:sz w:val="20"/>
                <w:szCs w:val="20"/>
                <w:u w:val="single"/>
              </w:rPr>
              <w:t xml:space="preserve">Fiscal Note: </w:t>
            </w:r>
            <w:r>
              <w:rPr>
                <w:rFonts w:ascii="Arial" w:eastAsia="Times New Roman" w:hAnsi="Arial" w:cs="Arial"/>
                <w:color w:val="000000"/>
                <w:sz w:val="20"/>
                <w:szCs w:val="20"/>
              </w:rPr>
              <w:t xml:space="preserve">(Dated March 2, 2017) NOT SIGNIFICANT </w:t>
            </w:r>
            <w:r>
              <w:rPr>
                <w:rStyle w:val="Strong"/>
                <w:rFonts w:ascii="Arial" w:eastAsia="Times New Roman" w:hAnsi="Arial" w:cs="Arial"/>
                <w:i/>
                <w:iCs/>
                <w:color w:val="000000"/>
                <w:sz w:val="20"/>
                <w:szCs w:val="20"/>
                <w:u w:val="single"/>
              </w:rPr>
              <w:t xml:space="preserve">Intro Dates: </w:t>
            </w:r>
            <w:r>
              <w:rPr>
                <w:rFonts w:ascii="Arial" w:eastAsia="Times New Roman" w:hAnsi="Arial" w:cs="Arial"/>
                <w:color w:val="000000"/>
                <w:sz w:val="20"/>
                <w:szCs w:val="20"/>
              </w:rPr>
              <w:t xml:space="preserve">S: 02/13/17, H: 02/09/17 </w:t>
            </w:r>
            <w:r>
              <w:rPr>
                <w:rFonts w:ascii="Arial" w:eastAsia="Times New Roman" w:hAnsi="Arial" w:cs="Arial"/>
                <w:color w:val="000000"/>
                <w:sz w:val="20"/>
                <w:szCs w:val="20"/>
              </w:rPr>
              <w:br/>
              <w:t xml:space="preserve">HB1187 - J. Ragan - 03/08/17 - House Finance Subcommittee placed behind the budget after adopting amendment 1 (004440). </w:t>
            </w:r>
          </w:p>
        </w:tc>
      </w:tr>
    </w:tbl>
    <w:p w:rsidR="002B17E9" w:rsidRDefault="002B17E9">
      <w:pPr>
        <w:jc w:val="center"/>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 xml:space="preserve">2017, Tennessee Legislation Service </w:t>
      </w:r>
    </w:p>
    <w:sectPr w:rsidR="002B17E9" w:rsidSect="005B0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90EEC"/>
    <w:rsid w:val="002B17E9"/>
    <w:rsid w:val="005B0DE4"/>
    <w:rsid w:val="00C9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21280"/>
  <w15:chartTrackingRefBased/>
  <w15:docId w15:val="{2C14CFA2-A7E3-48FF-9349-ABB91719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kern w:val="36"/>
      <w:sz w:val="48"/>
      <w:szCs w:val="48"/>
    </w:rPr>
  </w:style>
  <w:style w:type="paragraph" w:styleId="Heading3">
    <w:name w:val="heading 3"/>
    <w:basedOn w:val="Normal"/>
    <w:link w:val="Heading3Char"/>
    <w:uiPriority w:val="9"/>
    <w:qFormat/>
    <w:pPr>
      <w:outlineLvl w:val="2"/>
    </w:pPr>
    <w:rPr>
      <w:rFonts w:ascii="Arial" w:hAnsi="Arial" w:cs="Arial"/>
      <w:b/>
      <w:bCs/>
      <w:sz w:val="27"/>
      <w:szCs w:val="27"/>
    </w:rPr>
  </w:style>
  <w:style w:type="paragraph" w:styleId="Heading4">
    <w:name w:val="heading 4"/>
    <w:basedOn w:val="Normal"/>
    <w:link w:val="Heading4Char"/>
    <w:uiPriority w:val="9"/>
    <w:qFormat/>
    <w:pP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Arial" w:hAnsi="Arial" w:cs="Arial" w:hint="default"/>
      <w:strike w:val="0"/>
      <w:dstrike w:val="0"/>
      <w:color w:val="000000"/>
      <w:u w:val="none"/>
      <w:effect w:val="none"/>
    </w:rPr>
  </w:style>
  <w:style w:type="character" w:styleId="FollowedHyperlink">
    <w:name w:val="FollowedHyperlink"/>
    <w:basedOn w:val="DefaultParagraphFont"/>
    <w:uiPriority w:val="99"/>
    <w:semiHidden/>
    <w:unhideWhenUsed/>
    <w:rPr>
      <w:rFonts w:ascii="Arial" w:hAnsi="Arial" w:cs="Arial" w:hint="default"/>
      <w:strike w:val="0"/>
      <w:dstrike w:val="0"/>
      <w:color w:val="000000"/>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semiHidden/>
    <w:unhideWhenUsed/>
    <w:pPr>
      <w:spacing w:after="20"/>
      <w:jc w:val="right"/>
    </w:pPr>
    <w:rPr>
      <w:rFonts w:ascii="Arial" w:hAnsi="Arial" w:cs="Arial"/>
    </w:rPr>
  </w:style>
  <w:style w:type="character" w:customStyle="1" w:styleId="FooterChar">
    <w:name w:val="Footer Char"/>
    <w:basedOn w:val="DefaultParagraphFont"/>
    <w:link w:val="Footer"/>
    <w:uiPriority w:val="99"/>
    <w:semiHidden/>
    <w:rPr>
      <w:rFonts w:eastAsiaTheme="minorEastAsia"/>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tls.mleesmith.com/2017-2018/pdf/SJR0057.pdf" TargetMode="External"/><Relationship Id="rId13" Type="http://schemas.openxmlformats.org/officeDocument/2006/relationships/hyperlink" Target="https://tls.mleesmith.com/2017-2018/pdf/SB0464.pdf" TargetMode="External"/><Relationship Id="rId18" Type="http://schemas.openxmlformats.org/officeDocument/2006/relationships/hyperlink" Target="https://tls.mleesmith.com/2017-2018/pdf/SB1336.pdf" TargetMode="External"/><Relationship Id="rId3" Type="http://schemas.openxmlformats.org/officeDocument/2006/relationships/webSettings" Target="webSettings.xml"/><Relationship Id="rId21" Type="http://schemas.openxmlformats.org/officeDocument/2006/relationships/hyperlink" Target="https://tls.mleesmith.com/2017-2018/pdf/SB1351.pdf" TargetMode="External"/><Relationship Id="rId7" Type="http://schemas.openxmlformats.org/officeDocument/2006/relationships/hyperlink" Target="https://tls.mleesmith.com/2017-2018/pdf/SB0383.pdf" TargetMode="External"/><Relationship Id="rId12" Type="http://schemas.openxmlformats.org/officeDocument/2006/relationships/hyperlink" Target="https://tls.mleesmith.com/2017-2018/pdf/SB0464.pdf" TargetMode="External"/><Relationship Id="rId17" Type="http://schemas.openxmlformats.org/officeDocument/2006/relationships/hyperlink" Target="https://tls.mleesmith.com/2017-2018/pdf/SB1235.pdf" TargetMode="External"/><Relationship Id="rId2" Type="http://schemas.openxmlformats.org/officeDocument/2006/relationships/settings" Target="settings.xml"/><Relationship Id="rId16" Type="http://schemas.openxmlformats.org/officeDocument/2006/relationships/hyperlink" Target="https://tls.mleesmith.com/2017-2018/pdf/SB1235.pdf" TargetMode="External"/><Relationship Id="rId20" Type="http://schemas.openxmlformats.org/officeDocument/2006/relationships/hyperlink" Target="https://tls.mleesmith.com/2017-2018/pdf/SB1351.pdf" TargetMode="External"/><Relationship Id="rId1" Type="http://schemas.openxmlformats.org/officeDocument/2006/relationships/styles" Target="styles.xml"/><Relationship Id="rId6" Type="http://schemas.openxmlformats.org/officeDocument/2006/relationships/hyperlink" Target="https://tls.mleesmith.com/2017-2018/pdf/SB0383.pdf" TargetMode="External"/><Relationship Id="rId11" Type="http://schemas.openxmlformats.org/officeDocument/2006/relationships/hyperlink" Target="https://tls.mleesmith.com/2017-2018/pdf/SB0464.pdf" TargetMode="External"/><Relationship Id="rId5" Type="http://schemas.openxmlformats.org/officeDocument/2006/relationships/hyperlink" Target="https://tls.mleesmith.com/2017-2018/pdf/SB1221.pdf" TargetMode="External"/><Relationship Id="rId15" Type="http://schemas.openxmlformats.org/officeDocument/2006/relationships/hyperlink" Target="https://tls.mleesmith.com/2017-2018/pdf/SB1221.pdf" TargetMode="External"/><Relationship Id="rId23" Type="http://schemas.openxmlformats.org/officeDocument/2006/relationships/theme" Target="theme/theme1.xml"/><Relationship Id="rId10" Type="http://schemas.openxmlformats.org/officeDocument/2006/relationships/hyperlink" Target="https://tls.mleesmith.com/2017-2018/pdf/SB0464.pdf" TargetMode="External"/><Relationship Id="rId19" Type="http://schemas.openxmlformats.org/officeDocument/2006/relationships/hyperlink" Target="https://tls.mleesmith.com/2017-2018/pdf/SB1336.pdf" TargetMode="External"/><Relationship Id="rId4" Type="http://schemas.openxmlformats.org/officeDocument/2006/relationships/hyperlink" Target="https://tls.mleesmith.com/2017-2018/pdf/SB1221.pdf" TargetMode="External"/><Relationship Id="rId9" Type="http://schemas.openxmlformats.org/officeDocument/2006/relationships/hyperlink" Target="https://tls.mleesmith.com/2017-2018/pdf/SJR0057.pdf" TargetMode="External"/><Relationship Id="rId14" Type="http://schemas.openxmlformats.org/officeDocument/2006/relationships/hyperlink" Target="https://tls.mleesmith.com/2017-2018/pdf/SB122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Generate a document Word</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Generate a document Word</dc:title>
  <dc:subject/>
  <dc:creator>Phillip Clifton</dc:creator>
  <cp:keywords/>
  <dc:description/>
  <cp:lastModifiedBy>Phillip Clifton</cp:lastModifiedBy>
  <cp:revision>3</cp:revision>
  <dcterms:created xsi:type="dcterms:W3CDTF">2017-03-10T20:19:00Z</dcterms:created>
  <dcterms:modified xsi:type="dcterms:W3CDTF">2017-03-10T20:20:00Z</dcterms:modified>
</cp:coreProperties>
</file>