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0613" w14:textId="3BCBBD27" w:rsidR="00023927" w:rsidRDefault="00F1210B" w:rsidP="00283760">
      <w:pPr>
        <w:jc w:val="center"/>
        <w:rPr>
          <w:b/>
        </w:rPr>
      </w:pPr>
      <w:r>
        <w:rPr>
          <w:b/>
          <w:noProof/>
        </w:rPr>
        <w:drawing>
          <wp:inline distT="0" distB="0" distL="0" distR="0" wp14:anchorId="6E70BDB0" wp14:editId="1516C6AE">
            <wp:extent cx="828675" cy="984885"/>
            <wp:effectExtent l="0" t="0" r="952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84885"/>
                    </a:xfrm>
                    <a:prstGeom prst="rect">
                      <a:avLst/>
                    </a:prstGeom>
                    <a:noFill/>
                    <a:ln>
                      <a:noFill/>
                    </a:ln>
                  </pic:spPr>
                </pic:pic>
              </a:graphicData>
            </a:graphic>
          </wp:inline>
        </w:drawing>
      </w:r>
    </w:p>
    <w:p w14:paraId="2002BAE8" w14:textId="77777777" w:rsidR="00023927" w:rsidRDefault="00023927" w:rsidP="00283760">
      <w:pPr>
        <w:jc w:val="center"/>
        <w:rPr>
          <w:b/>
        </w:rPr>
      </w:pPr>
      <w:bookmarkStart w:id="0" w:name="_GoBack"/>
    </w:p>
    <w:p w14:paraId="681D1086" w14:textId="3899568A" w:rsidR="009972AB" w:rsidRDefault="00023927" w:rsidP="00023927">
      <w:r>
        <w:rPr>
          <w:b/>
        </w:rPr>
        <w:t xml:space="preserve">Background: </w:t>
      </w:r>
      <w:r w:rsidR="00F1210B">
        <w:t>The Trump Administration recently announced</w:t>
      </w:r>
      <w:r>
        <w:t xml:space="preserve"> visa sanctions against </w:t>
      </w:r>
      <w:r w:rsidR="00F1210B">
        <w:t>Laos</w:t>
      </w:r>
      <w:r>
        <w:t>. This aggressive move comes as an effort to fulfill President Trump’s campaign promise to punish countries that do not cooperat</w:t>
      </w:r>
      <w:r w:rsidR="00F1210B">
        <w:t xml:space="preserve">e with U.S. deportation policy. </w:t>
      </w:r>
      <w:r>
        <w:t xml:space="preserve">It comes after </w:t>
      </w:r>
      <w:r w:rsidR="00F1210B">
        <w:t>US sanctions against</w:t>
      </w:r>
      <w:r w:rsidR="00F1210B" w:rsidRPr="00F1210B">
        <w:t xml:space="preserve"> Cambodia </w:t>
      </w:r>
      <w:r w:rsidR="00F1210B">
        <w:t xml:space="preserve">last year, </w:t>
      </w:r>
      <w:r w:rsidR="00F1210B" w:rsidRPr="00F1210B">
        <w:t>whic</w:t>
      </w:r>
      <w:r w:rsidR="00F1210B">
        <w:t>h led to the biggest mass round</w:t>
      </w:r>
      <w:r w:rsidR="00F1210B" w:rsidRPr="00F1210B">
        <w:t xml:space="preserve">up of Cambodians </w:t>
      </w:r>
      <w:r w:rsidR="00F1210B">
        <w:t xml:space="preserve">ever </w:t>
      </w:r>
      <w:r w:rsidR="00F1210B" w:rsidRPr="00F1210B">
        <w:t xml:space="preserve">for detention. </w:t>
      </w:r>
      <w:r w:rsidR="000E1F60">
        <w:t xml:space="preserve"> </w:t>
      </w:r>
    </w:p>
    <w:p w14:paraId="01E0CE62" w14:textId="77777777" w:rsidR="009972AB" w:rsidRDefault="009972AB" w:rsidP="00023927"/>
    <w:p w14:paraId="43C6F252" w14:textId="1C1FF152" w:rsidR="00023927" w:rsidRDefault="009E4F98" w:rsidP="00023927">
      <w:r>
        <w:t xml:space="preserve">To date, </w:t>
      </w:r>
      <w:r w:rsidR="00D23BC0">
        <w:t>more than</w:t>
      </w:r>
      <w:r>
        <w:t xml:space="preserve"> 200 people have been deported to Laos since 1998. However, 4,436 community members </w:t>
      </w:r>
      <w:r w:rsidR="00D23BC0">
        <w:t>remain</w:t>
      </w:r>
      <w:r>
        <w:t xml:space="preserve"> in the </w:t>
      </w:r>
      <w:r w:rsidR="00D23BC0">
        <w:t>United States</w:t>
      </w:r>
      <w:r>
        <w:t xml:space="preserve"> with deportation orders and are at risk of potential removal if this policy effectively pres</w:t>
      </w:r>
      <w:r w:rsidR="009972AB">
        <w:t>sures Laos in</w:t>
      </w:r>
      <w:r w:rsidR="00D23BC0">
        <w:t>to</w:t>
      </w:r>
      <w:r w:rsidR="009972AB">
        <w:t xml:space="preserve"> accepting more dep</w:t>
      </w:r>
      <w:r w:rsidR="00D23BC0">
        <w:t>o</w:t>
      </w:r>
      <w:r>
        <w:t>rtees.</w:t>
      </w:r>
      <w:r>
        <w:rPr>
          <w:rStyle w:val="FootnoteReference"/>
        </w:rPr>
        <w:footnoteReference w:id="1"/>
      </w:r>
    </w:p>
    <w:bookmarkEnd w:id="0"/>
    <w:p w14:paraId="55C59EF2" w14:textId="77777777" w:rsidR="00F1210B" w:rsidRDefault="00F1210B" w:rsidP="00023927"/>
    <w:p w14:paraId="14A7B05F" w14:textId="65F336B9" w:rsidR="00023927" w:rsidRPr="00BD12F1" w:rsidRDefault="00023927" w:rsidP="00023927">
      <w:pPr>
        <w:rPr>
          <w:i/>
        </w:rPr>
      </w:pPr>
      <w:r w:rsidRPr="00BD12F1">
        <w:rPr>
          <w:i/>
        </w:rPr>
        <w:t xml:space="preserve">The Southeast Asian American community condemns the Trump Administration for using bullying tactics to threaten </w:t>
      </w:r>
      <w:r w:rsidR="00F1210B">
        <w:rPr>
          <w:i/>
        </w:rPr>
        <w:t>Laotian</w:t>
      </w:r>
      <w:r w:rsidRPr="00BD12F1">
        <w:rPr>
          <w:i/>
        </w:rPr>
        <w:t xml:space="preserve"> families and destabilize communities. We call on Members of Congress to issue statements denouncing this ill-conceived </w:t>
      </w:r>
      <w:r w:rsidR="0045136E">
        <w:rPr>
          <w:i/>
        </w:rPr>
        <w:t xml:space="preserve">directive </w:t>
      </w:r>
      <w:r w:rsidRPr="00BD12F1">
        <w:rPr>
          <w:i/>
        </w:rPr>
        <w:t>and to stand in solidarity with the Southeast Asian American community because this policy:</w:t>
      </w:r>
    </w:p>
    <w:p w14:paraId="017CD008" w14:textId="77777777" w:rsidR="00023927" w:rsidRDefault="00023927" w:rsidP="00023927"/>
    <w:p w14:paraId="2C457808" w14:textId="28F646C9" w:rsidR="00023927" w:rsidRDefault="00F1210B" w:rsidP="00023927">
      <w:pPr>
        <w:rPr>
          <w:b/>
        </w:rPr>
      </w:pPr>
      <w:r>
        <w:rPr>
          <w:b/>
        </w:rPr>
        <w:t>Ignores the humanitarian implications for deporting r</w:t>
      </w:r>
      <w:r w:rsidR="00023927" w:rsidRPr="00BD12F1">
        <w:rPr>
          <w:b/>
        </w:rPr>
        <w:t>efugees</w:t>
      </w:r>
    </w:p>
    <w:p w14:paraId="3F9CB68A" w14:textId="17BF0A2D" w:rsidR="00EF78B2" w:rsidRDefault="0016228F" w:rsidP="00EF78B2">
      <w:pPr>
        <w:pStyle w:val="ListParagraph"/>
        <w:numPr>
          <w:ilvl w:val="0"/>
          <w:numId w:val="3"/>
        </w:numPr>
        <w:rPr>
          <w:rFonts w:cs="Times New Roman"/>
        </w:rPr>
      </w:pPr>
      <w:r>
        <w:t xml:space="preserve">Most </w:t>
      </w:r>
      <w:r w:rsidR="00F1210B">
        <w:t>Laotians</w:t>
      </w:r>
      <w:r w:rsidR="00EF78B2">
        <w:t xml:space="preserve"> impacted by deportation are refugees </w:t>
      </w:r>
      <w:r w:rsidR="00EF78B2" w:rsidRPr="00EF78B2">
        <w:rPr>
          <w:rFonts w:cs="Times New Roman"/>
        </w:rPr>
        <w:t>of decades-long war, bombings, and one of the worst gen</w:t>
      </w:r>
      <w:r w:rsidR="00EF78B2">
        <w:rPr>
          <w:rFonts w:cs="Times New Roman"/>
        </w:rPr>
        <w:t xml:space="preserve">ocides of the </w:t>
      </w:r>
      <w:r w:rsidR="00321871">
        <w:rPr>
          <w:rFonts w:cs="Times New Roman"/>
        </w:rPr>
        <w:t>20th</w:t>
      </w:r>
      <w:r w:rsidR="00EF78B2">
        <w:rPr>
          <w:rFonts w:cs="Times New Roman"/>
        </w:rPr>
        <w:t xml:space="preserve"> century.</w:t>
      </w:r>
    </w:p>
    <w:p w14:paraId="3FDB10E2" w14:textId="1DF80D9F" w:rsidR="00EF78B2" w:rsidRPr="00EF78B2" w:rsidRDefault="00EF78B2" w:rsidP="00EF78B2">
      <w:pPr>
        <w:pStyle w:val="ListParagraph"/>
        <w:numPr>
          <w:ilvl w:val="0"/>
          <w:numId w:val="3"/>
        </w:numPr>
        <w:rPr>
          <w:rFonts w:cs="Times New Roman"/>
        </w:rPr>
      </w:pPr>
      <w:r>
        <w:rPr>
          <w:rFonts w:cs="Times New Roman"/>
        </w:rPr>
        <w:t>Many</w:t>
      </w:r>
      <w:r w:rsidRPr="00EF78B2">
        <w:rPr>
          <w:rFonts w:cs="Times New Roman"/>
        </w:rPr>
        <w:t xml:space="preserve"> </w:t>
      </w:r>
      <w:r>
        <w:rPr>
          <w:rFonts w:cs="Times New Roman"/>
        </w:rPr>
        <w:t xml:space="preserve">encountered </w:t>
      </w:r>
      <w:r w:rsidRPr="00EF78B2">
        <w:rPr>
          <w:rFonts w:cs="Times New Roman"/>
        </w:rPr>
        <w:t>challenges during their initial resettlement, including high rates of poverty, post-traumatic stress disorder, and poor educational outcomes.</w:t>
      </w:r>
    </w:p>
    <w:p w14:paraId="15128C86" w14:textId="68549CE5" w:rsidR="0016228F" w:rsidRDefault="007814B4" w:rsidP="004051C5">
      <w:pPr>
        <w:pStyle w:val="ListParagraph"/>
        <w:numPr>
          <w:ilvl w:val="0"/>
          <w:numId w:val="3"/>
        </w:numPr>
      </w:pPr>
      <w:hyperlink r:id="rId9" w:history="1">
        <w:r w:rsidR="004051C5" w:rsidRPr="00EF78B2">
          <w:rPr>
            <w:rStyle w:val="Hyperlink"/>
          </w:rPr>
          <w:t>Unjust and overly broad enforcement policies</w:t>
        </w:r>
      </w:hyperlink>
      <w:r w:rsidR="004051C5">
        <w:t xml:space="preserve"> passed in 1996 have also made these individuals increasingly vulnerable to over-criminalization, police brutality, racial profiling, incarceration and deportation.</w:t>
      </w:r>
      <w:r w:rsidR="00EF78B2">
        <w:t xml:space="preserve"> </w:t>
      </w:r>
    </w:p>
    <w:p w14:paraId="0EF0C5E1" w14:textId="6237C555" w:rsidR="0016228F" w:rsidRDefault="0016228F" w:rsidP="0016228F">
      <w:pPr>
        <w:pStyle w:val="ListParagraph"/>
        <w:numPr>
          <w:ilvl w:val="0"/>
          <w:numId w:val="3"/>
        </w:numPr>
      </w:pPr>
      <w:r>
        <w:t>A majority have lived in the country for years as lawful permanent residents</w:t>
      </w:r>
      <w:r w:rsidR="004051C5">
        <w:t>, served time for their crimes, and have moved on to become productive citizens, loving family members, and business owners</w:t>
      </w:r>
      <w:r>
        <w:t>.</w:t>
      </w:r>
    </w:p>
    <w:p w14:paraId="52645385" w14:textId="77777777" w:rsidR="00023927" w:rsidRPr="00BD12F1" w:rsidRDefault="00023927" w:rsidP="00023927">
      <w:pPr>
        <w:rPr>
          <w:b/>
        </w:rPr>
      </w:pPr>
    </w:p>
    <w:p w14:paraId="02AF0398" w14:textId="00E5E6F7" w:rsidR="00023927" w:rsidRDefault="00F1210B" w:rsidP="00023927">
      <w:pPr>
        <w:rPr>
          <w:b/>
        </w:rPr>
      </w:pPr>
      <w:r>
        <w:rPr>
          <w:b/>
        </w:rPr>
        <w:t>Hurts families and does not address community s</w:t>
      </w:r>
      <w:r w:rsidR="00BD12F1" w:rsidRPr="00BD12F1">
        <w:rPr>
          <w:b/>
        </w:rPr>
        <w:t>afety</w:t>
      </w:r>
    </w:p>
    <w:p w14:paraId="3C3A81DA" w14:textId="77777777" w:rsidR="00BD12F1" w:rsidRDefault="00BD12F1" w:rsidP="00BD12F1">
      <w:pPr>
        <w:pStyle w:val="ListParagraph"/>
        <w:numPr>
          <w:ilvl w:val="0"/>
          <w:numId w:val="2"/>
        </w:numPr>
      </w:pPr>
      <w:r>
        <w:t xml:space="preserve">Proponents of the policy claim that these sanctions are necessary to keep the public safe from “criminal aliens,” highlighting a few incidents of immigrants who have reoffended. </w:t>
      </w:r>
    </w:p>
    <w:p w14:paraId="772E3D2E" w14:textId="77777777" w:rsidR="00BD12F1" w:rsidRDefault="00BD12F1" w:rsidP="00BD12F1">
      <w:pPr>
        <w:pStyle w:val="ListParagraph"/>
        <w:numPr>
          <w:ilvl w:val="0"/>
          <w:numId w:val="2"/>
        </w:numPr>
      </w:pPr>
      <w:r>
        <w:t xml:space="preserve">But for every isolated incident of recidivism, thousands of other fathers and mothers moved on with their lives and are quietly raising their U.S. citizen children, supporting their elderly parents, starting businesses, and supporting youth in the community who might otherwise lack mentors. </w:t>
      </w:r>
    </w:p>
    <w:p w14:paraId="4884C055" w14:textId="77777777" w:rsidR="00BD12F1" w:rsidRDefault="00BD12F1" w:rsidP="00BD12F1">
      <w:pPr>
        <w:pStyle w:val="ListParagraph"/>
        <w:numPr>
          <w:ilvl w:val="0"/>
          <w:numId w:val="2"/>
        </w:numPr>
      </w:pPr>
      <w:r>
        <w:t xml:space="preserve">Deporting these individuals for crimes that they have already served their time for, tears at the fabric of our communities. </w:t>
      </w:r>
    </w:p>
    <w:p w14:paraId="20B060EB" w14:textId="21AA15C9" w:rsidR="00BD12F1" w:rsidRPr="00BD12F1" w:rsidRDefault="00BD12F1" w:rsidP="00BD12F1">
      <w:pPr>
        <w:pStyle w:val="ListParagraph"/>
        <w:numPr>
          <w:ilvl w:val="0"/>
          <w:numId w:val="2"/>
        </w:numPr>
      </w:pPr>
      <w:r>
        <w:lastRenderedPageBreak/>
        <w:t xml:space="preserve">It makes communities even less secure by breaking up families and disrupting the economic contributions of these individuals. </w:t>
      </w:r>
    </w:p>
    <w:p w14:paraId="15CCA5CB" w14:textId="77777777" w:rsidR="00023927" w:rsidRPr="00BD12F1" w:rsidRDefault="00023927" w:rsidP="00023927">
      <w:pPr>
        <w:rPr>
          <w:b/>
        </w:rPr>
      </w:pPr>
    </w:p>
    <w:p w14:paraId="1426A2B6" w14:textId="293CECEC" w:rsidR="0045136E" w:rsidRDefault="0045136E" w:rsidP="00023927">
      <w:pPr>
        <w:rPr>
          <w:b/>
        </w:rPr>
      </w:pPr>
      <w:r>
        <w:rPr>
          <w:b/>
        </w:rPr>
        <w:t>False, Misguided Policy that Does Nothing But Stoke Fear</w:t>
      </w:r>
    </w:p>
    <w:p w14:paraId="325DF3EE" w14:textId="292088AF" w:rsidR="0045136E" w:rsidRDefault="001344AD" w:rsidP="001344AD">
      <w:pPr>
        <w:pStyle w:val="ListParagraph"/>
        <w:numPr>
          <w:ilvl w:val="0"/>
          <w:numId w:val="4"/>
        </w:numPr>
      </w:pPr>
      <w:r>
        <w:t xml:space="preserve">This signifies the </w:t>
      </w:r>
      <w:r w:rsidR="0045136E">
        <w:t>Trump Administration</w:t>
      </w:r>
      <w:r>
        <w:t>’s ongoing attempt</w:t>
      </w:r>
      <w:r w:rsidR="0045136E">
        <w:t xml:space="preserve"> to scapegoat immigrants and r</w:t>
      </w:r>
      <w:r w:rsidR="00F1210B">
        <w:t>efugees and to pander to its anti-</w:t>
      </w:r>
      <w:r w:rsidR="0045136E">
        <w:t>immigrant base.</w:t>
      </w:r>
      <w:r>
        <w:t xml:space="preserve"> </w:t>
      </w:r>
      <w:r w:rsidR="00F1210B">
        <w:t>This</w:t>
      </w:r>
      <w:r>
        <w:t xml:space="preserve"> must be stopped.</w:t>
      </w:r>
    </w:p>
    <w:p w14:paraId="40159825" w14:textId="75DB8B01" w:rsidR="0045136E" w:rsidRDefault="0045136E" w:rsidP="0045136E">
      <w:pPr>
        <w:pStyle w:val="ListParagraph"/>
        <w:numPr>
          <w:ilvl w:val="0"/>
          <w:numId w:val="4"/>
        </w:numPr>
      </w:pPr>
      <w:r>
        <w:t xml:space="preserve">In order to address community safety, we must invest our resources in finding real, long-lasting solutions through progressive reform of our sorely outdated immigration system. </w:t>
      </w:r>
    </w:p>
    <w:p w14:paraId="28F0FC8E" w14:textId="77777777" w:rsidR="0045136E" w:rsidRDefault="0045136E" w:rsidP="0045136E"/>
    <w:p w14:paraId="53E27ACC" w14:textId="2A2CE661" w:rsidR="0045136E" w:rsidRPr="0045136E" w:rsidRDefault="0045136E" w:rsidP="0045136E">
      <w:pPr>
        <w:rPr>
          <w:b/>
          <w:u w:val="single"/>
        </w:rPr>
      </w:pPr>
      <w:r w:rsidRPr="0045136E">
        <w:rPr>
          <w:b/>
          <w:u w:val="single"/>
        </w:rPr>
        <w:t>Contact Information:</w:t>
      </w:r>
    </w:p>
    <w:p w14:paraId="2002E58C" w14:textId="4541B7C2" w:rsidR="0045136E" w:rsidRDefault="0045136E" w:rsidP="0045136E">
      <w:r>
        <w:t xml:space="preserve">To share </w:t>
      </w:r>
      <w:r w:rsidR="00EC5A13">
        <w:t>statements issued or for follow-</w:t>
      </w:r>
      <w:r>
        <w:t xml:space="preserve">up questions, please email Katrina </w:t>
      </w:r>
      <w:proofErr w:type="spellStart"/>
      <w:r>
        <w:t>Dizon</w:t>
      </w:r>
      <w:proofErr w:type="spellEnd"/>
      <w:r>
        <w:t xml:space="preserve"> </w:t>
      </w:r>
      <w:proofErr w:type="spellStart"/>
      <w:r>
        <w:t>Mariategue</w:t>
      </w:r>
      <w:proofErr w:type="spellEnd"/>
      <w:r>
        <w:t xml:space="preserve">, immigration policy manager at the Southeast Asia Resource Action Center (SEARAC) at </w:t>
      </w:r>
      <w:hyperlink r:id="rId10" w:history="1">
        <w:r w:rsidRPr="009B1D4F">
          <w:rPr>
            <w:rStyle w:val="Hyperlink"/>
          </w:rPr>
          <w:t>Katrina@searac.org</w:t>
        </w:r>
      </w:hyperlink>
      <w:r>
        <w:t>.</w:t>
      </w:r>
    </w:p>
    <w:p w14:paraId="6D8A7BE4" w14:textId="77777777" w:rsidR="0045136E" w:rsidRDefault="0045136E" w:rsidP="0045136E"/>
    <w:p w14:paraId="1797414A" w14:textId="77777777" w:rsidR="00BD12F1" w:rsidRDefault="00BD12F1" w:rsidP="00283760">
      <w:pPr>
        <w:jc w:val="center"/>
        <w:rPr>
          <w:b/>
        </w:rPr>
      </w:pPr>
    </w:p>
    <w:p w14:paraId="7C7D9AB5" w14:textId="00DD0646" w:rsidR="00006599" w:rsidRPr="00283760" w:rsidRDefault="00006599" w:rsidP="00006599"/>
    <w:sectPr w:rsidR="00006599" w:rsidRPr="00283760" w:rsidSect="000239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E92F6" w14:textId="77777777" w:rsidR="009E4F98" w:rsidRDefault="009E4F98" w:rsidP="009E4F98">
      <w:r>
        <w:separator/>
      </w:r>
    </w:p>
  </w:endnote>
  <w:endnote w:type="continuationSeparator" w:id="0">
    <w:p w14:paraId="106EEE08" w14:textId="77777777" w:rsidR="009E4F98" w:rsidRDefault="009E4F98" w:rsidP="009E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0ED91" w14:textId="77777777" w:rsidR="009E4F98" w:rsidRDefault="009E4F98" w:rsidP="009E4F98">
      <w:r>
        <w:separator/>
      </w:r>
    </w:p>
  </w:footnote>
  <w:footnote w:type="continuationSeparator" w:id="0">
    <w:p w14:paraId="793FAFB5" w14:textId="77777777" w:rsidR="009E4F98" w:rsidRDefault="009E4F98" w:rsidP="009E4F98">
      <w:r>
        <w:continuationSeparator/>
      </w:r>
    </w:p>
  </w:footnote>
  <w:footnote w:id="1">
    <w:p w14:paraId="0150BFEF" w14:textId="77777777" w:rsidR="009E4F98" w:rsidRPr="00D23BC0" w:rsidRDefault="009E4F98" w:rsidP="007814B4">
      <w:pPr>
        <w:pStyle w:val="NoSpacing"/>
      </w:pPr>
      <w:r w:rsidRPr="007814B4">
        <w:rPr>
          <w:rStyle w:val="FootnoteReference"/>
          <w:sz w:val="20"/>
          <w:szCs w:val="20"/>
        </w:rPr>
        <w:footnoteRef/>
      </w:r>
      <w:r w:rsidRPr="007814B4">
        <w:rPr>
          <w:sz w:val="20"/>
          <w:szCs w:val="20"/>
        </w:rPr>
        <w:t xml:space="preserve"> Transactional Records Access Clearinghouse, "US Deportation Outcomes by Charge, Completed Cases in Immigration </w:t>
      </w:r>
    </w:p>
    <w:p w14:paraId="7335483A" w14:textId="2A50AE99" w:rsidR="009E4F98" w:rsidRDefault="009E4F98" w:rsidP="007814B4">
      <w:pPr>
        <w:pStyle w:val="NoSpacing"/>
      </w:pPr>
      <w:r w:rsidRPr="007814B4">
        <w:rPr>
          <w:sz w:val="20"/>
          <w:szCs w:val="20"/>
        </w:rPr>
        <w:t xml:space="preserve">Courts": </w:t>
      </w:r>
      <w:r w:rsidRPr="007814B4">
        <w:rPr>
          <w:color w:val="0F54CC"/>
          <w:sz w:val="20"/>
          <w:szCs w:val="20"/>
        </w:rPr>
        <w:t>http://trac.syr.edu/phptools/immigration/court_backlog/deport_outcome_charge.php</w:t>
      </w:r>
      <w:r>
        <w:rPr>
          <w:color w:val="0F54CC"/>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735"/>
    <w:multiLevelType w:val="hybridMultilevel"/>
    <w:tmpl w:val="3A04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26C7E"/>
    <w:multiLevelType w:val="hybridMultilevel"/>
    <w:tmpl w:val="6214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A091F"/>
    <w:multiLevelType w:val="hybridMultilevel"/>
    <w:tmpl w:val="4D94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90E2D"/>
    <w:multiLevelType w:val="hybridMultilevel"/>
    <w:tmpl w:val="156A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21AA0"/>
    <w:multiLevelType w:val="hybridMultilevel"/>
    <w:tmpl w:val="5F1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71"/>
    <w:rsid w:val="00006599"/>
    <w:rsid w:val="00023927"/>
    <w:rsid w:val="000E1F60"/>
    <w:rsid w:val="001344AD"/>
    <w:rsid w:val="0016228F"/>
    <w:rsid w:val="0027676D"/>
    <w:rsid w:val="00283760"/>
    <w:rsid w:val="00284F09"/>
    <w:rsid w:val="00321871"/>
    <w:rsid w:val="00361680"/>
    <w:rsid w:val="003E674D"/>
    <w:rsid w:val="004051C5"/>
    <w:rsid w:val="00407D3E"/>
    <w:rsid w:val="0045136E"/>
    <w:rsid w:val="004A38C0"/>
    <w:rsid w:val="004A3BFB"/>
    <w:rsid w:val="005134CF"/>
    <w:rsid w:val="005938FD"/>
    <w:rsid w:val="005D0E27"/>
    <w:rsid w:val="006B1906"/>
    <w:rsid w:val="007063AD"/>
    <w:rsid w:val="007814B4"/>
    <w:rsid w:val="00813B74"/>
    <w:rsid w:val="00935CA7"/>
    <w:rsid w:val="009617A3"/>
    <w:rsid w:val="009972AB"/>
    <w:rsid w:val="009E4F98"/>
    <w:rsid w:val="00A06271"/>
    <w:rsid w:val="00AE2ADD"/>
    <w:rsid w:val="00B27241"/>
    <w:rsid w:val="00BB7C57"/>
    <w:rsid w:val="00BD12F1"/>
    <w:rsid w:val="00BD446E"/>
    <w:rsid w:val="00D23BC0"/>
    <w:rsid w:val="00E24E5E"/>
    <w:rsid w:val="00EC5A13"/>
    <w:rsid w:val="00EF78B2"/>
    <w:rsid w:val="00F02975"/>
    <w:rsid w:val="00F1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2B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74"/>
    <w:rPr>
      <w:color w:val="0000FF" w:themeColor="hyperlink"/>
      <w:u w:val="single"/>
    </w:rPr>
  </w:style>
  <w:style w:type="paragraph" w:styleId="ListParagraph">
    <w:name w:val="List Paragraph"/>
    <w:basedOn w:val="Normal"/>
    <w:uiPriority w:val="34"/>
    <w:qFormat/>
    <w:rsid w:val="003E674D"/>
    <w:pPr>
      <w:ind w:left="720"/>
      <w:contextualSpacing/>
    </w:pPr>
  </w:style>
  <w:style w:type="paragraph" w:styleId="BalloonText">
    <w:name w:val="Balloon Text"/>
    <w:basedOn w:val="Normal"/>
    <w:link w:val="BalloonTextChar"/>
    <w:uiPriority w:val="99"/>
    <w:semiHidden/>
    <w:unhideWhenUsed/>
    <w:rsid w:val="00B27241"/>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241"/>
    <w:rPr>
      <w:rFonts w:ascii="Lucida Grande" w:hAnsi="Lucida Grande"/>
      <w:sz w:val="18"/>
      <w:szCs w:val="18"/>
    </w:rPr>
  </w:style>
  <w:style w:type="character" w:styleId="FollowedHyperlink">
    <w:name w:val="FollowedHyperlink"/>
    <w:basedOn w:val="DefaultParagraphFont"/>
    <w:uiPriority w:val="99"/>
    <w:semiHidden/>
    <w:unhideWhenUsed/>
    <w:rsid w:val="00B27241"/>
    <w:rPr>
      <w:color w:val="800080" w:themeColor="followedHyperlink"/>
      <w:u w:val="single"/>
    </w:rPr>
  </w:style>
  <w:style w:type="character" w:styleId="CommentReference">
    <w:name w:val="annotation reference"/>
    <w:basedOn w:val="DefaultParagraphFont"/>
    <w:uiPriority w:val="99"/>
    <w:semiHidden/>
    <w:unhideWhenUsed/>
    <w:rsid w:val="005134CF"/>
    <w:rPr>
      <w:sz w:val="18"/>
      <w:szCs w:val="18"/>
    </w:rPr>
  </w:style>
  <w:style w:type="paragraph" w:styleId="CommentText">
    <w:name w:val="annotation text"/>
    <w:basedOn w:val="Normal"/>
    <w:link w:val="CommentTextChar"/>
    <w:uiPriority w:val="99"/>
    <w:semiHidden/>
    <w:unhideWhenUsed/>
    <w:rsid w:val="005134CF"/>
  </w:style>
  <w:style w:type="character" w:customStyle="1" w:styleId="CommentTextChar">
    <w:name w:val="Comment Text Char"/>
    <w:basedOn w:val="DefaultParagraphFont"/>
    <w:link w:val="CommentText"/>
    <w:uiPriority w:val="99"/>
    <w:semiHidden/>
    <w:rsid w:val="005134CF"/>
  </w:style>
  <w:style w:type="paragraph" w:styleId="CommentSubject">
    <w:name w:val="annotation subject"/>
    <w:basedOn w:val="CommentText"/>
    <w:next w:val="CommentText"/>
    <w:link w:val="CommentSubjectChar"/>
    <w:uiPriority w:val="99"/>
    <w:semiHidden/>
    <w:unhideWhenUsed/>
    <w:rsid w:val="005134CF"/>
    <w:rPr>
      <w:b/>
      <w:bCs/>
      <w:sz w:val="20"/>
      <w:szCs w:val="20"/>
    </w:rPr>
  </w:style>
  <w:style w:type="character" w:customStyle="1" w:styleId="CommentSubjectChar">
    <w:name w:val="Comment Subject Char"/>
    <w:basedOn w:val="CommentTextChar"/>
    <w:link w:val="CommentSubject"/>
    <w:uiPriority w:val="99"/>
    <w:semiHidden/>
    <w:rsid w:val="005134CF"/>
    <w:rPr>
      <w:b/>
      <w:bCs/>
      <w:sz w:val="20"/>
      <w:szCs w:val="20"/>
    </w:rPr>
  </w:style>
  <w:style w:type="paragraph" w:styleId="FootnoteText">
    <w:name w:val="footnote text"/>
    <w:basedOn w:val="Normal"/>
    <w:link w:val="FootnoteTextChar"/>
    <w:uiPriority w:val="99"/>
    <w:unhideWhenUsed/>
    <w:rsid w:val="009E4F98"/>
  </w:style>
  <w:style w:type="character" w:customStyle="1" w:styleId="FootnoteTextChar">
    <w:name w:val="Footnote Text Char"/>
    <w:basedOn w:val="DefaultParagraphFont"/>
    <w:link w:val="FootnoteText"/>
    <w:uiPriority w:val="99"/>
    <w:rsid w:val="009E4F98"/>
  </w:style>
  <w:style w:type="character" w:styleId="FootnoteReference">
    <w:name w:val="footnote reference"/>
    <w:basedOn w:val="DefaultParagraphFont"/>
    <w:uiPriority w:val="99"/>
    <w:unhideWhenUsed/>
    <w:rsid w:val="009E4F98"/>
    <w:rPr>
      <w:vertAlign w:val="superscript"/>
    </w:rPr>
  </w:style>
  <w:style w:type="paragraph" w:styleId="NormalWeb">
    <w:name w:val="Normal (Web)"/>
    <w:basedOn w:val="Normal"/>
    <w:uiPriority w:val="99"/>
    <w:unhideWhenUsed/>
    <w:rsid w:val="009E4F98"/>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9E4F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74"/>
    <w:rPr>
      <w:color w:val="0000FF" w:themeColor="hyperlink"/>
      <w:u w:val="single"/>
    </w:rPr>
  </w:style>
  <w:style w:type="paragraph" w:styleId="ListParagraph">
    <w:name w:val="List Paragraph"/>
    <w:basedOn w:val="Normal"/>
    <w:uiPriority w:val="34"/>
    <w:qFormat/>
    <w:rsid w:val="003E674D"/>
    <w:pPr>
      <w:ind w:left="720"/>
      <w:contextualSpacing/>
    </w:pPr>
  </w:style>
  <w:style w:type="paragraph" w:styleId="BalloonText">
    <w:name w:val="Balloon Text"/>
    <w:basedOn w:val="Normal"/>
    <w:link w:val="BalloonTextChar"/>
    <w:uiPriority w:val="99"/>
    <w:semiHidden/>
    <w:unhideWhenUsed/>
    <w:rsid w:val="00B27241"/>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241"/>
    <w:rPr>
      <w:rFonts w:ascii="Lucida Grande" w:hAnsi="Lucida Grande"/>
      <w:sz w:val="18"/>
      <w:szCs w:val="18"/>
    </w:rPr>
  </w:style>
  <w:style w:type="character" w:styleId="FollowedHyperlink">
    <w:name w:val="FollowedHyperlink"/>
    <w:basedOn w:val="DefaultParagraphFont"/>
    <w:uiPriority w:val="99"/>
    <w:semiHidden/>
    <w:unhideWhenUsed/>
    <w:rsid w:val="00B27241"/>
    <w:rPr>
      <w:color w:val="800080" w:themeColor="followedHyperlink"/>
      <w:u w:val="single"/>
    </w:rPr>
  </w:style>
  <w:style w:type="character" w:styleId="CommentReference">
    <w:name w:val="annotation reference"/>
    <w:basedOn w:val="DefaultParagraphFont"/>
    <w:uiPriority w:val="99"/>
    <w:semiHidden/>
    <w:unhideWhenUsed/>
    <w:rsid w:val="005134CF"/>
    <w:rPr>
      <w:sz w:val="18"/>
      <w:szCs w:val="18"/>
    </w:rPr>
  </w:style>
  <w:style w:type="paragraph" w:styleId="CommentText">
    <w:name w:val="annotation text"/>
    <w:basedOn w:val="Normal"/>
    <w:link w:val="CommentTextChar"/>
    <w:uiPriority w:val="99"/>
    <w:semiHidden/>
    <w:unhideWhenUsed/>
    <w:rsid w:val="005134CF"/>
  </w:style>
  <w:style w:type="character" w:customStyle="1" w:styleId="CommentTextChar">
    <w:name w:val="Comment Text Char"/>
    <w:basedOn w:val="DefaultParagraphFont"/>
    <w:link w:val="CommentText"/>
    <w:uiPriority w:val="99"/>
    <w:semiHidden/>
    <w:rsid w:val="005134CF"/>
  </w:style>
  <w:style w:type="paragraph" w:styleId="CommentSubject">
    <w:name w:val="annotation subject"/>
    <w:basedOn w:val="CommentText"/>
    <w:next w:val="CommentText"/>
    <w:link w:val="CommentSubjectChar"/>
    <w:uiPriority w:val="99"/>
    <w:semiHidden/>
    <w:unhideWhenUsed/>
    <w:rsid w:val="005134CF"/>
    <w:rPr>
      <w:b/>
      <w:bCs/>
      <w:sz w:val="20"/>
      <w:szCs w:val="20"/>
    </w:rPr>
  </w:style>
  <w:style w:type="character" w:customStyle="1" w:styleId="CommentSubjectChar">
    <w:name w:val="Comment Subject Char"/>
    <w:basedOn w:val="CommentTextChar"/>
    <w:link w:val="CommentSubject"/>
    <w:uiPriority w:val="99"/>
    <w:semiHidden/>
    <w:rsid w:val="005134CF"/>
    <w:rPr>
      <w:b/>
      <w:bCs/>
      <w:sz w:val="20"/>
      <w:szCs w:val="20"/>
    </w:rPr>
  </w:style>
  <w:style w:type="paragraph" w:styleId="FootnoteText">
    <w:name w:val="footnote text"/>
    <w:basedOn w:val="Normal"/>
    <w:link w:val="FootnoteTextChar"/>
    <w:uiPriority w:val="99"/>
    <w:unhideWhenUsed/>
    <w:rsid w:val="009E4F98"/>
  </w:style>
  <w:style w:type="character" w:customStyle="1" w:styleId="FootnoteTextChar">
    <w:name w:val="Footnote Text Char"/>
    <w:basedOn w:val="DefaultParagraphFont"/>
    <w:link w:val="FootnoteText"/>
    <w:uiPriority w:val="99"/>
    <w:rsid w:val="009E4F98"/>
  </w:style>
  <w:style w:type="character" w:styleId="FootnoteReference">
    <w:name w:val="footnote reference"/>
    <w:basedOn w:val="DefaultParagraphFont"/>
    <w:uiPriority w:val="99"/>
    <w:unhideWhenUsed/>
    <w:rsid w:val="009E4F98"/>
    <w:rPr>
      <w:vertAlign w:val="superscript"/>
    </w:rPr>
  </w:style>
  <w:style w:type="paragraph" w:styleId="NormalWeb">
    <w:name w:val="Normal (Web)"/>
    <w:basedOn w:val="Normal"/>
    <w:uiPriority w:val="99"/>
    <w:unhideWhenUsed/>
    <w:rsid w:val="009E4F98"/>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9E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65419">
      <w:bodyDiv w:val="1"/>
      <w:marLeft w:val="0"/>
      <w:marRight w:val="0"/>
      <w:marTop w:val="0"/>
      <w:marBottom w:val="0"/>
      <w:divBdr>
        <w:top w:val="none" w:sz="0" w:space="0" w:color="auto"/>
        <w:left w:val="none" w:sz="0" w:space="0" w:color="auto"/>
        <w:bottom w:val="none" w:sz="0" w:space="0" w:color="auto"/>
        <w:right w:val="none" w:sz="0" w:space="0" w:color="auto"/>
      </w:divBdr>
      <w:divsChild>
        <w:div w:id="586235293">
          <w:marLeft w:val="0"/>
          <w:marRight w:val="0"/>
          <w:marTop w:val="0"/>
          <w:marBottom w:val="0"/>
          <w:divBdr>
            <w:top w:val="none" w:sz="0" w:space="0" w:color="auto"/>
            <w:left w:val="none" w:sz="0" w:space="0" w:color="auto"/>
            <w:bottom w:val="none" w:sz="0" w:space="0" w:color="auto"/>
            <w:right w:val="none" w:sz="0" w:space="0" w:color="auto"/>
          </w:divBdr>
          <w:divsChild>
            <w:div w:id="1474714817">
              <w:marLeft w:val="0"/>
              <w:marRight w:val="0"/>
              <w:marTop w:val="0"/>
              <w:marBottom w:val="0"/>
              <w:divBdr>
                <w:top w:val="none" w:sz="0" w:space="0" w:color="auto"/>
                <w:left w:val="none" w:sz="0" w:space="0" w:color="auto"/>
                <w:bottom w:val="none" w:sz="0" w:space="0" w:color="auto"/>
                <w:right w:val="none" w:sz="0" w:space="0" w:color="auto"/>
              </w:divBdr>
              <w:divsChild>
                <w:div w:id="114713459">
                  <w:marLeft w:val="0"/>
                  <w:marRight w:val="0"/>
                  <w:marTop w:val="0"/>
                  <w:marBottom w:val="0"/>
                  <w:divBdr>
                    <w:top w:val="none" w:sz="0" w:space="0" w:color="auto"/>
                    <w:left w:val="none" w:sz="0" w:space="0" w:color="auto"/>
                    <w:bottom w:val="none" w:sz="0" w:space="0" w:color="auto"/>
                    <w:right w:val="none" w:sz="0" w:space="0" w:color="auto"/>
                  </w:divBdr>
                </w:div>
              </w:divsChild>
            </w:div>
            <w:div w:id="2050644565">
              <w:marLeft w:val="0"/>
              <w:marRight w:val="0"/>
              <w:marTop w:val="0"/>
              <w:marBottom w:val="0"/>
              <w:divBdr>
                <w:top w:val="none" w:sz="0" w:space="0" w:color="auto"/>
                <w:left w:val="none" w:sz="0" w:space="0" w:color="auto"/>
                <w:bottom w:val="none" w:sz="0" w:space="0" w:color="auto"/>
                <w:right w:val="none" w:sz="0" w:space="0" w:color="auto"/>
              </w:divBdr>
              <w:divsChild>
                <w:div w:id="18520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earac.org/sites/default/files/Southeast%20Asian%20Americans%20and%20Deportation%20Policy_8.8.2013.pdf" TargetMode="External"/><Relationship Id="rId10" Type="http://schemas.openxmlformats.org/officeDocument/2006/relationships/hyperlink" Target="mailto:Katrina@sear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Macintosh Word</Application>
  <DocSecurity>0</DocSecurity>
  <Lines>23</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SEARAC</dc:creator>
  <cp:keywords/>
  <dc:description/>
  <cp:lastModifiedBy>SEARAC</cp:lastModifiedBy>
  <cp:revision>2</cp:revision>
  <dcterms:created xsi:type="dcterms:W3CDTF">2018-07-11T17:59:00Z</dcterms:created>
  <dcterms:modified xsi:type="dcterms:W3CDTF">2018-07-11T17:59:00Z</dcterms:modified>
</cp:coreProperties>
</file>