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87" w:rsidRDefault="00684587" w:rsidP="00E96F5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bCs/>
          <w:color w:val="222222"/>
          <w:szCs w:val="19"/>
        </w:rPr>
      </w:pPr>
      <w:r>
        <w:rPr>
          <w:rFonts w:ascii="Arial" w:eastAsia="Times New Roman" w:hAnsi="Arial" w:cs="Arial"/>
          <w:b/>
          <w:bCs/>
          <w:color w:val="222222"/>
          <w:szCs w:val="19"/>
        </w:rPr>
        <w:t>Teacher Resources</w:t>
      </w:r>
    </w:p>
    <w:p w:rsidR="00AF51DC" w:rsidRPr="003139A7" w:rsidRDefault="00E96F5B" w:rsidP="00E96F5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Cs/>
          <w:szCs w:val="19"/>
        </w:rPr>
      </w:pPr>
      <w:r w:rsidRPr="00E96F5B">
        <w:rPr>
          <w:rFonts w:ascii="Arial" w:eastAsia="Times New Roman" w:hAnsi="Arial" w:cs="Arial"/>
          <w:b/>
          <w:bCs/>
          <w:color w:val="222222"/>
          <w:szCs w:val="19"/>
        </w:rPr>
        <w:t>Project SWELL (</w:t>
      </w:r>
      <w:r>
        <w:rPr>
          <w:rFonts w:ascii="Arial" w:eastAsia="Times New Roman" w:hAnsi="Arial" w:cs="Arial"/>
          <w:b/>
          <w:bCs/>
          <w:color w:val="222222"/>
          <w:szCs w:val="19"/>
        </w:rPr>
        <w:t>Stewardship: Water Education for Lifelong Leadership)</w:t>
      </w:r>
      <w:r w:rsidR="00AF51DC">
        <w:rPr>
          <w:rFonts w:ascii="Arial" w:eastAsia="Times New Roman" w:hAnsi="Arial" w:cs="Arial"/>
          <w:b/>
          <w:bCs/>
          <w:color w:val="222222"/>
          <w:szCs w:val="19"/>
        </w:rPr>
        <w:t xml:space="preserve"> </w:t>
      </w:r>
      <w:r w:rsidR="00AF51DC" w:rsidRPr="00AF51DC">
        <w:rPr>
          <w:rFonts w:ascii="Arial" w:eastAsia="Times New Roman" w:hAnsi="Arial" w:cs="Arial"/>
          <w:bCs/>
          <w:szCs w:val="19"/>
        </w:rPr>
        <w:t>is a free, standard-aligned K-6 science curriculum about the importance of San Diego County’s water. The curriculum explores the impacts of humans on our waters through a hands-on course of study focusing on water quality and pollution prevention.</w:t>
      </w:r>
      <w:r w:rsidR="003139A7">
        <w:rPr>
          <w:rFonts w:ascii="Arial" w:eastAsia="Times New Roman" w:hAnsi="Arial" w:cs="Arial"/>
          <w:bCs/>
          <w:szCs w:val="19"/>
        </w:rPr>
        <w:t xml:space="preserve"> </w:t>
      </w:r>
      <w:r w:rsidR="00AF51DC" w:rsidRPr="00AF51DC">
        <w:rPr>
          <w:rFonts w:ascii="Arial" w:eastAsia="Times New Roman" w:hAnsi="Arial" w:cs="Arial"/>
          <w:bCs/>
          <w:szCs w:val="19"/>
        </w:rPr>
        <w:t>San Diego Coastkeeper</w:t>
      </w:r>
      <w:r w:rsidR="00AF51DC">
        <w:rPr>
          <w:rFonts w:ascii="Arial" w:eastAsia="Times New Roman" w:hAnsi="Arial" w:cs="Arial"/>
          <w:bCs/>
          <w:szCs w:val="19"/>
        </w:rPr>
        <w:t xml:space="preserve"> in partnership with City of San Diego, Think Blue, and San Diego Unified School District</w:t>
      </w:r>
      <w:r w:rsidR="00AF51DC" w:rsidRPr="00AF51DC">
        <w:rPr>
          <w:rFonts w:ascii="Arial" w:eastAsia="Times New Roman" w:hAnsi="Arial" w:cs="Arial"/>
          <w:bCs/>
          <w:szCs w:val="19"/>
        </w:rPr>
        <w:t xml:space="preserve"> provides San Diego Unified School District </w:t>
      </w:r>
      <w:r w:rsidR="00AF51DC">
        <w:rPr>
          <w:rFonts w:ascii="Arial" w:eastAsia="Times New Roman" w:hAnsi="Arial" w:cs="Arial"/>
          <w:bCs/>
          <w:szCs w:val="19"/>
        </w:rPr>
        <w:t>K-6</w:t>
      </w:r>
      <w:r w:rsidR="00AF51DC" w:rsidRPr="00AF51DC">
        <w:rPr>
          <w:rFonts w:ascii="Arial" w:eastAsia="Times New Roman" w:hAnsi="Arial" w:cs="Arial"/>
          <w:bCs/>
          <w:szCs w:val="19"/>
          <w:vertAlign w:val="superscript"/>
        </w:rPr>
        <w:t>th</w:t>
      </w:r>
      <w:r w:rsidR="00AF51DC">
        <w:rPr>
          <w:rFonts w:ascii="Arial" w:eastAsia="Times New Roman" w:hAnsi="Arial" w:cs="Arial"/>
          <w:bCs/>
          <w:szCs w:val="19"/>
        </w:rPr>
        <w:t xml:space="preserve"> </w:t>
      </w:r>
      <w:r w:rsidR="00AF51DC" w:rsidRPr="00AF51DC">
        <w:rPr>
          <w:rFonts w:ascii="Arial" w:eastAsia="Times New Roman" w:hAnsi="Arial" w:cs="Arial"/>
          <w:bCs/>
          <w:szCs w:val="19"/>
        </w:rPr>
        <w:t>teachers with free science kits</w:t>
      </w:r>
      <w:r w:rsidR="00AF51DC">
        <w:rPr>
          <w:rFonts w:ascii="Arial" w:eastAsia="Times New Roman" w:hAnsi="Arial" w:cs="Arial"/>
          <w:bCs/>
          <w:szCs w:val="19"/>
        </w:rPr>
        <w:t>, professional development, and c</w:t>
      </w:r>
      <w:r w:rsidR="00AF51DC" w:rsidRPr="00AF51DC">
        <w:rPr>
          <w:rFonts w:ascii="Arial" w:eastAsia="Times New Roman" w:hAnsi="Arial" w:cs="Arial"/>
          <w:bCs/>
          <w:szCs w:val="19"/>
        </w:rPr>
        <w:t>lassroom presentations</w:t>
      </w:r>
      <w:r w:rsidR="00AF51DC">
        <w:rPr>
          <w:rFonts w:ascii="Arial" w:eastAsia="Times New Roman" w:hAnsi="Arial" w:cs="Arial"/>
          <w:b/>
          <w:bCs/>
          <w:szCs w:val="19"/>
        </w:rPr>
        <w:t>.</w:t>
      </w:r>
    </w:p>
    <w:p w:rsidR="00AF51DC" w:rsidRPr="00AF51DC" w:rsidRDefault="00AF51DC" w:rsidP="00E96F5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bCs/>
          <w:color w:val="222222"/>
          <w:szCs w:val="19"/>
        </w:rPr>
      </w:pPr>
      <w:r w:rsidRPr="00AF51DC">
        <w:rPr>
          <w:rFonts w:ascii="Arial" w:eastAsia="Times New Roman" w:hAnsi="Arial" w:cs="Arial"/>
          <w:b/>
          <w:bCs/>
          <w:szCs w:val="19"/>
        </w:rPr>
        <w:t>Classroom Presentations</w:t>
      </w:r>
    </w:p>
    <w:p w:rsidR="00E96F5B" w:rsidRPr="00AF51DC" w:rsidRDefault="00E96F5B" w:rsidP="00AF51D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F51DC">
        <w:rPr>
          <w:rFonts w:ascii="Arial" w:hAnsi="Arial" w:cs="Arial"/>
          <w:b/>
          <w:bCs/>
        </w:rPr>
        <w:t>Kindergarten &amp; 1st: </w:t>
      </w:r>
      <w:r w:rsidRPr="00AF51DC">
        <w:rPr>
          <w:rFonts w:ascii="Arial" w:hAnsi="Arial" w:cs="Arial"/>
        </w:rPr>
        <w:t>Water Environments in Trouble and Clean Water Field Trip: Exploring your Schoolyard and Storm Drains to find pollution sources.</w:t>
      </w:r>
    </w:p>
    <w:p w:rsidR="00E96F5B" w:rsidRPr="00AF51DC" w:rsidRDefault="00E96F5B" w:rsidP="00AF51D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F51DC">
        <w:rPr>
          <w:rFonts w:ascii="Arial" w:hAnsi="Arial" w:cs="Arial"/>
          <w:b/>
          <w:bCs/>
        </w:rPr>
        <w:t>1st: </w:t>
      </w:r>
      <w:r w:rsidRPr="00AF51DC">
        <w:rPr>
          <w:rFonts w:ascii="Arial" w:hAnsi="Arial" w:cs="Arial"/>
        </w:rPr>
        <w:t>Water conservation:</w:t>
      </w:r>
      <w:r w:rsidRPr="00AF51DC">
        <w:rPr>
          <w:rFonts w:ascii="Arial" w:hAnsi="Arial" w:cs="Arial"/>
          <w:b/>
          <w:bCs/>
        </w:rPr>
        <w:t> </w:t>
      </w:r>
      <w:r w:rsidRPr="00AF51DC">
        <w:rPr>
          <w:rFonts w:ascii="Arial" w:hAnsi="Arial" w:cs="Arial"/>
        </w:rPr>
        <w:t>Tap water, where it comes from and how we use it? Students explore maps and engage in math practice.</w:t>
      </w:r>
    </w:p>
    <w:p w:rsidR="00E96F5B" w:rsidRPr="00AF51DC" w:rsidRDefault="00E96F5B" w:rsidP="00AF51D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F51DC">
        <w:rPr>
          <w:rFonts w:ascii="Arial" w:hAnsi="Arial" w:cs="Arial"/>
          <w:b/>
          <w:bCs/>
        </w:rPr>
        <w:t>2nd:</w:t>
      </w:r>
      <w:r w:rsidRPr="00AF51DC">
        <w:rPr>
          <w:rFonts w:ascii="Arial" w:hAnsi="Arial" w:cs="Arial"/>
        </w:rPr>
        <w:t> What's in Water Moving Through San Diego? Students make watershed models to learn about soil and water interactions and how to prevent pollution. </w:t>
      </w:r>
    </w:p>
    <w:p w:rsidR="00E96F5B" w:rsidRPr="00AF51DC" w:rsidRDefault="00E96F5B" w:rsidP="00AF51D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F51DC">
        <w:rPr>
          <w:rFonts w:ascii="Arial" w:hAnsi="Arial" w:cs="Arial"/>
          <w:b/>
          <w:bCs/>
        </w:rPr>
        <w:t>3rd/4th</w:t>
      </w:r>
      <w:r w:rsidRPr="00AF51DC">
        <w:rPr>
          <w:rFonts w:ascii="Arial" w:hAnsi="Arial" w:cs="Arial"/>
        </w:rPr>
        <w:t>: "Pollution You Can't See" Marine Debris. Students become dolphins and discover what happens to our trash when it reaches the ocean.</w:t>
      </w:r>
    </w:p>
    <w:p w:rsidR="00E96F5B" w:rsidRPr="00AF51DC" w:rsidRDefault="00E96F5B" w:rsidP="00AF51D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F51DC">
        <w:rPr>
          <w:rFonts w:ascii="Arial" w:hAnsi="Arial" w:cs="Arial"/>
          <w:b/>
          <w:bCs/>
        </w:rPr>
        <w:t>5th: </w:t>
      </w:r>
      <w:r w:rsidRPr="00AF51DC">
        <w:rPr>
          <w:rFonts w:ascii="Arial" w:hAnsi="Arial" w:cs="Arial"/>
        </w:rPr>
        <w:t>Water in San Diego. Students explore San Diego’s water supply, make runoff pollution (storm drains) models, and learn ways to prevent pollution.</w:t>
      </w:r>
    </w:p>
    <w:p w:rsidR="00E96F5B" w:rsidRPr="00AF51DC" w:rsidRDefault="00E96F5B" w:rsidP="00AF51D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F51DC">
        <w:rPr>
          <w:rFonts w:ascii="Arial" w:hAnsi="Arial" w:cs="Arial"/>
          <w:b/>
          <w:bCs/>
        </w:rPr>
        <w:t>6th</w:t>
      </w:r>
      <w:r w:rsidRPr="00AF51DC">
        <w:rPr>
          <w:rFonts w:ascii="Arial" w:hAnsi="Arial" w:cs="Arial"/>
        </w:rPr>
        <w:t>: Watersheds in San Diego and Modeling Pollution. Using recyclable materials students make watershed models and learn how human activities impact our water.</w:t>
      </w:r>
    </w:p>
    <w:p w:rsidR="003139A7" w:rsidRPr="003139A7" w:rsidRDefault="007D28FF" w:rsidP="003139A7">
      <w:pPr>
        <w:pStyle w:val="NoSpacing"/>
        <w:rPr>
          <w:rFonts w:ascii="Arial" w:hAnsi="Arial" w:cs="Arial"/>
        </w:rPr>
      </w:pPr>
      <w:hyperlink r:id="rId8" w:history="1">
        <w:r w:rsidR="004F6AC7" w:rsidRPr="003139A7">
          <w:rPr>
            <w:rStyle w:val="Hyperlink"/>
            <w:rFonts w:ascii="Arial" w:hAnsi="Arial" w:cs="Arial"/>
            <w:b/>
          </w:rPr>
          <w:t>Download Project SWELL booklet</w:t>
        </w:r>
      </w:hyperlink>
      <w:r w:rsidR="004F6AC7" w:rsidRPr="003139A7">
        <w:rPr>
          <w:rFonts w:ascii="Arial" w:hAnsi="Arial" w:cs="Arial"/>
          <w:b/>
          <w:color w:val="0066FF"/>
        </w:rPr>
        <w:t xml:space="preserve"> </w:t>
      </w:r>
      <w:r w:rsidR="004F6AC7" w:rsidRPr="003139A7">
        <w:rPr>
          <w:rFonts w:ascii="Arial" w:hAnsi="Arial" w:cs="Arial"/>
        </w:rPr>
        <w:t>for more information about the K-6</w:t>
      </w:r>
      <w:r w:rsidR="004F6AC7" w:rsidRPr="003139A7">
        <w:rPr>
          <w:rFonts w:ascii="Arial" w:hAnsi="Arial" w:cs="Arial"/>
          <w:vertAlign w:val="superscript"/>
        </w:rPr>
        <w:t>th</w:t>
      </w:r>
      <w:r w:rsidR="004F6AC7" w:rsidRPr="003139A7">
        <w:rPr>
          <w:rFonts w:ascii="Arial" w:hAnsi="Arial" w:cs="Arial"/>
        </w:rPr>
        <w:t xml:space="preserve"> grade lessons</w:t>
      </w:r>
      <w:r w:rsidR="003139A7" w:rsidRPr="003139A7">
        <w:rPr>
          <w:rFonts w:ascii="Arial" w:hAnsi="Arial" w:cs="Arial"/>
        </w:rPr>
        <w:t xml:space="preserve">.          </w:t>
      </w:r>
      <w:r w:rsidR="00E96F5B" w:rsidRPr="003139A7">
        <w:rPr>
          <w:rFonts w:ascii="Arial" w:eastAsia="Times New Roman" w:hAnsi="Arial" w:cs="Arial"/>
          <w:color w:val="222222"/>
        </w:rPr>
        <w:t>To learn more visit: </w:t>
      </w:r>
      <w:hyperlink r:id="rId9" w:history="1">
        <w:r w:rsidR="00E96F5B" w:rsidRPr="003139A7">
          <w:rPr>
            <w:rStyle w:val="Hyperlink"/>
            <w:rFonts w:ascii="Arial" w:eastAsia="Times New Roman" w:hAnsi="Arial" w:cs="Arial"/>
          </w:rPr>
          <w:t>www.projectswell.org</w:t>
        </w:r>
      </w:hyperlink>
      <w:r w:rsidR="00E96F5B" w:rsidRPr="003139A7">
        <w:rPr>
          <w:rFonts w:ascii="Arial" w:eastAsia="Times New Roman" w:hAnsi="Arial" w:cs="Arial"/>
          <w:color w:val="222222"/>
        </w:rPr>
        <w:t xml:space="preserve">, </w:t>
      </w:r>
      <w:r w:rsidR="004F6AC7" w:rsidRPr="003139A7">
        <w:rPr>
          <w:rFonts w:ascii="Arial" w:eastAsia="Times New Roman" w:hAnsi="Arial" w:cs="Arial"/>
          <w:color w:val="222222"/>
        </w:rPr>
        <w:t xml:space="preserve">you can </w:t>
      </w:r>
      <w:r w:rsidR="00E96F5B" w:rsidRPr="003139A7">
        <w:rPr>
          <w:rFonts w:ascii="Arial" w:eastAsia="Times New Roman" w:hAnsi="Arial" w:cs="Arial"/>
          <w:color w:val="222222"/>
        </w:rPr>
        <w:t xml:space="preserve">download </w:t>
      </w:r>
      <w:r w:rsidR="003139A7">
        <w:rPr>
          <w:rFonts w:ascii="Arial" w:eastAsia="Times New Roman" w:hAnsi="Arial" w:cs="Arial"/>
          <w:color w:val="222222"/>
        </w:rPr>
        <w:t xml:space="preserve">the </w:t>
      </w:r>
      <w:r w:rsidR="00E96F5B" w:rsidRPr="003139A7">
        <w:rPr>
          <w:rFonts w:ascii="Arial" w:eastAsia="Times New Roman" w:hAnsi="Arial" w:cs="Arial"/>
          <w:color w:val="222222"/>
        </w:rPr>
        <w:t xml:space="preserve">curriculum, </w:t>
      </w:r>
      <w:r w:rsidR="004F6AC7" w:rsidRPr="003139A7">
        <w:rPr>
          <w:rFonts w:ascii="Arial" w:eastAsia="Times New Roman" w:hAnsi="Arial" w:cs="Arial"/>
          <w:color w:val="222222"/>
        </w:rPr>
        <w:t xml:space="preserve">PowerPoint presentations, and explore </w:t>
      </w:r>
      <w:r w:rsidR="00E96F5B" w:rsidRPr="003139A7">
        <w:rPr>
          <w:rFonts w:ascii="Arial" w:eastAsia="Times New Roman" w:hAnsi="Arial" w:cs="Arial"/>
          <w:color w:val="222222"/>
        </w:rPr>
        <w:t>how you can use SWELL to teach NGSS and CCSS!</w:t>
      </w:r>
      <w:r w:rsidR="003139A7" w:rsidRPr="003139A7">
        <w:rPr>
          <w:rFonts w:ascii="Arial" w:eastAsia="Times New Roman" w:hAnsi="Arial" w:cs="Arial"/>
          <w:color w:val="222222"/>
        </w:rPr>
        <w:t xml:space="preserve"> </w:t>
      </w:r>
      <w:r w:rsidR="003139A7">
        <w:rPr>
          <w:rFonts w:ascii="Arial" w:hAnsi="Arial" w:cs="Arial"/>
        </w:rPr>
        <w:t>F</w:t>
      </w:r>
      <w:r w:rsidR="00E96F5B" w:rsidRPr="003139A7">
        <w:rPr>
          <w:rFonts w:ascii="Arial" w:hAnsi="Arial" w:cs="Arial"/>
        </w:rPr>
        <w:t>ill out the online classroom request form </w:t>
      </w:r>
      <w:hyperlink r:id="rId10" w:tgtFrame="_blank" w:history="1">
        <w:r w:rsidR="00E96F5B" w:rsidRPr="003139A7">
          <w:rPr>
            <w:rFonts w:ascii="Arial" w:hAnsi="Arial" w:cs="Arial"/>
            <w:color w:val="1155CC"/>
            <w:u w:val="single"/>
          </w:rPr>
          <w:t>HERE</w:t>
        </w:r>
      </w:hyperlink>
      <w:r w:rsidR="00E96F5B" w:rsidRPr="003139A7">
        <w:rPr>
          <w:rFonts w:ascii="Arial" w:hAnsi="Arial" w:cs="Arial"/>
        </w:rPr>
        <w:t>! The classroom presentation includes the SWELL kit to teach all the lessons in the curriculum.</w:t>
      </w:r>
      <w:r w:rsidR="003139A7" w:rsidRPr="003139A7">
        <w:rPr>
          <w:rFonts w:ascii="Arial" w:hAnsi="Arial" w:cs="Arial"/>
        </w:rPr>
        <w:t xml:space="preserve"> </w:t>
      </w:r>
    </w:p>
    <w:p w:rsidR="00E96F5B" w:rsidRPr="003139A7" w:rsidRDefault="00E96F5B" w:rsidP="003139A7">
      <w:pPr>
        <w:pStyle w:val="NoSpacing"/>
        <w:rPr>
          <w:rFonts w:ascii="Arial" w:hAnsi="Arial" w:cs="Arial"/>
        </w:rPr>
      </w:pPr>
      <w:r w:rsidRPr="003139A7">
        <w:rPr>
          <w:rFonts w:ascii="Arial" w:hAnsi="Arial" w:cs="Arial"/>
        </w:rPr>
        <w:t>Contact</w:t>
      </w:r>
      <w:r w:rsidR="003139A7" w:rsidRPr="003139A7">
        <w:rPr>
          <w:rFonts w:ascii="Arial" w:hAnsi="Arial" w:cs="Arial"/>
        </w:rPr>
        <w:t>:</w:t>
      </w:r>
      <w:r w:rsidRPr="003139A7">
        <w:rPr>
          <w:rFonts w:ascii="Arial" w:hAnsi="Arial" w:cs="Arial"/>
        </w:rPr>
        <w:t xml:space="preserve"> Sandra Lebrón</w:t>
      </w:r>
      <w:r w:rsidR="003139A7" w:rsidRPr="003139A7">
        <w:rPr>
          <w:rFonts w:ascii="Arial" w:hAnsi="Arial" w:cs="Arial"/>
        </w:rPr>
        <w:t>,</w:t>
      </w:r>
      <w:r w:rsidRPr="003139A7">
        <w:rPr>
          <w:rFonts w:ascii="Arial" w:hAnsi="Arial" w:cs="Arial"/>
        </w:rPr>
        <w:t xml:space="preserve"> Education Manager</w:t>
      </w:r>
      <w:r w:rsidR="003139A7" w:rsidRPr="003139A7">
        <w:rPr>
          <w:rFonts w:ascii="Arial" w:hAnsi="Arial" w:cs="Arial"/>
        </w:rPr>
        <w:t xml:space="preserve"> at</w:t>
      </w:r>
      <w:r w:rsidRPr="003139A7">
        <w:rPr>
          <w:rFonts w:ascii="Arial" w:hAnsi="Arial" w:cs="Arial"/>
        </w:rPr>
        <w:t xml:space="preserve"> </w:t>
      </w:r>
      <w:hyperlink r:id="rId11" w:history="1">
        <w:r w:rsidRPr="003139A7">
          <w:rPr>
            <w:rStyle w:val="Hyperlink"/>
            <w:rFonts w:ascii="Arial" w:eastAsia="Times New Roman" w:hAnsi="Arial" w:cs="Arial"/>
          </w:rPr>
          <w:t>projectswell@sdcoastkeeper.org</w:t>
        </w:r>
      </w:hyperlink>
      <w:r w:rsidRPr="003139A7">
        <w:rPr>
          <w:rFonts w:ascii="Arial" w:hAnsi="Arial" w:cs="Arial"/>
        </w:rPr>
        <w:t xml:space="preserve"> or 619.758.7743 x125.</w:t>
      </w:r>
    </w:p>
    <w:p w:rsidR="00E96F5B" w:rsidRPr="00AF51DC" w:rsidRDefault="00E96F5B" w:rsidP="00AF51DC">
      <w:pPr>
        <w:pStyle w:val="NoSpacing"/>
        <w:rPr>
          <w:rFonts w:ascii="Arial" w:hAnsi="Arial" w:cs="Arial"/>
        </w:rPr>
      </w:pPr>
    </w:p>
    <w:p w:rsidR="00E96F5B" w:rsidRPr="003139A7" w:rsidRDefault="007D28FF" w:rsidP="003139A7">
      <w:pPr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hyperlink r:id="rId12" w:tgtFrame="_blank" w:history="1">
        <w:r w:rsidR="00A20197">
          <w:rPr>
            <w:rFonts w:ascii="Arial" w:hAnsi="Arial" w:cs="Arial"/>
            <w:b/>
            <w:color w:val="1155CC"/>
            <w:u w:val="single"/>
          </w:rPr>
          <w:t xml:space="preserve">Water Education </w:t>
        </w:r>
        <w:proofErr w:type="gramStart"/>
        <w:r w:rsidR="00A20197">
          <w:rPr>
            <w:rFonts w:ascii="Arial" w:hAnsi="Arial" w:cs="Arial"/>
            <w:b/>
            <w:color w:val="1155CC"/>
            <w:u w:val="single"/>
          </w:rPr>
          <w:t>For</w:t>
        </w:r>
        <w:proofErr w:type="gramEnd"/>
        <w:r w:rsidR="00A20197">
          <w:rPr>
            <w:rFonts w:ascii="Arial" w:hAnsi="Arial" w:cs="Arial"/>
            <w:b/>
            <w:color w:val="1155CC"/>
            <w:u w:val="single"/>
          </w:rPr>
          <w:t xml:space="preserve"> All</w:t>
        </w:r>
      </w:hyperlink>
      <w:r w:rsidR="00AF51DC">
        <w:rPr>
          <w:rFonts w:ascii="Arial" w:hAnsi="Arial" w:cs="Arial"/>
        </w:rPr>
        <w:t xml:space="preserve"> is </w:t>
      </w:r>
      <w:r w:rsidR="00770166" w:rsidRPr="00770166">
        <w:rPr>
          <w:rFonts w:ascii="Arial" w:hAnsi="Arial" w:cs="Arial"/>
        </w:rPr>
        <w:t xml:space="preserve">a free environmental science curriculum </w:t>
      </w:r>
      <w:r w:rsidR="00AF51DC" w:rsidRPr="00AF51DC">
        <w:rPr>
          <w:rFonts w:ascii="Arial" w:hAnsi="Arial" w:cs="Arial"/>
        </w:rPr>
        <w:t xml:space="preserve">available in both </w:t>
      </w:r>
      <w:r w:rsidR="00770166" w:rsidRPr="00AF51DC">
        <w:rPr>
          <w:rFonts w:ascii="Arial" w:hAnsi="Arial" w:cs="Arial"/>
        </w:rPr>
        <w:t xml:space="preserve">English and </w:t>
      </w:r>
      <w:r w:rsidR="00AF51DC" w:rsidRPr="00AF51DC">
        <w:rPr>
          <w:rFonts w:ascii="Arial" w:hAnsi="Arial" w:cs="Arial"/>
        </w:rPr>
        <w:t>Spanish and is adaptable for grades K-12 in traditional classroom settings and extracurricular programs.</w:t>
      </w:r>
      <w:r w:rsidR="00770166" w:rsidRPr="00770166">
        <w:rPr>
          <w:rFonts w:ascii="Arial" w:eastAsia="Times New Roman" w:hAnsi="Arial" w:cs="Arial"/>
          <w:color w:val="222222"/>
          <w:szCs w:val="24"/>
        </w:rPr>
        <w:t xml:space="preserve"> San Diego Coastkeeper education lessons are available for </w:t>
      </w:r>
      <w:r w:rsidR="00770166" w:rsidRPr="00770166">
        <w:rPr>
          <w:rFonts w:ascii="Arial" w:eastAsia="Times New Roman" w:hAnsi="Arial" w:cs="Arial"/>
          <w:b/>
          <w:color w:val="222222"/>
          <w:szCs w:val="24"/>
        </w:rPr>
        <w:t>all</w:t>
      </w:r>
      <w:r w:rsidR="00770166" w:rsidRPr="00770166">
        <w:rPr>
          <w:rFonts w:ascii="Arial" w:eastAsia="Times New Roman" w:hAnsi="Arial" w:cs="Arial"/>
          <w:color w:val="222222"/>
          <w:szCs w:val="24"/>
        </w:rPr>
        <w:t xml:space="preserve"> educators (informal and formal) to help students in communities surrounding San Diego </w:t>
      </w:r>
      <w:r w:rsidR="00770166">
        <w:rPr>
          <w:rFonts w:ascii="Arial" w:eastAsia="Times New Roman" w:hAnsi="Arial" w:cs="Arial"/>
          <w:color w:val="222222"/>
          <w:szCs w:val="24"/>
        </w:rPr>
        <w:t xml:space="preserve">County </w:t>
      </w:r>
      <w:r w:rsidR="00770166" w:rsidRPr="00770166">
        <w:rPr>
          <w:rFonts w:ascii="Arial" w:eastAsia="Times New Roman" w:hAnsi="Arial" w:cs="Arial"/>
          <w:color w:val="222222"/>
          <w:szCs w:val="24"/>
        </w:rPr>
        <w:t>gain a better understanding of San Diego ecology and pollution, and to develop a sense of stewardship and knowledge of specific actions they can take to protect San Diego habitats and water.</w:t>
      </w:r>
      <w:r w:rsidR="003139A7">
        <w:rPr>
          <w:rFonts w:ascii="Arial" w:eastAsia="Times New Roman" w:hAnsi="Arial" w:cs="Arial"/>
          <w:color w:val="222222"/>
          <w:szCs w:val="24"/>
        </w:rPr>
        <w:t xml:space="preserve"> </w:t>
      </w:r>
      <w:r w:rsidR="00770166">
        <w:rPr>
          <w:rFonts w:ascii="Arial" w:hAnsi="Arial" w:cs="Arial"/>
        </w:rPr>
        <w:t>You can download all l</w:t>
      </w:r>
      <w:r w:rsidR="00AF51DC">
        <w:rPr>
          <w:rFonts w:ascii="Arial" w:hAnsi="Arial" w:cs="Arial"/>
        </w:rPr>
        <w:t>essons</w:t>
      </w:r>
      <w:r w:rsidR="00770166">
        <w:rPr>
          <w:rFonts w:ascii="Arial" w:hAnsi="Arial" w:cs="Arial"/>
        </w:rPr>
        <w:t xml:space="preserve"> and educational support materials about</w:t>
      </w:r>
      <w:r w:rsidR="00AF51DC">
        <w:rPr>
          <w:rFonts w:ascii="Arial" w:hAnsi="Arial" w:cs="Arial"/>
        </w:rPr>
        <w:t xml:space="preserve"> watersheds, water quality, marine debris, weather vs. climate,</w:t>
      </w:r>
      <w:r w:rsidR="00684587">
        <w:rPr>
          <w:rFonts w:ascii="Arial" w:hAnsi="Arial" w:cs="Arial"/>
        </w:rPr>
        <w:t xml:space="preserve"> natural hazards and disasters, and animal adaptations.</w:t>
      </w:r>
      <w:r w:rsidR="00AF51DC">
        <w:rPr>
          <w:rFonts w:ascii="Arial" w:hAnsi="Arial" w:cs="Arial"/>
        </w:rPr>
        <w:t xml:space="preserve"> </w:t>
      </w:r>
    </w:p>
    <w:p w:rsidR="00770166" w:rsidRDefault="00770166" w:rsidP="00770166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770166">
        <w:rPr>
          <w:rFonts w:ascii="Arial" w:eastAsia="Times New Roman" w:hAnsi="Arial" w:cs="Arial"/>
          <w:color w:val="000000"/>
          <w:szCs w:val="24"/>
        </w:rPr>
        <w:t xml:space="preserve">You can borrow our </w:t>
      </w:r>
      <w:hyperlink r:id="rId13" w:history="1">
        <w:r w:rsidRPr="00770166">
          <w:rPr>
            <w:rFonts w:ascii="Arial" w:eastAsia="Times New Roman" w:hAnsi="Arial" w:cs="Arial"/>
            <w:color w:val="1155CC"/>
            <w:szCs w:val="24"/>
            <w:u w:val="single"/>
          </w:rPr>
          <w:t>Water Education For All</w:t>
        </w:r>
      </w:hyperlink>
      <w:r w:rsidRPr="00770166">
        <w:rPr>
          <w:rFonts w:ascii="Arial" w:eastAsia="Times New Roman" w:hAnsi="Arial" w:cs="Arial"/>
          <w:color w:val="000000"/>
          <w:szCs w:val="24"/>
        </w:rPr>
        <w:t xml:space="preserve"> traveling kit -- for free. It has everything you need to facilitate hands-on learning with water quality monitoring test kits, beach cleanup grabbers, materials to build watershed models and more.</w:t>
      </w:r>
    </w:p>
    <w:p w:rsidR="003139A7" w:rsidRDefault="003139A7" w:rsidP="00770166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3139A7">
        <w:rPr>
          <w:rFonts w:ascii="Arial" w:eastAsia="Times New Roman" w:hAnsi="Arial" w:cs="Arial"/>
          <w:color w:val="000000"/>
          <w:szCs w:val="24"/>
        </w:rPr>
        <w:t>Contact: Sandra Lebrón, Education Manager at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hyperlink r:id="rId14" w:history="1">
        <w:r w:rsidRPr="006D777A">
          <w:rPr>
            <w:rStyle w:val="Hyperlink"/>
            <w:rFonts w:ascii="Arial" w:eastAsia="Times New Roman" w:hAnsi="Arial" w:cs="Arial"/>
            <w:szCs w:val="24"/>
          </w:rPr>
          <w:t>slebron@sdcoastkeeper.org</w:t>
        </w:r>
      </w:hyperlink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="000A266E">
        <w:rPr>
          <w:rFonts w:ascii="Arial" w:eastAsia="Times New Roman" w:hAnsi="Arial" w:cs="Arial"/>
          <w:color w:val="000000"/>
          <w:szCs w:val="24"/>
        </w:rPr>
        <w:t>or 619.758.7743 x125. T</w:t>
      </w:r>
      <w:r w:rsidR="00356F1D">
        <w:rPr>
          <w:rFonts w:ascii="Arial" w:eastAsia="Times New Roman" w:hAnsi="Arial" w:cs="Arial"/>
          <w:color w:val="000000"/>
          <w:szCs w:val="24"/>
        </w:rPr>
        <w:t>o learn more visit</w:t>
      </w:r>
      <w:r w:rsidR="008C3975">
        <w:rPr>
          <w:rFonts w:ascii="Arial" w:eastAsia="Times New Roman" w:hAnsi="Arial" w:cs="Arial"/>
          <w:color w:val="000000"/>
          <w:szCs w:val="24"/>
        </w:rPr>
        <w:t xml:space="preserve"> </w:t>
      </w:r>
      <w:hyperlink r:id="rId15" w:history="1">
        <w:r w:rsidR="008C3975" w:rsidRPr="006D777A">
          <w:rPr>
            <w:rStyle w:val="Hyperlink"/>
            <w:rFonts w:ascii="Arial" w:eastAsia="Times New Roman" w:hAnsi="Arial" w:cs="Arial"/>
            <w:szCs w:val="24"/>
          </w:rPr>
          <w:t>www.sdcoastkeeper.org/learn/drinkable/water-education-for-all</w:t>
        </w:r>
      </w:hyperlink>
      <w:r w:rsidR="008C3975">
        <w:rPr>
          <w:rFonts w:ascii="Arial" w:eastAsia="Times New Roman" w:hAnsi="Arial" w:cs="Arial"/>
          <w:color w:val="000000"/>
          <w:szCs w:val="24"/>
        </w:rPr>
        <w:t>.</w:t>
      </w:r>
      <w:r w:rsidR="00356F1D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AA3B63" w:rsidRPr="00E96F5B" w:rsidRDefault="007D28FF">
      <w:pPr>
        <w:rPr>
          <w:rFonts w:ascii="Arial" w:hAnsi="Arial" w:cs="Arial"/>
        </w:rPr>
      </w:pPr>
    </w:p>
    <w:sectPr w:rsidR="00AA3B63" w:rsidRPr="00E96F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FF" w:rsidRDefault="007D28FF" w:rsidP="00684587">
      <w:pPr>
        <w:spacing w:after="0" w:line="240" w:lineRule="auto"/>
      </w:pPr>
      <w:r>
        <w:separator/>
      </w:r>
    </w:p>
  </w:endnote>
  <w:endnote w:type="continuationSeparator" w:id="0">
    <w:p w:rsidR="007D28FF" w:rsidRDefault="007D28FF" w:rsidP="0068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0" w:rsidRDefault="002A0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0" w:rsidRDefault="002A0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0" w:rsidRDefault="002A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FF" w:rsidRDefault="007D28FF" w:rsidP="00684587">
      <w:pPr>
        <w:spacing w:after="0" w:line="240" w:lineRule="auto"/>
      </w:pPr>
      <w:r>
        <w:separator/>
      </w:r>
    </w:p>
  </w:footnote>
  <w:footnote w:type="continuationSeparator" w:id="0">
    <w:p w:rsidR="007D28FF" w:rsidRDefault="007D28FF" w:rsidP="0068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0" w:rsidRDefault="002A0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87" w:rsidRDefault="00684587">
    <w:pPr>
      <w:pStyle w:val="Header"/>
    </w:pPr>
    <w:r>
      <w:rPr>
        <w:noProof/>
      </w:rPr>
      <w:drawing>
        <wp:inline distT="0" distB="0" distL="0" distR="0">
          <wp:extent cx="1027965" cy="949124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C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78" cy="948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0CD0"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0" w:rsidRDefault="002A0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155"/>
    <w:multiLevelType w:val="hybridMultilevel"/>
    <w:tmpl w:val="E508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5B"/>
    <w:rsid w:val="000A266E"/>
    <w:rsid w:val="002A0CD0"/>
    <w:rsid w:val="003139A7"/>
    <w:rsid w:val="00356F1D"/>
    <w:rsid w:val="003B6601"/>
    <w:rsid w:val="004F6AC7"/>
    <w:rsid w:val="006468B9"/>
    <w:rsid w:val="00684587"/>
    <w:rsid w:val="00770166"/>
    <w:rsid w:val="007D28FF"/>
    <w:rsid w:val="008C3975"/>
    <w:rsid w:val="00A20197"/>
    <w:rsid w:val="00AF51DC"/>
    <w:rsid w:val="00D60144"/>
    <w:rsid w:val="00E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F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51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87"/>
  </w:style>
  <w:style w:type="paragraph" w:styleId="Footer">
    <w:name w:val="footer"/>
    <w:basedOn w:val="Normal"/>
    <w:link w:val="FooterChar"/>
    <w:uiPriority w:val="99"/>
    <w:unhideWhenUsed/>
    <w:rsid w:val="0068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87"/>
  </w:style>
  <w:style w:type="paragraph" w:styleId="BalloonText">
    <w:name w:val="Balloon Text"/>
    <w:basedOn w:val="Normal"/>
    <w:link w:val="BalloonTextChar"/>
    <w:uiPriority w:val="99"/>
    <w:semiHidden/>
    <w:unhideWhenUsed/>
    <w:rsid w:val="0068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3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F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51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87"/>
  </w:style>
  <w:style w:type="paragraph" w:styleId="Footer">
    <w:name w:val="footer"/>
    <w:basedOn w:val="Normal"/>
    <w:link w:val="FooterChar"/>
    <w:uiPriority w:val="99"/>
    <w:unhideWhenUsed/>
    <w:rsid w:val="0068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87"/>
  </w:style>
  <w:style w:type="paragraph" w:styleId="BalloonText">
    <w:name w:val="Balloon Text"/>
    <w:basedOn w:val="Normal"/>
    <w:link w:val="BalloonTextChar"/>
    <w:uiPriority w:val="99"/>
    <w:semiHidden/>
    <w:unhideWhenUsed/>
    <w:rsid w:val="0068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3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-Rv6UPM1BxpWUkwby1kbzhvYTVRZ0c1N3dyc3R0NjlpVVFr/view?usp=sharing" TargetMode="External"/><Relationship Id="rId13" Type="http://schemas.openxmlformats.org/officeDocument/2006/relationships/hyperlink" Target="http://www.sdcoastkeeper.org/learn/drinkable/water-education-for-al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dcoastkeeper.org/learn/drinkable/water-education-for-al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jectswell@sdcoastkeep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dcoastkeeper.org/learn/drinkable/water-education-for-a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gl/forms/73Yy65PYmh3V92u3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rojectswell.org" TargetMode="External"/><Relationship Id="rId14" Type="http://schemas.openxmlformats.org/officeDocument/2006/relationships/hyperlink" Target="mailto:slebron@sdcoastkeeper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slebron</dc:creator>
  <cp:lastModifiedBy>slebron</cp:lastModifiedBy>
  <cp:revision>9</cp:revision>
  <dcterms:created xsi:type="dcterms:W3CDTF">2016-11-30T17:18:00Z</dcterms:created>
  <dcterms:modified xsi:type="dcterms:W3CDTF">2016-11-30T22:35:00Z</dcterms:modified>
</cp:coreProperties>
</file>