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21" w:rsidRDefault="00371921" w:rsidP="001E37C8">
      <w:pPr>
        <w:ind w:left="3150"/>
      </w:pPr>
    </w:p>
    <w:p w:rsidR="001B3E26" w:rsidRDefault="001E37C8" w:rsidP="001E37C8">
      <w:pPr>
        <w:ind w:left="3150"/>
      </w:pPr>
      <w:r>
        <w:rPr>
          <w:noProof/>
        </w:rPr>
        <w:drawing>
          <wp:anchor distT="0" distB="0" distL="114300" distR="114300" simplePos="0" relativeHeight="251660288" behindDoc="0" locked="0" layoutInCell="1" allowOverlap="1" wp14:anchorId="57A88697" wp14:editId="77403B93">
            <wp:simplePos x="0" y="0"/>
            <wp:positionH relativeFrom="column">
              <wp:posOffset>-228600</wp:posOffset>
            </wp:positionH>
            <wp:positionV relativeFrom="paragraph">
              <wp:posOffset>24130</wp:posOffset>
            </wp:positionV>
            <wp:extent cx="1150620" cy="998220"/>
            <wp:effectExtent l="171450" t="171450" r="354330" b="3543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ign fpr Fiar Latin Rep Logo.jpg"/>
                    <pic:cNvPicPr/>
                  </pic:nvPicPr>
                  <pic:blipFill>
                    <a:blip r:embed="rId8">
                      <a:extLst>
                        <a:ext uri="{28A0092B-C50C-407E-A947-70E740481C1C}">
                          <a14:useLocalDpi xmlns:a14="http://schemas.microsoft.com/office/drawing/2010/main" val="0"/>
                        </a:ext>
                      </a:extLst>
                    </a:blip>
                    <a:stretch>
                      <a:fillRect/>
                    </a:stretch>
                  </pic:blipFill>
                  <pic:spPr>
                    <a:xfrm>
                      <a:off x="0" y="0"/>
                      <a:ext cx="1150620" cy="9982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E37C8" w:rsidRDefault="001E37C8" w:rsidP="001E37C8">
      <w:pPr>
        <w:ind w:left="3150"/>
        <w:rPr>
          <w:rFonts w:ascii="Arial" w:hAnsi="Arial" w:cs="Arial"/>
          <w:sz w:val="17"/>
          <w:szCs w:val="17"/>
        </w:rPr>
      </w:pPr>
    </w:p>
    <w:p w:rsidR="001E37C8" w:rsidRDefault="001E37C8" w:rsidP="001E37C8">
      <w:pPr>
        <w:ind w:left="3150"/>
        <w:rPr>
          <w:rFonts w:ascii="Arial" w:hAnsi="Arial" w:cs="Arial"/>
          <w:sz w:val="17"/>
          <w:szCs w:val="17"/>
        </w:rPr>
      </w:pPr>
    </w:p>
    <w:p w:rsidR="001E37C8" w:rsidRDefault="001E37C8" w:rsidP="001E37C8">
      <w:pPr>
        <w:ind w:left="3150"/>
        <w:rPr>
          <w:rFonts w:ascii="Arial" w:hAnsi="Arial" w:cs="Arial"/>
          <w:sz w:val="17"/>
          <w:szCs w:val="17"/>
        </w:rPr>
      </w:pPr>
    </w:p>
    <w:p w:rsidR="001E37C8" w:rsidRDefault="001E37C8" w:rsidP="001E37C8">
      <w:pPr>
        <w:ind w:left="3150"/>
        <w:rPr>
          <w:rFonts w:ascii="Arial" w:hAnsi="Arial" w:cs="Arial"/>
          <w:sz w:val="17"/>
          <w:szCs w:val="17"/>
        </w:rPr>
      </w:pPr>
    </w:p>
    <w:p w:rsidR="001E37C8" w:rsidRDefault="001E37C8" w:rsidP="001E37C8">
      <w:pPr>
        <w:ind w:left="3150"/>
        <w:rPr>
          <w:rFonts w:ascii="Arial" w:hAnsi="Arial" w:cs="Arial"/>
          <w:sz w:val="17"/>
          <w:szCs w:val="17"/>
        </w:rPr>
      </w:pPr>
    </w:p>
    <w:p w:rsidR="001E37C8" w:rsidRDefault="001E37C8" w:rsidP="001E37C8">
      <w:pPr>
        <w:ind w:left="3150"/>
        <w:rPr>
          <w:rFonts w:ascii="Arial" w:hAnsi="Arial" w:cs="Arial"/>
          <w:sz w:val="17"/>
          <w:szCs w:val="17"/>
        </w:rPr>
      </w:pPr>
    </w:p>
    <w:p w:rsidR="001E37C8" w:rsidRDefault="001E37C8" w:rsidP="001E37C8">
      <w:pPr>
        <w:ind w:left="3150"/>
        <w:rPr>
          <w:rFonts w:ascii="Arial" w:hAnsi="Arial" w:cs="Arial"/>
          <w:sz w:val="17"/>
          <w:szCs w:val="17"/>
        </w:rPr>
      </w:pPr>
    </w:p>
    <w:p w:rsidR="001E37C8" w:rsidRDefault="001E37C8" w:rsidP="001E37C8">
      <w:pPr>
        <w:ind w:left="3150"/>
        <w:rPr>
          <w:rFonts w:ascii="Arial" w:hAnsi="Arial" w:cs="Arial"/>
          <w:sz w:val="17"/>
          <w:szCs w:val="17"/>
        </w:rPr>
      </w:pPr>
    </w:p>
    <w:p w:rsidR="001E37C8" w:rsidRDefault="001841BF" w:rsidP="001E37C8">
      <w:pPr>
        <w:ind w:left="3150"/>
        <w:rPr>
          <w:rFonts w:ascii="Arial" w:hAnsi="Arial" w:cs="Arial"/>
          <w:sz w:val="17"/>
          <w:szCs w:val="17"/>
        </w:rPr>
      </w:pPr>
      <w:r>
        <w:rPr>
          <w:noProof/>
        </w:rPr>
        <mc:AlternateContent>
          <mc:Choice Requires="wps">
            <w:drawing>
              <wp:anchor distT="0" distB="0" distL="114300" distR="114300" simplePos="0" relativeHeight="251659264" behindDoc="0" locked="0" layoutInCell="1" allowOverlap="1" wp14:anchorId="461A69C6" wp14:editId="7E58A752">
                <wp:simplePos x="0" y="0"/>
                <wp:positionH relativeFrom="column">
                  <wp:posOffset>-1790700</wp:posOffset>
                </wp:positionH>
                <wp:positionV relativeFrom="paragraph">
                  <wp:posOffset>71755</wp:posOffset>
                </wp:positionV>
                <wp:extent cx="1924685" cy="76777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7677785"/>
                        </a:xfrm>
                        <a:prstGeom prst="rect">
                          <a:avLst/>
                        </a:prstGeom>
                        <a:solidFill>
                          <a:srgbClr val="FFFFFF"/>
                        </a:solidFill>
                        <a:ln w="9525">
                          <a:noFill/>
                          <a:miter lim="800000"/>
                          <a:headEnd/>
                          <a:tailEnd/>
                        </a:ln>
                      </wps:spPr>
                      <wps:txbx>
                        <w:txbxContent>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 xml:space="preserve">General Email: </w:t>
                            </w:r>
                          </w:p>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FairLatinoRepresentation@gmail.com</w:t>
                            </w:r>
                          </w:p>
                          <w:p w:rsidR="001B3E26" w:rsidRPr="001E37C8" w:rsidRDefault="001B3E26" w:rsidP="001B3E26">
                            <w:pPr>
                              <w:rPr>
                                <w:rFonts w:asciiTheme="minorHAnsi" w:hAnsiTheme="minorHAnsi"/>
                                <w:b/>
                                <w:sz w:val="16"/>
                                <w:szCs w:val="16"/>
                              </w:rPr>
                            </w:pPr>
                            <w:proofErr w:type="gramStart"/>
                            <w:r w:rsidRPr="001E37C8">
                              <w:rPr>
                                <w:rFonts w:asciiTheme="minorHAnsi" w:hAnsiTheme="minorHAnsi"/>
                                <w:b/>
                                <w:sz w:val="16"/>
                                <w:szCs w:val="16"/>
                              </w:rPr>
                              <w:t>twitter</w:t>
                            </w:r>
                            <w:proofErr w:type="gramEnd"/>
                            <w:r w:rsidRPr="001E37C8">
                              <w:rPr>
                                <w:rFonts w:asciiTheme="minorHAnsi" w:hAnsiTheme="minorHAnsi"/>
                                <w:b/>
                                <w:sz w:val="16"/>
                                <w:szCs w:val="16"/>
                              </w:rPr>
                              <w:t>: @</w:t>
                            </w:r>
                            <w:proofErr w:type="spellStart"/>
                            <w:r w:rsidRPr="001E37C8">
                              <w:rPr>
                                <w:rFonts w:asciiTheme="minorHAnsi" w:hAnsiTheme="minorHAnsi"/>
                                <w:b/>
                                <w:sz w:val="16"/>
                                <w:szCs w:val="16"/>
                              </w:rPr>
                              <w:t>LatinoRepresent</w:t>
                            </w:r>
                            <w:proofErr w:type="spellEnd"/>
                          </w:p>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 xml:space="preserve">Facebook Page: </w:t>
                            </w:r>
                          </w:p>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https://www.facebook.com/</w:t>
                            </w:r>
                          </w:p>
                          <w:p w:rsidR="001B3E26" w:rsidRPr="001E37C8" w:rsidRDefault="001B3E26" w:rsidP="001B3E26">
                            <w:pPr>
                              <w:rPr>
                                <w:rFonts w:asciiTheme="minorHAnsi" w:hAnsiTheme="minorHAnsi"/>
                                <w:b/>
                                <w:sz w:val="16"/>
                                <w:szCs w:val="16"/>
                              </w:rPr>
                            </w:pPr>
                            <w:proofErr w:type="spellStart"/>
                            <w:r w:rsidRPr="001E37C8">
                              <w:rPr>
                                <w:rFonts w:asciiTheme="minorHAnsi" w:hAnsiTheme="minorHAnsi"/>
                                <w:b/>
                                <w:sz w:val="16"/>
                                <w:szCs w:val="16"/>
                              </w:rPr>
                              <w:t>FairLatinoRepresentation</w:t>
                            </w:r>
                            <w:proofErr w:type="spellEnd"/>
                            <w:r w:rsidRPr="001E37C8">
                              <w:rPr>
                                <w:rFonts w:asciiTheme="minorHAnsi" w:hAnsiTheme="minorHAnsi"/>
                                <w:b/>
                                <w:sz w:val="16"/>
                                <w:szCs w:val="16"/>
                              </w:rPr>
                              <w:t>]</w:t>
                            </w:r>
                          </w:p>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 xml:space="preserve">Website: </w:t>
                            </w:r>
                          </w:p>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www.latinorepresentation.org</w:t>
                            </w:r>
                          </w:p>
                          <w:p w:rsidR="001B3E26" w:rsidRPr="001E37C8" w:rsidRDefault="001B3E26" w:rsidP="001B3E26">
                            <w:pPr>
                              <w:rPr>
                                <w:rFonts w:asciiTheme="minorHAnsi" w:hAnsiTheme="minorHAnsi"/>
                                <w:b/>
                                <w:sz w:val="16"/>
                                <w:szCs w:val="16"/>
                              </w:rPr>
                            </w:pPr>
                          </w:p>
                          <w:p w:rsidR="001B3E26" w:rsidRPr="001E37C8" w:rsidRDefault="001B3E26" w:rsidP="001B3E26">
                            <w:pPr>
                              <w:rPr>
                                <w:rFonts w:asciiTheme="minorHAnsi" w:hAnsiTheme="minorHAnsi"/>
                                <w:b/>
                                <w:sz w:val="16"/>
                                <w:szCs w:val="16"/>
                              </w:rPr>
                            </w:pPr>
                            <w:r w:rsidRPr="001E37C8">
                              <w:rPr>
                                <w:rFonts w:asciiTheme="minorHAnsi" w:hAnsiTheme="minorHAnsi"/>
                                <w:b/>
                                <w:szCs w:val="16"/>
                              </w:rPr>
                              <w:t>Coordinators</w:t>
                            </w:r>
                          </w:p>
                          <w:p w:rsidR="001B3E26" w:rsidRPr="001E37C8" w:rsidRDefault="001B3E26" w:rsidP="001B3E26">
                            <w:pPr>
                              <w:rPr>
                                <w:rFonts w:asciiTheme="minorHAnsi" w:hAnsiTheme="minorHAnsi"/>
                                <w:b/>
                                <w:i/>
                                <w:sz w:val="16"/>
                                <w:szCs w:val="16"/>
                              </w:rPr>
                            </w:pPr>
                            <w:r w:rsidRPr="001E37C8">
                              <w:rPr>
                                <w:rFonts w:asciiTheme="minorHAnsi" w:hAnsiTheme="minorHAnsi"/>
                                <w:b/>
                                <w:i/>
                                <w:sz w:val="16"/>
                                <w:szCs w:val="16"/>
                              </w:rPr>
                              <w:t>Officers/Executive Committee</w:t>
                            </w:r>
                          </w:p>
                          <w:p w:rsidR="008E3885" w:rsidRDefault="001B3E26" w:rsidP="001B3E26">
                            <w:pPr>
                              <w:rPr>
                                <w:rFonts w:asciiTheme="minorHAnsi" w:hAnsiTheme="minorHAnsi"/>
                                <w:b/>
                                <w:sz w:val="16"/>
                                <w:szCs w:val="16"/>
                              </w:rPr>
                            </w:pPr>
                            <w:r w:rsidRPr="001E37C8">
                              <w:rPr>
                                <w:rFonts w:asciiTheme="minorHAnsi" w:hAnsiTheme="minorHAnsi"/>
                                <w:b/>
                                <w:sz w:val="16"/>
                                <w:szCs w:val="16"/>
                              </w:rPr>
                              <w:t xml:space="preserve">Javier </w:t>
                            </w:r>
                            <w:r w:rsidR="00C31AE6">
                              <w:rPr>
                                <w:rFonts w:asciiTheme="minorHAnsi" w:hAnsiTheme="minorHAnsi"/>
                                <w:b/>
                                <w:sz w:val="16"/>
                                <w:szCs w:val="16"/>
                              </w:rPr>
                              <w:t xml:space="preserve">A. </w:t>
                            </w:r>
                            <w:r w:rsidRPr="001E37C8">
                              <w:rPr>
                                <w:rFonts w:asciiTheme="minorHAnsi" w:hAnsiTheme="minorHAnsi"/>
                                <w:b/>
                                <w:sz w:val="16"/>
                                <w:szCs w:val="16"/>
                              </w:rPr>
                              <w:t>Nieves</w:t>
                            </w:r>
                          </w:p>
                          <w:p w:rsidR="001B3E26" w:rsidRPr="008E3885" w:rsidRDefault="001B3E26" w:rsidP="001B3E26">
                            <w:pPr>
                              <w:rPr>
                                <w:rFonts w:asciiTheme="minorHAnsi" w:hAnsiTheme="minorHAnsi"/>
                                <w:b/>
                                <w:sz w:val="14"/>
                                <w:szCs w:val="16"/>
                              </w:rPr>
                            </w:pPr>
                            <w:r w:rsidRPr="008E3885">
                              <w:rPr>
                                <w:rFonts w:asciiTheme="minorHAnsi" w:hAnsiTheme="minorHAnsi"/>
                                <w:b/>
                                <w:sz w:val="14"/>
                                <w:szCs w:val="16"/>
                              </w:rPr>
                              <w:t>Chair</w:t>
                            </w:r>
                          </w:p>
                          <w:p w:rsidR="008E3885" w:rsidRDefault="001B3E26" w:rsidP="001B3E26">
                            <w:pPr>
                              <w:rPr>
                                <w:rFonts w:asciiTheme="minorHAnsi" w:hAnsiTheme="minorHAnsi"/>
                                <w:b/>
                                <w:sz w:val="16"/>
                                <w:szCs w:val="16"/>
                              </w:rPr>
                            </w:pPr>
                            <w:r w:rsidRPr="001E37C8">
                              <w:rPr>
                                <w:rFonts w:asciiTheme="minorHAnsi" w:hAnsiTheme="minorHAnsi"/>
                                <w:b/>
                                <w:sz w:val="16"/>
                                <w:szCs w:val="16"/>
                              </w:rPr>
                              <w:t xml:space="preserve">Norma Ramos, Esq. </w:t>
                            </w:r>
                          </w:p>
                          <w:p w:rsidR="001B3E26" w:rsidRPr="008E3885" w:rsidRDefault="001B3E26" w:rsidP="001B3E26">
                            <w:pPr>
                              <w:rPr>
                                <w:rFonts w:asciiTheme="minorHAnsi" w:hAnsiTheme="minorHAnsi"/>
                                <w:b/>
                                <w:sz w:val="14"/>
                                <w:szCs w:val="16"/>
                              </w:rPr>
                            </w:pPr>
                            <w:r w:rsidRPr="008E3885">
                              <w:rPr>
                                <w:rFonts w:asciiTheme="minorHAnsi" w:hAnsiTheme="minorHAnsi"/>
                                <w:b/>
                                <w:sz w:val="14"/>
                                <w:szCs w:val="16"/>
                              </w:rPr>
                              <w:t>Vice Chair/Media Relations</w:t>
                            </w:r>
                          </w:p>
                          <w:p w:rsidR="008E3885" w:rsidRDefault="001B3E26" w:rsidP="001B3E26">
                            <w:pPr>
                              <w:rPr>
                                <w:rFonts w:asciiTheme="minorHAnsi" w:hAnsiTheme="minorHAnsi"/>
                                <w:b/>
                                <w:sz w:val="16"/>
                                <w:szCs w:val="16"/>
                              </w:rPr>
                            </w:pPr>
                            <w:r w:rsidRPr="001E37C8">
                              <w:rPr>
                                <w:rFonts w:asciiTheme="minorHAnsi" w:hAnsiTheme="minorHAnsi"/>
                                <w:b/>
                                <w:sz w:val="16"/>
                                <w:szCs w:val="16"/>
                              </w:rPr>
                              <w:t>Luis O. Reyes, Ph.D.</w:t>
                            </w:r>
                          </w:p>
                          <w:p w:rsidR="001B3E26" w:rsidRPr="001E37C8" w:rsidRDefault="001B3E26" w:rsidP="001B3E26">
                            <w:pPr>
                              <w:rPr>
                                <w:rFonts w:asciiTheme="minorHAnsi" w:hAnsiTheme="minorHAnsi"/>
                                <w:b/>
                                <w:sz w:val="16"/>
                                <w:szCs w:val="16"/>
                              </w:rPr>
                            </w:pPr>
                            <w:r w:rsidRPr="008E3885">
                              <w:rPr>
                                <w:rFonts w:asciiTheme="minorHAnsi" w:hAnsiTheme="minorHAnsi"/>
                                <w:b/>
                                <w:sz w:val="14"/>
                                <w:szCs w:val="16"/>
                              </w:rPr>
                              <w:t>Secretary-Treasurer</w:t>
                            </w:r>
                          </w:p>
                          <w:p w:rsidR="008E3885" w:rsidRDefault="001B3E26" w:rsidP="001B3E26">
                            <w:pPr>
                              <w:rPr>
                                <w:rFonts w:asciiTheme="minorHAnsi" w:hAnsiTheme="minorHAnsi"/>
                                <w:b/>
                                <w:sz w:val="16"/>
                                <w:szCs w:val="16"/>
                              </w:rPr>
                            </w:pPr>
                            <w:r w:rsidRPr="001E37C8">
                              <w:rPr>
                                <w:rFonts w:asciiTheme="minorHAnsi" w:hAnsiTheme="minorHAnsi"/>
                                <w:b/>
                                <w:sz w:val="16"/>
                                <w:szCs w:val="16"/>
                              </w:rPr>
                              <w:t>José R. Sánchez,</w:t>
                            </w:r>
                            <w:r w:rsidR="008E3885">
                              <w:rPr>
                                <w:rFonts w:asciiTheme="minorHAnsi" w:hAnsiTheme="minorHAnsi"/>
                                <w:b/>
                                <w:sz w:val="16"/>
                                <w:szCs w:val="16"/>
                              </w:rPr>
                              <w:t xml:space="preserve"> </w:t>
                            </w:r>
                            <w:r w:rsidRPr="001E37C8">
                              <w:rPr>
                                <w:rFonts w:asciiTheme="minorHAnsi" w:hAnsiTheme="minorHAnsi"/>
                                <w:b/>
                                <w:sz w:val="16"/>
                                <w:szCs w:val="16"/>
                              </w:rPr>
                              <w:t>Ph.D.</w:t>
                            </w:r>
                          </w:p>
                          <w:p w:rsidR="001B3E26" w:rsidRPr="008E3885" w:rsidRDefault="001B3E26" w:rsidP="001B3E26">
                            <w:pPr>
                              <w:rPr>
                                <w:rFonts w:asciiTheme="minorHAnsi" w:hAnsiTheme="minorHAnsi"/>
                                <w:b/>
                                <w:sz w:val="14"/>
                                <w:szCs w:val="16"/>
                              </w:rPr>
                            </w:pPr>
                            <w:r w:rsidRPr="008E3885">
                              <w:rPr>
                                <w:rFonts w:asciiTheme="minorHAnsi" w:hAnsiTheme="minorHAnsi"/>
                                <w:b/>
                                <w:sz w:val="14"/>
                                <w:szCs w:val="16"/>
                              </w:rPr>
                              <w:t xml:space="preserve">Policy Agenda Coordinator </w:t>
                            </w:r>
                          </w:p>
                          <w:p w:rsidR="001B3E26" w:rsidRPr="001E37C8" w:rsidRDefault="001B3E26" w:rsidP="001B3E26">
                            <w:pPr>
                              <w:rPr>
                                <w:rFonts w:asciiTheme="minorHAnsi" w:hAnsiTheme="minorHAnsi"/>
                                <w:b/>
                                <w:sz w:val="6"/>
                                <w:szCs w:val="16"/>
                              </w:rPr>
                            </w:pPr>
                          </w:p>
                          <w:p w:rsidR="001B3E26" w:rsidRPr="001E37C8" w:rsidRDefault="001B3E26" w:rsidP="001B3E26">
                            <w:pPr>
                              <w:rPr>
                                <w:rFonts w:asciiTheme="minorHAnsi" w:hAnsiTheme="minorHAnsi"/>
                                <w:b/>
                                <w:i/>
                                <w:sz w:val="16"/>
                                <w:szCs w:val="16"/>
                              </w:rPr>
                            </w:pPr>
                            <w:r w:rsidRPr="001E37C8">
                              <w:rPr>
                                <w:rFonts w:asciiTheme="minorHAnsi" w:hAnsiTheme="minorHAnsi"/>
                                <w:b/>
                                <w:i/>
                                <w:sz w:val="16"/>
                                <w:szCs w:val="16"/>
                              </w:rPr>
                              <w:t>Members-at-Large</w:t>
                            </w:r>
                          </w:p>
                          <w:p w:rsidR="001B3E26" w:rsidRPr="001E37C8" w:rsidRDefault="001B3E26" w:rsidP="001B3E26">
                            <w:pPr>
                              <w:rPr>
                                <w:rFonts w:asciiTheme="minorHAnsi" w:hAnsiTheme="minorHAnsi"/>
                                <w:b/>
                                <w:sz w:val="16"/>
                                <w:szCs w:val="16"/>
                              </w:rPr>
                            </w:pPr>
                            <w:proofErr w:type="spellStart"/>
                            <w:r w:rsidRPr="001E37C8">
                              <w:rPr>
                                <w:rFonts w:asciiTheme="minorHAnsi" w:hAnsiTheme="minorHAnsi"/>
                                <w:b/>
                                <w:sz w:val="16"/>
                                <w:szCs w:val="16"/>
                              </w:rPr>
                              <w:t>JacquIe</w:t>
                            </w:r>
                            <w:proofErr w:type="spellEnd"/>
                            <w:r w:rsidRPr="001E37C8">
                              <w:rPr>
                                <w:rFonts w:asciiTheme="minorHAnsi" w:hAnsiTheme="minorHAnsi"/>
                                <w:b/>
                                <w:sz w:val="16"/>
                                <w:szCs w:val="16"/>
                              </w:rPr>
                              <w:t xml:space="preserve"> Adorno </w:t>
                            </w:r>
                          </w:p>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 xml:space="preserve">Janet Alvarez, Esq. </w:t>
                            </w:r>
                          </w:p>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Dennis Flores</w:t>
                            </w:r>
                          </w:p>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Anthony Miranda</w:t>
                            </w:r>
                          </w:p>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Antonio Rivera, Jr.</w:t>
                            </w:r>
                          </w:p>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Andres Torres, Ph.D.</w:t>
                            </w:r>
                          </w:p>
                          <w:p w:rsidR="001B3E26" w:rsidRPr="001E37C8" w:rsidRDefault="001B3E26" w:rsidP="001B3E26">
                            <w:pPr>
                              <w:rPr>
                                <w:rFonts w:asciiTheme="minorHAnsi" w:hAnsiTheme="minorHAnsi"/>
                                <w:b/>
                                <w:sz w:val="16"/>
                                <w:szCs w:val="16"/>
                              </w:rPr>
                            </w:pPr>
                          </w:p>
                          <w:p w:rsidR="001B3E26" w:rsidRPr="001E37C8" w:rsidRDefault="001B3E26" w:rsidP="001B3E26">
                            <w:pPr>
                              <w:rPr>
                                <w:rFonts w:asciiTheme="minorHAnsi" w:hAnsiTheme="minorHAnsi"/>
                                <w:b/>
                                <w:i/>
                                <w:sz w:val="16"/>
                                <w:szCs w:val="16"/>
                              </w:rPr>
                            </w:pPr>
                            <w:r w:rsidRPr="001E37C8">
                              <w:rPr>
                                <w:rFonts w:asciiTheme="minorHAnsi" w:hAnsiTheme="minorHAnsi"/>
                                <w:b/>
                                <w:i/>
                                <w:sz w:val="16"/>
                                <w:szCs w:val="16"/>
                              </w:rPr>
                              <w:t>Technical Advisor</w:t>
                            </w:r>
                          </w:p>
                          <w:p w:rsidR="001B3E26" w:rsidRDefault="001B3E26" w:rsidP="001B3E26">
                            <w:pPr>
                              <w:rPr>
                                <w:rFonts w:asciiTheme="minorHAnsi" w:hAnsiTheme="minorHAnsi"/>
                                <w:b/>
                                <w:sz w:val="16"/>
                                <w:szCs w:val="16"/>
                              </w:rPr>
                            </w:pPr>
                            <w:r w:rsidRPr="001E37C8">
                              <w:rPr>
                                <w:rFonts w:asciiTheme="minorHAnsi" w:hAnsiTheme="minorHAnsi"/>
                                <w:b/>
                                <w:sz w:val="16"/>
                                <w:szCs w:val="16"/>
                              </w:rPr>
                              <w:t>Angelo Falcón</w:t>
                            </w:r>
                          </w:p>
                          <w:p w:rsidR="008E3885" w:rsidRPr="008E3885" w:rsidRDefault="008E3885" w:rsidP="001B3E26">
                            <w:pPr>
                              <w:rPr>
                                <w:rFonts w:asciiTheme="minorHAnsi" w:hAnsiTheme="minorHAnsi"/>
                                <w:b/>
                                <w:sz w:val="14"/>
                                <w:szCs w:val="16"/>
                              </w:rPr>
                            </w:pPr>
                            <w:r w:rsidRPr="008E3885">
                              <w:rPr>
                                <w:rFonts w:asciiTheme="minorHAnsi" w:hAnsiTheme="minorHAnsi"/>
                                <w:b/>
                                <w:sz w:val="14"/>
                                <w:szCs w:val="16"/>
                              </w:rPr>
                              <w:t>President</w:t>
                            </w:r>
                          </w:p>
                          <w:p w:rsidR="001B3E26" w:rsidRPr="008E3885" w:rsidRDefault="001B3E26" w:rsidP="001B3E26">
                            <w:pPr>
                              <w:rPr>
                                <w:rFonts w:asciiTheme="minorHAnsi" w:hAnsiTheme="minorHAnsi"/>
                                <w:b/>
                                <w:sz w:val="14"/>
                                <w:szCs w:val="16"/>
                              </w:rPr>
                            </w:pPr>
                            <w:r w:rsidRPr="008E3885">
                              <w:rPr>
                                <w:rFonts w:asciiTheme="minorHAnsi" w:hAnsiTheme="minorHAnsi"/>
                                <w:b/>
                                <w:sz w:val="14"/>
                                <w:szCs w:val="16"/>
                              </w:rPr>
                              <w:t>National Institute for Latino Policy (NiLP)</w:t>
                            </w:r>
                          </w:p>
                          <w:p w:rsidR="001E37C8" w:rsidRPr="001E37C8" w:rsidRDefault="001E37C8" w:rsidP="001B3E26">
                            <w:pPr>
                              <w:rPr>
                                <w:rFonts w:asciiTheme="minorHAnsi" w:hAnsiTheme="minorHAnsi"/>
                                <w:b/>
                                <w:sz w:val="16"/>
                                <w:szCs w:val="16"/>
                              </w:rPr>
                            </w:pPr>
                          </w:p>
                          <w:p w:rsidR="001E37C8" w:rsidRPr="001E37C8" w:rsidRDefault="001E37C8" w:rsidP="001B3E26">
                            <w:pPr>
                              <w:rPr>
                                <w:rFonts w:asciiTheme="minorHAnsi" w:hAnsiTheme="minorHAnsi"/>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1pt;margin-top:5.65pt;width:151.55pt;height:60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" stroked="f">
                <v:textbox>
                  <w:txbxContent>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 xml:space="preserve">General Email: </w:t>
                      </w:r>
                    </w:p>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FairLatinoRepresentation@gmail.com</w:t>
                      </w:r>
                    </w:p>
                    <w:p w:rsidR="001B3E26" w:rsidRPr="001E37C8" w:rsidRDefault="001B3E26" w:rsidP="001B3E26">
                      <w:pPr>
                        <w:rPr>
                          <w:rFonts w:asciiTheme="minorHAnsi" w:hAnsiTheme="minorHAnsi"/>
                          <w:b/>
                          <w:sz w:val="16"/>
                          <w:szCs w:val="16"/>
                        </w:rPr>
                      </w:pPr>
                      <w:proofErr w:type="gramStart"/>
                      <w:r w:rsidRPr="001E37C8">
                        <w:rPr>
                          <w:rFonts w:asciiTheme="minorHAnsi" w:hAnsiTheme="minorHAnsi"/>
                          <w:b/>
                          <w:sz w:val="16"/>
                          <w:szCs w:val="16"/>
                        </w:rPr>
                        <w:t>twitter</w:t>
                      </w:r>
                      <w:proofErr w:type="gramEnd"/>
                      <w:r w:rsidRPr="001E37C8">
                        <w:rPr>
                          <w:rFonts w:asciiTheme="minorHAnsi" w:hAnsiTheme="minorHAnsi"/>
                          <w:b/>
                          <w:sz w:val="16"/>
                          <w:szCs w:val="16"/>
                        </w:rPr>
                        <w:t>: @</w:t>
                      </w:r>
                      <w:proofErr w:type="spellStart"/>
                      <w:r w:rsidRPr="001E37C8">
                        <w:rPr>
                          <w:rFonts w:asciiTheme="minorHAnsi" w:hAnsiTheme="minorHAnsi"/>
                          <w:b/>
                          <w:sz w:val="16"/>
                          <w:szCs w:val="16"/>
                        </w:rPr>
                        <w:t>LatinoRepresent</w:t>
                      </w:r>
                      <w:proofErr w:type="spellEnd"/>
                    </w:p>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 xml:space="preserve">Facebook Page: </w:t>
                      </w:r>
                    </w:p>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https://www.facebook.com/</w:t>
                      </w:r>
                    </w:p>
                    <w:p w:rsidR="001B3E26" w:rsidRPr="001E37C8" w:rsidRDefault="001B3E26" w:rsidP="001B3E26">
                      <w:pPr>
                        <w:rPr>
                          <w:rFonts w:asciiTheme="minorHAnsi" w:hAnsiTheme="minorHAnsi"/>
                          <w:b/>
                          <w:sz w:val="16"/>
                          <w:szCs w:val="16"/>
                        </w:rPr>
                      </w:pPr>
                      <w:proofErr w:type="spellStart"/>
                      <w:r w:rsidRPr="001E37C8">
                        <w:rPr>
                          <w:rFonts w:asciiTheme="minorHAnsi" w:hAnsiTheme="minorHAnsi"/>
                          <w:b/>
                          <w:sz w:val="16"/>
                          <w:szCs w:val="16"/>
                        </w:rPr>
                        <w:t>FairLatinoRepresentation</w:t>
                      </w:r>
                      <w:proofErr w:type="spellEnd"/>
                      <w:r w:rsidRPr="001E37C8">
                        <w:rPr>
                          <w:rFonts w:asciiTheme="minorHAnsi" w:hAnsiTheme="minorHAnsi"/>
                          <w:b/>
                          <w:sz w:val="16"/>
                          <w:szCs w:val="16"/>
                        </w:rPr>
                        <w:t>]</w:t>
                      </w:r>
                    </w:p>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 xml:space="preserve">Website: </w:t>
                      </w:r>
                    </w:p>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www.latinorepresentation.org</w:t>
                      </w:r>
                    </w:p>
                    <w:p w:rsidR="001B3E26" w:rsidRPr="001E37C8" w:rsidRDefault="001B3E26" w:rsidP="001B3E26">
                      <w:pPr>
                        <w:rPr>
                          <w:rFonts w:asciiTheme="minorHAnsi" w:hAnsiTheme="minorHAnsi"/>
                          <w:b/>
                          <w:sz w:val="16"/>
                          <w:szCs w:val="16"/>
                        </w:rPr>
                      </w:pPr>
                    </w:p>
                    <w:p w:rsidR="001B3E26" w:rsidRPr="001E37C8" w:rsidRDefault="001B3E26" w:rsidP="001B3E26">
                      <w:pPr>
                        <w:rPr>
                          <w:rFonts w:asciiTheme="minorHAnsi" w:hAnsiTheme="minorHAnsi"/>
                          <w:b/>
                          <w:sz w:val="16"/>
                          <w:szCs w:val="16"/>
                        </w:rPr>
                      </w:pPr>
                      <w:r w:rsidRPr="001E37C8">
                        <w:rPr>
                          <w:rFonts w:asciiTheme="minorHAnsi" w:hAnsiTheme="minorHAnsi"/>
                          <w:b/>
                          <w:szCs w:val="16"/>
                        </w:rPr>
                        <w:t>Coordinators</w:t>
                      </w:r>
                    </w:p>
                    <w:p w:rsidR="001B3E26" w:rsidRPr="001E37C8" w:rsidRDefault="001B3E26" w:rsidP="001B3E26">
                      <w:pPr>
                        <w:rPr>
                          <w:rFonts w:asciiTheme="minorHAnsi" w:hAnsiTheme="minorHAnsi"/>
                          <w:b/>
                          <w:i/>
                          <w:sz w:val="16"/>
                          <w:szCs w:val="16"/>
                        </w:rPr>
                      </w:pPr>
                      <w:r w:rsidRPr="001E37C8">
                        <w:rPr>
                          <w:rFonts w:asciiTheme="minorHAnsi" w:hAnsiTheme="minorHAnsi"/>
                          <w:b/>
                          <w:i/>
                          <w:sz w:val="16"/>
                          <w:szCs w:val="16"/>
                        </w:rPr>
                        <w:t>Officers/Executive Committee</w:t>
                      </w:r>
                    </w:p>
                    <w:p w:rsidR="008E3885" w:rsidRDefault="001B3E26" w:rsidP="001B3E26">
                      <w:pPr>
                        <w:rPr>
                          <w:rFonts w:asciiTheme="minorHAnsi" w:hAnsiTheme="minorHAnsi"/>
                          <w:b/>
                          <w:sz w:val="16"/>
                          <w:szCs w:val="16"/>
                        </w:rPr>
                      </w:pPr>
                      <w:r w:rsidRPr="001E37C8">
                        <w:rPr>
                          <w:rFonts w:asciiTheme="minorHAnsi" w:hAnsiTheme="minorHAnsi"/>
                          <w:b/>
                          <w:sz w:val="16"/>
                          <w:szCs w:val="16"/>
                        </w:rPr>
                        <w:t xml:space="preserve">Javier </w:t>
                      </w:r>
                      <w:r w:rsidR="00C31AE6">
                        <w:rPr>
                          <w:rFonts w:asciiTheme="minorHAnsi" w:hAnsiTheme="minorHAnsi"/>
                          <w:b/>
                          <w:sz w:val="16"/>
                          <w:szCs w:val="16"/>
                        </w:rPr>
                        <w:t xml:space="preserve">A. </w:t>
                      </w:r>
                      <w:r w:rsidRPr="001E37C8">
                        <w:rPr>
                          <w:rFonts w:asciiTheme="minorHAnsi" w:hAnsiTheme="minorHAnsi"/>
                          <w:b/>
                          <w:sz w:val="16"/>
                          <w:szCs w:val="16"/>
                        </w:rPr>
                        <w:t>Nieves</w:t>
                      </w:r>
                    </w:p>
                    <w:p w:rsidR="001B3E26" w:rsidRPr="008E3885" w:rsidRDefault="001B3E26" w:rsidP="001B3E26">
                      <w:pPr>
                        <w:rPr>
                          <w:rFonts w:asciiTheme="minorHAnsi" w:hAnsiTheme="minorHAnsi"/>
                          <w:b/>
                          <w:sz w:val="14"/>
                          <w:szCs w:val="16"/>
                        </w:rPr>
                      </w:pPr>
                      <w:r w:rsidRPr="008E3885">
                        <w:rPr>
                          <w:rFonts w:asciiTheme="minorHAnsi" w:hAnsiTheme="minorHAnsi"/>
                          <w:b/>
                          <w:sz w:val="14"/>
                          <w:szCs w:val="16"/>
                        </w:rPr>
                        <w:t>Chair</w:t>
                      </w:r>
                    </w:p>
                    <w:p w:rsidR="008E3885" w:rsidRDefault="001B3E26" w:rsidP="001B3E26">
                      <w:pPr>
                        <w:rPr>
                          <w:rFonts w:asciiTheme="minorHAnsi" w:hAnsiTheme="minorHAnsi"/>
                          <w:b/>
                          <w:sz w:val="16"/>
                          <w:szCs w:val="16"/>
                        </w:rPr>
                      </w:pPr>
                      <w:r w:rsidRPr="001E37C8">
                        <w:rPr>
                          <w:rFonts w:asciiTheme="minorHAnsi" w:hAnsiTheme="minorHAnsi"/>
                          <w:b/>
                          <w:sz w:val="16"/>
                          <w:szCs w:val="16"/>
                        </w:rPr>
                        <w:t xml:space="preserve">Norma Ramos, Esq. </w:t>
                      </w:r>
                    </w:p>
                    <w:p w:rsidR="001B3E26" w:rsidRPr="008E3885" w:rsidRDefault="001B3E26" w:rsidP="001B3E26">
                      <w:pPr>
                        <w:rPr>
                          <w:rFonts w:asciiTheme="minorHAnsi" w:hAnsiTheme="minorHAnsi"/>
                          <w:b/>
                          <w:sz w:val="14"/>
                          <w:szCs w:val="16"/>
                        </w:rPr>
                      </w:pPr>
                      <w:r w:rsidRPr="008E3885">
                        <w:rPr>
                          <w:rFonts w:asciiTheme="minorHAnsi" w:hAnsiTheme="minorHAnsi"/>
                          <w:b/>
                          <w:sz w:val="14"/>
                          <w:szCs w:val="16"/>
                        </w:rPr>
                        <w:t>Vice Chair/Media Relations</w:t>
                      </w:r>
                    </w:p>
                    <w:p w:rsidR="008E3885" w:rsidRDefault="001B3E26" w:rsidP="001B3E26">
                      <w:pPr>
                        <w:rPr>
                          <w:rFonts w:asciiTheme="minorHAnsi" w:hAnsiTheme="minorHAnsi"/>
                          <w:b/>
                          <w:sz w:val="16"/>
                          <w:szCs w:val="16"/>
                        </w:rPr>
                      </w:pPr>
                      <w:r w:rsidRPr="001E37C8">
                        <w:rPr>
                          <w:rFonts w:asciiTheme="minorHAnsi" w:hAnsiTheme="minorHAnsi"/>
                          <w:b/>
                          <w:sz w:val="16"/>
                          <w:szCs w:val="16"/>
                        </w:rPr>
                        <w:t>Luis O. Reyes, Ph.D.</w:t>
                      </w:r>
                    </w:p>
                    <w:p w:rsidR="001B3E26" w:rsidRPr="001E37C8" w:rsidRDefault="001B3E26" w:rsidP="001B3E26">
                      <w:pPr>
                        <w:rPr>
                          <w:rFonts w:asciiTheme="minorHAnsi" w:hAnsiTheme="minorHAnsi"/>
                          <w:b/>
                          <w:sz w:val="16"/>
                          <w:szCs w:val="16"/>
                        </w:rPr>
                      </w:pPr>
                      <w:r w:rsidRPr="008E3885">
                        <w:rPr>
                          <w:rFonts w:asciiTheme="minorHAnsi" w:hAnsiTheme="minorHAnsi"/>
                          <w:b/>
                          <w:sz w:val="14"/>
                          <w:szCs w:val="16"/>
                        </w:rPr>
                        <w:t>Secretary-Treasurer</w:t>
                      </w:r>
                    </w:p>
                    <w:p w:rsidR="008E3885" w:rsidRDefault="001B3E26" w:rsidP="001B3E26">
                      <w:pPr>
                        <w:rPr>
                          <w:rFonts w:asciiTheme="minorHAnsi" w:hAnsiTheme="minorHAnsi"/>
                          <w:b/>
                          <w:sz w:val="16"/>
                          <w:szCs w:val="16"/>
                        </w:rPr>
                      </w:pPr>
                      <w:r w:rsidRPr="001E37C8">
                        <w:rPr>
                          <w:rFonts w:asciiTheme="minorHAnsi" w:hAnsiTheme="minorHAnsi"/>
                          <w:b/>
                          <w:sz w:val="16"/>
                          <w:szCs w:val="16"/>
                        </w:rPr>
                        <w:t>José R. Sánchez,</w:t>
                      </w:r>
                      <w:r w:rsidR="008E3885">
                        <w:rPr>
                          <w:rFonts w:asciiTheme="minorHAnsi" w:hAnsiTheme="minorHAnsi"/>
                          <w:b/>
                          <w:sz w:val="16"/>
                          <w:szCs w:val="16"/>
                        </w:rPr>
                        <w:t xml:space="preserve"> </w:t>
                      </w:r>
                      <w:r w:rsidRPr="001E37C8">
                        <w:rPr>
                          <w:rFonts w:asciiTheme="minorHAnsi" w:hAnsiTheme="minorHAnsi"/>
                          <w:b/>
                          <w:sz w:val="16"/>
                          <w:szCs w:val="16"/>
                        </w:rPr>
                        <w:t>Ph.D.</w:t>
                      </w:r>
                    </w:p>
                    <w:p w:rsidR="001B3E26" w:rsidRPr="008E3885" w:rsidRDefault="001B3E26" w:rsidP="001B3E26">
                      <w:pPr>
                        <w:rPr>
                          <w:rFonts w:asciiTheme="minorHAnsi" w:hAnsiTheme="minorHAnsi"/>
                          <w:b/>
                          <w:sz w:val="14"/>
                          <w:szCs w:val="16"/>
                        </w:rPr>
                      </w:pPr>
                      <w:r w:rsidRPr="008E3885">
                        <w:rPr>
                          <w:rFonts w:asciiTheme="minorHAnsi" w:hAnsiTheme="minorHAnsi"/>
                          <w:b/>
                          <w:sz w:val="14"/>
                          <w:szCs w:val="16"/>
                        </w:rPr>
                        <w:t xml:space="preserve">Policy Agenda Coordinator </w:t>
                      </w:r>
                    </w:p>
                    <w:p w:rsidR="001B3E26" w:rsidRPr="001E37C8" w:rsidRDefault="001B3E26" w:rsidP="001B3E26">
                      <w:pPr>
                        <w:rPr>
                          <w:rFonts w:asciiTheme="minorHAnsi" w:hAnsiTheme="minorHAnsi"/>
                          <w:b/>
                          <w:sz w:val="6"/>
                          <w:szCs w:val="16"/>
                        </w:rPr>
                      </w:pPr>
                    </w:p>
                    <w:p w:rsidR="001B3E26" w:rsidRPr="001E37C8" w:rsidRDefault="001B3E26" w:rsidP="001B3E26">
                      <w:pPr>
                        <w:rPr>
                          <w:rFonts w:asciiTheme="minorHAnsi" w:hAnsiTheme="minorHAnsi"/>
                          <w:b/>
                          <w:i/>
                          <w:sz w:val="16"/>
                          <w:szCs w:val="16"/>
                        </w:rPr>
                      </w:pPr>
                      <w:r w:rsidRPr="001E37C8">
                        <w:rPr>
                          <w:rFonts w:asciiTheme="minorHAnsi" w:hAnsiTheme="minorHAnsi"/>
                          <w:b/>
                          <w:i/>
                          <w:sz w:val="16"/>
                          <w:szCs w:val="16"/>
                        </w:rPr>
                        <w:t>Members-at-Large</w:t>
                      </w:r>
                    </w:p>
                    <w:p w:rsidR="001B3E26" w:rsidRPr="001E37C8" w:rsidRDefault="001B3E26" w:rsidP="001B3E26">
                      <w:pPr>
                        <w:rPr>
                          <w:rFonts w:asciiTheme="minorHAnsi" w:hAnsiTheme="minorHAnsi"/>
                          <w:b/>
                          <w:sz w:val="16"/>
                          <w:szCs w:val="16"/>
                        </w:rPr>
                      </w:pPr>
                      <w:proofErr w:type="spellStart"/>
                      <w:r w:rsidRPr="001E37C8">
                        <w:rPr>
                          <w:rFonts w:asciiTheme="minorHAnsi" w:hAnsiTheme="minorHAnsi"/>
                          <w:b/>
                          <w:sz w:val="16"/>
                          <w:szCs w:val="16"/>
                        </w:rPr>
                        <w:t>JacquIe</w:t>
                      </w:r>
                      <w:proofErr w:type="spellEnd"/>
                      <w:r w:rsidRPr="001E37C8">
                        <w:rPr>
                          <w:rFonts w:asciiTheme="minorHAnsi" w:hAnsiTheme="minorHAnsi"/>
                          <w:b/>
                          <w:sz w:val="16"/>
                          <w:szCs w:val="16"/>
                        </w:rPr>
                        <w:t xml:space="preserve"> Adorno </w:t>
                      </w:r>
                    </w:p>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 xml:space="preserve">Janet Alvarez, Esq. </w:t>
                      </w:r>
                    </w:p>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Dennis Flores</w:t>
                      </w:r>
                    </w:p>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Anthony Miranda</w:t>
                      </w:r>
                    </w:p>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Antonio Rivera, Jr.</w:t>
                      </w:r>
                    </w:p>
                    <w:p w:rsidR="001B3E26" w:rsidRPr="001E37C8" w:rsidRDefault="001B3E26" w:rsidP="001B3E26">
                      <w:pPr>
                        <w:rPr>
                          <w:rFonts w:asciiTheme="minorHAnsi" w:hAnsiTheme="minorHAnsi"/>
                          <w:b/>
                          <w:sz w:val="16"/>
                          <w:szCs w:val="16"/>
                        </w:rPr>
                      </w:pPr>
                      <w:r w:rsidRPr="001E37C8">
                        <w:rPr>
                          <w:rFonts w:asciiTheme="minorHAnsi" w:hAnsiTheme="minorHAnsi"/>
                          <w:b/>
                          <w:sz w:val="16"/>
                          <w:szCs w:val="16"/>
                        </w:rPr>
                        <w:t>Andres Torres, Ph.D.</w:t>
                      </w:r>
                    </w:p>
                    <w:p w:rsidR="001B3E26" w:rsidRPr="001E37C8" w:rsidRDefault="001B3E26" w:rsidP="001B3E26">
                      <w:pPr>
                        <w:rPr>
                          <w:rFonts w:asciiTheme="minorHAnsi" w:hAnsiTheme="minorHAnsi"/>
                          <w:b/>
                          <w:sz w:val="16"/>
                          <w:szCs w:val="16"/>
                        </w:rPr>
                      </w:pPr>
                    </w:p>
                    <w:p w:rsidR="001B3E26" w:rsidRPr="001E37C8" w:rsidRDefault="001B3E26" w:rsidP="001B3E26">
                      <w:pPr>
                        <w:rPr>
                          <w:rFonts w:asciiTheme="minorHAnsi" w:hAnsiTheme="minorHAnsi"/>
                          <w:b/>
                          <w:i/>
                          <w:sz w:val="16"/>
                          <w:szCs w:val="16"/>
                        </w:rPr>
                      </w:pPr>
                      <w:r w:rsidRPr="001E37C8">
                        <w:rPr>
                          <w:rFonts w:asciiTheme="minorHAnsi" w:hAnsiTheme="minorHAnsi"/>
                          <w:b/>
                          <w:i/>
                          <w:sz w:val="16"/>
                          <w:szCs w:val="16"/>
                        </w:rPr>
                        <w:t>Technical Advisor</w:t>
                      </w:r>
                    </w:p>
                    <w:p w:rsidR="001B3E26" w:rsidRDefault="001B3E26" w:rsidP="001B3E26">
                      <w:pPr>
                        <w:rPr>
                          <w:rFonts w:asciiTheme="minorHAnsi" w:hAnsiTheme="minorHAnsi"/>
                          <w:b/>
                          <w:sz w:val="16"/>
                          <w:szCs w:val="16"/>
                        </w:rPr>
                      </w:pPr>
                      <w:r w:rsidRPr="001E37C8">
                        <w:rPr>
                          <w:rFonts w:asciiTheme="minorHAnsi" w:hAnsiTheme="minorHAnsi"/>
                          <w:b/>
                          <w:sz w:val="16"/>
                          <w:szCs w:val="16"/>
                        </w:rPr>
                        <w:t>Angelo Falcón</w:t>
                      </w:r>
                    </w:p>
                    <w:p w:rsidR="008E3885" w:rsidRPr="008E3885" w:rsidRDefault="008E3885" w:rsidP="001B3E26">
                      <w:pPr>
                        <w:rPr>
                          <w:rFonts w:asciiTheme="minorHAnsi" w:hAnsiTheme="minorHAnsi"/>
                          <w:b/>
                          <w:sz w:val="14"/>
                          <w:szCs w:val="16"/>
                        </w:rPr>
                      </w:pPr>
                      <w:r w:rsidRPr="008E3885">
                        <w:rPr>
                          <w:rFonts w:asciiTheme="minorHAnsi" w:hAnsiTheme="minorHAnsi"/>
                          <w:b/>
                          <w:sz w:val="14"/>
                          <w:szCs w:val="16"/>
                        </w:rPr>
                        <w:t>President</w:t>
                      </w:r>
                    </w:p>
                    <w:p w:rsidR="001B3E26" w:rsidRPr="008E3885" w:rsidRDefault="001B3E26" w:rsidP="001B3E26">
                      <w:pPr>
                        <w:rPr>
                          <w:rFonts w:asciiTheme="minorHAnsi" w:hAnsiTheme="minorHAnsi"/>
                          <w:b/>
                          <w:sz w:val="14"/>
                          <w:szCs w:val="16"/>
                        </w:rPr>
                      </w:pPr>
                      <w:r w:rsidRPr="008E3885">
                        <w:rPr>
                          <w:rFonts w:asciiTheme="minorHAnsi" w:hAnsiTheme="minorHAnsi"/>
                          <w:b/>
                          <w:sz w:val="14"/>
                          <w:szCs w:val="16"/>
                        </w:rPr>
                        <w:t>National Institute for Latino Policy (NiLP)</w:t>
                      </w:r>
                    </w:p>
                    <w:p w:rsidR="001E37C8" w:rsidRPr="001E37C8" w:rsidRDefault="001E37C8" w:rsidP="001B3E26">
                      <w:pPr>
                        <w:rPr>
                          <w:rFonts w:asciiTheme="minorHAnsi" w:hAnsiTheme="minorHAnsi"/>
                          <w:b/>
                          <w:sz w:val="16"/>
                          <w:szCs w:val="16"/>
                        </w:rPr>
                      </w:pPr>
                    </w:p>
                    <w:p w:rsidR="001E37C8" w:rsidRPr="001E37C8" w:rsidRDefault="001E37C8" w:rsidP="001B3E26">
                      <w:pPr>
                        <w:rPr>
                          <w:rFonts w:asciiTheme="minorHAnsi" w:hAnsiTheme="minorHAnsi"/>
                          <w:b/>
                          <w:sz w:val="16"/>
                          <w:szCs w:val="16"/>
                        </w:rPr>
                      </w:pPr>
                    </w:p>
                  </w:txbxContent>
                </v:textbox>
                <w10:wrap type="square"/>
              </v:shape>
            </w:pict>
          </mc:Fallback>
        </mc:AlternateContent>
      </w:r>
    </w:p>
    <w:p w:rsidR="001B3E26" w:rsidRDefault="001E37C8" w:rsidP="007C3178">
      <w:pPr>
        <w:ind w:left="2610"/>
        <w:rPr>
          <w:rFonts w:ascii="Arial" w:hAnsi="Arial" w:cs="Arial"/>
        </w:rPr>
      </w:pPr>
      <w:r w:rsidRPr="001E37C8">
        <w:rPr>
          <w:rFonts w:ascii="Arial" w:hAnsi="Arial" w:cs="Arial"/>
        </w:rPr>
        <w:t>July 2</w:t>
      </w:r>
      <w:r w:rsidR="006B462E">
        <w:rPr>
          <w:rFonts w:ascii="Arial" w:hAnsi="Arial" w:cs="Arial"/>
        </w:rPr>
        <w:t>2</w:t>
      </w:r>
      <w:r w:rsidRPr="001E37C8">
        <w:rPr>
          <w:rFonts w:ascii="Arial" w:hAnsi="Arial" w:cs="Arial"/>
        </w:rPr>
        <w:t>, 2015</w:t>
      </w:r>
    </w:p>
    <w:p w:rsidR="00DC6F96" w:rsidRDefault="00DC6F96" w:rsidP="007C3178">
      <w:pPr>
        <w:ind w:left="2610"/>
        <w:rPr>
          <w:rFonts w:ascii="Arial" w:hAnsi="Arial" w:cs="Arial"/>
        </w:rPr>
      </w:pPr>
    </w:p>
    <w:p w:rsidR="00DC6F96" w:rsidRDefault="00DC6F96" w:rsidP="007C3178">
      <w:pPr>
        <w:ind w:left="2610"/>
        <w:rPr>
          <w:rFonts w:ascii="Arial" w:hAnsi="Arial" w:cs="Arial"/>
        </w:rPr>
      </w:pPr>
    </w:p>
    <w:p w:rsidR="00FE3AA1" w:rsidRPr="00FE3AA1" w:rsidRDefault="00FE3AA1" w:rsidP="00FE3AA1">
      <w:pPr>
        <w:rPr>
          <w:rFonts w:ascii="Arial" w:hAnsi="Arial" w:cs="Arial"/>
        </w:rPr>
      </w:pPr>
      <w:r w:rsidRPr="00FE3AA1">
        <w:rPr>
          <w:rFonts w:ascii="Arial" w:hAnsi="Arial" w:cs="Arial"/>
        </w:rPr>
        <w:t>Ms. Stacey Cumberbatch</w:t>
      </w:r>
    </w:p>
    <w:p w:rsidR="00FE3AA1" w:rsidRPr="00FE3AA1" w:rsidRDefault="00FE3AA1" w:rsidP="00FE3AA1">
      <w:pPr>
        <w:rPr>
          <w:rFonts w:ascii="Arial" w:hAnsi="Arial" w:cs="Arial"/>
        </w:rPr>
      </w:pPr>
      <w:r w:rsidRPr="00FE3AA1">
        <w:rPr>
          <w:rFonts w:ascii="Arial" w:hAnsi="Arial" w:cs="Arial"/>
        </w:rPr>
        <w:t>Commissioner</w:t>
      </w:r>
    </w:p>
    <w:p w:rsidR="00FE3AA1" w:rsidRPr="00FE3AA1" w:rsidRDefault="00FE3AA1" w:rsidP="00FE3AA1">
      <w:pPr>
        <w:rPr>
          <w:rFonts w:ascii="Arial" w:hAnsi="Arial" w:cs="Arial"/>
        </w:rPr>
      </w:pPr>
      <w:r w:rsidRPr="00FE3AA1">
        <w:rPr>
          <w:rFonts w:ascii="Arial" w:hAnsi="Arial" w:cs="Arial"/>
        </w:rPr>
        <w:t>NYS Department of Citywide</w:t>
      </w:r>
    </w:p>
    <w:p w:rsidR="00FE3AA1" w:rsidRPr="00FE3AA1" w:rsidRDefault="00FE3AA1" w:rsidP="00FE3AA1">
      <w:pPr>
        <w:rPr>
          <w:rFonts w:ascii="Arial" w:hAnsi="Arial" w:cs="Arial"/>
        </w:rPr>
      </w:pPr>
      <w:r w:rsidRPr="00FE3AA1">
        <w:rPr>
          <w:rFonts w:ascii="Arial" w:hAnsi="Arial" w:cs="Arial"/>
        </w:rPr>
        <w:t xml:space="preserve">   Administrative Services (DCAS)</w:t>
      </w:r>
    </w:p>
    <w:p w:rsidR="00FE3AA1" w:rsidRPr="00FE3AA1" w:rsidRDefault="00FE3AA1" w:rsidP="00FE3AA1">
      <w:pPr>
        <w:rPr>
          <w:rFonts w:ascii="Arial" w:hAnsi="Arial" w:cs="Arial"/>
        </w:rPr>
      </w:pPr>
      <w:r w:rsidRPr="00FE3AA1">
        <w:rPr>
          <w:rFonts w:ascii="Arial" w:hAnsi="Arial" w:cs="Arial"/>
        </w:rPr>
        <w:t>One Centre Street, 17th Floor</w:t>
      </w:r>
    </w:p>
    <w:p w:rsidR="00FE3AA1" w:rsidRPr="00FE3AA1" w:rsidRDefault="00FE3AA1" w:rsidP="00FE3AA1">
      <w:pPr>
        <w:rPr>
          <w:rFonts w:ascii="Arial" w:hAnsi="Arial" w:cs="Arial"/>
        </w:rPr>
      </w:pPr>
      <w:r w:rsidRPr="00FE3AA1">
        <w:rPr>
          <w:rFonts w:ascii="Arial" w:hAnsi="Arial" w:cs="Arial"/>
        </w:rPr>
        <w:t>New York, NY 10007</w:t>
      </w:r>
    </w:p>
    <w:p w:rsidR="00FE3AA1" w:rsidRPr="00FE3AA1" w:rsidRDefault="00FE3AA1" w:rsidP="00FE3AA1">
      <w:pPr>
        <w:rPr>
          <w:rFonts w:ascii="Arial" w:hAnsi="Arial" w:cs="Arial"/>
        </w:rPr>
      </w:pPr>
    </w:p>
    <w:p w:rsidR="00FE3AA1" w:rsidRPr="00FE3AA1" w:rsidRDefault="00FE3AA1" w:rsidP="00FE3AA1">
      <w:pPr>
        <w:rPr>
          <w:rFonts w:ascii="Arial" w:hAnsi="Arial" w:cs="Arial"/>
        </w:rPr>
      </w:pPr>
      <w:r w:rsidRPr="00FE3AA1">
        <w:rPr>
          <w:rFonts w:ascii="Arial" w:hAnsi="Arial" w:cs="Arial"/>
        </w:rPr>
        <w:t>Dear Commissioner Cumberbatch:</w:t>
      </w:r>
    </w:p>
    <w:p w:rsidR="00FE3AA1" w:rsidRPr="00FE3AA1" w:rsidRDefault="00FE3AA1" w:rsidP="00FE3AA1">
      <w:pPr>
        <w:rPr>
          <w:rFonts w:ascii="Arial" w:hAnsi="Arial" w:cs="Arial"/>
        </w:rPr>
      </w:pPr>
    </w:p>
    <w:p w:rsidR="00FE3AA1" w:rsidRPr="00FE3AA1" w:rsidRDefault="00FE3AA1" w:rsidP="00FE3AA1">
      <w:pPr>
        <w:rPr>
          <w:rFonts w:ascii="Arial" w:hAnsi="Arial" w:cs="Arial"/>
        </w:rPr>
      </w:pPr>
      <w:r w:rsidRPr="00FE3AA1">
        <w:rPr>
          <w:rFonts w:ascii="Arial" w:hAnsi="Arial" w:cs="Arial"/>
        </w:rPr>
        <w:t>I am writing on behalf of the Campaign for Fair Latino Representation to request a meeting with you and appropriate staff to discuss your agency’s role in addressing the problem of Latino underrepresentation in the NYC government workforce.</w:t>
      </w:r>
    </w:p>
    <w:p w:rsidR="00FE3AA1" w:rsidRPr="00FE3AA1" w:rsidRDefault="00FE3AA1" w:rsidP="00FE3AA1">
      <w:pPr>
        <w:rPr>
          <w:rFonts w:ascii="Arial" w:hAnsi="Arial" w:cs="Arial"/>
        </w:rPr>
      </w:pPr>
    </w:p>
    <w:p w:rsidR="00FE3AA1" w:rsidRPr="00FE3AA1" w:rsidRDefault="00FE3AA1" w:rsidP="00FE3AA1">
      <w:pPr>
        <w:rPr>
          <w:rFonts w:ascii="Arial" w:hAnsi="Arial" w:cs="Arial"/>
        </w:rPr>
      </w:pPr>
      <w:r w:rsidRPr="00FE3AA1">
        <w:rPr>
          <w:rFonts w:ascii="Arial" w:hAnsi="Arial" w:cs="Arial"/>
        </w:rPr>
        <w:t>We are interested in learning of DCAS’ work in promoting Latino employment diversity within your agency as well as for all of city government. We are aware from your 2014 NYC Government Workforce Analysis and reports by our technical advisor, the National Institute for Latino Policy (NiLP), that Latinos make up only around 20 percent of the municipal workforce, despite being over 25 percent of the city’s labor force, and that there is a large number of individual agencies with very low percentages of Latinos on their staffs.</w:t>
      </w:r>
    </w:p>
    <w:p w:rsidR="00FE3AA1" w:rsidRPr="00FE3AA1" w:rsidRDefault="00FE3AA1" w:rsidP="00FE3AA1">
      <w:pPr>
        <w:rPr>
          <w:rFonts w:ascii="Arial" w:hAnsi="Arial" w:cs="Arial"/>
        </w:rPr>
      </w:pPr>
    </w:p>
    <w:p w:rsidR="00FE3AA1" w:rsidRPr="00FE3AA1" w:rsidRDefault="00FE3AA1" w:rsidP="00FE3AA1">
      <w:pPr>
        <w:rPr>
          <w:rFonts w:ascii="Arial" w:hAnsi="Arial" w:cs="Arial"/>
        </w:rPr>
      </w:pPr>
      <w:r w:rsidRPr="00FE3AA1">
        <w:rPr>
          <w:rFonts w:ascii="Arial" w:hAnsi="Arial" w:cs="Arial"/>
        </w:rPr>
        <w:t>We are especially interested in learning about the work, operations and make-up of your Citywide Diversity &amp; Equal Employment Opportunity Office. We understand that this unit is responsible for overseeing compliance for the city’s overall employment diversity program, developing workforce analytics and publishing an annual Citywide Workforce Analysis. We would also be interested in learning of the public’s ability to gain access the individual city agencies’ quarterly EEO reports on the status of the implementation of their plans in this area. We would as well like to learn about the work of your Citywide Human Capital Office in civil service administration and examinations, and how this work addresses the employment needs of the Latino community in terms of language access and eliminating racial and ethnic bias in the exams.</w:t>
      </w:r>
    </w:p>
    <w:p w:rsidR="00FE3AA1" w:rsidRPr="00FE3AA1" w:rsidRDefault="00FE3AA1" w:rsidP="00FE3AA1">
      <w:pPr>
        <w:rPr>
          <w:rFonts w:ascii="Arial" w:hAnsi="Arial" w:cs="Arial"/>
        </w:rPr>
      </w:pPr>
    </w:p>
    <w:p w:rsidR="00FE3AA1" w:rsidRPr="00FE3AA1" w:rsidRDefault="00FE3AA1" w:rsidP="00FE3AA1">
      <w:pPr>
        <w:rPr>
          <w:rFonts w:ascii="Arial" w:hAnsi="Arial" w:cs="Arial"/>
        </w:rPr>
      </w:pPr>
      <w:r w:rsidRPr="00FE3AA1">
        <w:rPr>
          <w:rFonts w:ascii="Arial" w:hAnsi="Arial" w:cs="Arial"/>
        </w:rPr>
        <w:t>We very much look forward to meeting with you as soon as possible to discuss our concerns and ways in which we can assist you in your efforts to make the city government workforce fully diverse. I can be contacted at 646-963-1114 and Nievesj38@gmail.com to set a date and time to meet. For further information on our Campaign, visit our website at www.latinorepresentation.org.</w:t>
      </w:r>
    </w:p>
    <w:p w:rsidR="00FE3AA1" w:rsidRPr="00FE3AA1" w:rsidRDefault="00FE3AA1" w:rsidP="00FE3AA1">
      <w:pPr>
        <w:rPr>
          <w:rFonts w:ascii="Arial" w:hAnsi="Arial" w:cs="Arial"/>
        </w:rPr>
      </w:pPr>
    </w:p>
    <w:p w:rsidR="00FE3AA1" w:rsidRDefault="00FE3AA1" w:rsidP="00FE3AA1">
      <w:pPr>
        <w:rPr>
          <w:rFonts w:ascii="Arial" w:hAnsi="Arial" w:cs="Arial"/>
        </w:rPr>
      </w:pPr>
      <w:r w:rsidRPr="00FE3AA1">
        <w:rPr>
          <w:rFonts w:ascii="Arial" w:hAnsi="Arial" w:cs="Arial"/>
        </w:rPr>
        <w:t>Sincerely,</w:t>
      </w:r>
    </w:p>
    <w:p w:rsidR="008E7364" w:rsidRPr="00FE3AA1" w:rsidRDefault="008E7364" w:rsidP="00FE3AA1">
      <w:pPr>
        <w:rPr>
          <w:rFonts w:ascii="Harlow Solid Italic" w:hAnsi="Harlow Solid Italic" w:cs="Arial"/>
        </w:rPr>
      </w:pPr>
      <w:bookmarkStart w:id="0" w:name="_GoBack"/>
      <w:r w:rsidRPr="008E7364">
        <w:rPr>
          <w:rFonts w:ascii="Harlow Solid Italic" w:hAnsi="Harlow Solid Italic" w:cs="Arial"/>
          <w:sz w:val="24"/>
        </w:rPr>
        <w:t>Javier A. Nieves</w:t>
      </w:r>
    </w:p>
    <w:bookmarkEnd w:id="0"/>
    <w:p w:rsidR="00FE3AA1" w:rsidRPr="00FE3AA1" w:rsidRDefault="00FE3AA1" w:rsidP="00FE3AA1">
      <w:pPr>
        <w:rPr>
          <w:rFonts w:ascii="Arial" w:hAnsi="Arial" w:cs="Arial"/>
        </w:rPr>
      </w:pPr>
      <w:r w:rsidRPr="00FE3AA1">
        <w:rPr>
          <w:rFonts w:ascii="Arial" w:hAnsi="Arial" w:cs="Arial"/>
        </w:rPr>
        <w:t xml:space="preserve">Javier </w:t>
      </w:r>
      <w:r>
        <w:rPr>
          <w:rFonts w:ascii="Arial" w:hAnsi="Arial" w:cs="Arial"/>
        </w:rPr>
        <w:t xml:space="preserve">A. </w:t>
      </w:r>
      <w:r w:rsidRPr="00FE3AA1">
        <w:rPr>
          <w:rFonts w:ascii="Arial" w:hAnsi="Arial" w:cs="Arial"/>
        </w:rPr>
        <w:t>Nieves</w:t>
      </w:r>
    </w:p>
    <w:p w:rsidR="00FE3AA1" w:rsidRPr="00FE3AA1" w:rsidRDefault="00FE3AA1" w:rsidP="00FE3AA1">
      <w:pPr>
        <w:rPr>
          <w:rFonts w:ascii="Arial" w:hAnsi="Arial" w:cs="Arial"/>
        </w:rPr>
      </w:pPr>
      <w:r w:rsidRPr="00FE3AA1">
        <w:rPr>
          <w:rFonts w:ascii="Arial" w:hAnsi="Arial" w:cs="Arial"/>
        </w:rPr>
        <w:t>Chair</w:t>
      </w:r>
    </w:p>
    <w:p w:rsidR="00FE3AA1" w:rsidRPr="00FE3AA1" w:rsidRDefault="00FE3AA1" w:rsidP="00FE3AA1">
      <w:pPr>
        <w:rPr>
          <w:rFonts w:ascii="Arial" w:hAnsi="Arial" w:cs="Arial"/>
        </w:rPr>
      </w:pPr>
      <w:r w:rsidRPr="00FE3AA1">
        <w:rPr>
          <w:rFonts w:ascii="Arial" w:hAnsi="Arial" w:cs="Arial"/>
        </w:rPr>
        <w:t>Campaign for Fair Latino Representation</w:t>
      </w:r>
    </w:p>
    <w:p w:rsidR="00FE3AA1" w:rsidRPr="00FE3AA1" w:rsidRDefault="00FE3AA1" w:rsidP="00FE3AA1">
      <w:pPr>
        <w:rPr>
          <w:rFonts w:ascii="Arial" w:hAnsi="Arial" w:cs="Arial"/>
        </w:rPr>
      </w:pPr>
    </w:p>
    <w:p w:rsidR="00FE3AA1" w:rsidRPr="00FE3AA1" w:rsidRDefault="00FE3AA1" w:rsidP="00FE3AA1">
      <w:pPr>
        <w:rPr>
          <w:rFonts w:ascii="Arial" w:hAnsi="Arial" w:cs="Arial"/>
        </w:rPr>
      </w:pPr>
      <w:r w:rsidRPr="00FE3AA1">
        <w:rPr>
          <w:rFonts w:ascii="Arial" w:hAnsi="Arial" w:cs="Arial"/>
        </w:rPr>
        <w:t xml:space="preserve">cc: Juan Cartagena, President and General Counsel, LatinoJustice PRLDEF </w:t>
      </w:r>
    </w:p>
    <w:p w:rsidR="00FE3AA1" w:rsidRPr="00FE3AA1" w:rsidRDefault="00FE3AA1" w:rsidP="00FE3AA1"/>
    <w:p w:rsidR="001E37C8" w:rsidRPr="001E37C8" w:rsidRDefault="001E37C8" w:rsidP="00FE3AA1">
      <w:pPr>
        <w:ind w:left="2610"/>
        <w:rPr>
          <w:rFonts w:ascii="Arial" w:hAnsi="Arial" w:cs="Arial"/>
        </w:rPr>
      </w:pPr>
    </w:p>
    <w:sectPr w:rsidR="001E37C8" w:rsidRPr="001E37C8" w:rsidSect="001E37C8">
      <w:headerReference w:type="default" r:id="rId9"/>
      <w:pgSz w:w="12240" w:h="15840"/>
      <w:pgMar w:top="720" w:right="720" w:bottom="720" w:left="5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FF" w:rsidRDefault="00A018FF" w:rsidP="001E37C8">
      <w:r>
        <w:separator/>
      </w:r>
    </w:p>
  </w:endnote>
  <w:endnote w:type="continuationSeparator" w:id="0">
    <w:p w:rsidR="00A018FF" w:rsidRDefault="00A018FF" w:rsidP="001E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FF" w:rsidRDefault="00A018FF" w:rsidP="001E37C8">
      <w:r>
        <w:separator/>
      </w:r>
    </w:p>
  </w:footnote>
  <w:footnote w:type="continuationSeparator" w:id="0">
    <w:p w:rsidR="00A018FF" w:rsidRDefault="00A018FF" w:rsidP="001E3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E37C8" w:rsidRDefault="001E37C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3AA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3AA1">
          <w:rPr>
            <w:b/>
            <w:bCs/>
            <w:noProof/>
          </w:rPr>
          <w:t>2</w:t>
        </w:r>
        <w:r>
          <w:rPr>
            <w:b/>
            <w:bCs/>
            <w:sz w:val="24"/>
            <w:szCs w:val="24"/>
          </w:rPr>
          <w:fldChar w:fldCharType="end"/>
        </w:r>
      </w:p>
    </w:sdtContent>
  </w:sdt>
  <w:p w:rsidR="001E37C8" w:rsidRDefault="001E3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1636"/>
    <w:multiLevelType w:val="hybridMultilevel"/>
    <w:tmpl w:val="85AED734"/>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
    <w:nsid w:val="4BB0523F"/>
    <w:multiLevelType w:val="hybridMultilevel"/>
    <w:tmpl w:val="E81A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75DFD"/>
    <w:multiLevelType w:val="hybridMultilevel"/>
    <w:tmpl w:val="00704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943059C"/>
    <w:multiLevelType w:val="hybridMultilevel"/>
    <w:tmpl w:val="DF16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0D71AB"/>
    <w:multiLevelType w:val="hybridMultilevel"/>
    <w:tmpl w:val="DF1E34B4"/>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5">
    <w:nsid w:val="6FA300FD"/>
    <w:multiLevelType w:val="hybridMultilevel"/>
    <w:tmpl w:val="1884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SzNDE3NTUwMzI3N7RU0lEKTi0uzszPAykwqQUANdXp5CwAAAA="/>
  </w:docVars>
  <w:rsids>
    <w:rsidRoot w:val="001B3E26"/>
    <w:rsid w:val="001841BF"/>
    <w:rsid w:val="001B3E26"/>
    <w:rsid w:val="001E37C8"/>
    <w:rsid w:val="002E2BF4"/>
    <w:rsid w:val="00371921"/>
    <w:rsid w:val="006B462E"/>
    <w:rsid w:val="007A1476"/>
    <w:rsid w:val="007C3178"/>
    <w:rsid w:val="008E22B2"/>
    <w:rsid w:val="008E3885"/>
    <w:rsid w:val="008E4555"/>
    <w:rsid w:val="008E7364"/>
    <w:rsid w:val="00A018FF"/>
    <w:rsid w:val="00C31AE6"/>
    <w:rsid w:val="00DC6F96"/>
    <w:rsid w:val="00E2471A"/>
    <w:rsid w:val="00F50406"/>
    <w:rsid w:val="00FE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aj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26"/>
    <w:rPr>
      <w:rFonts w:ascii="Tahoma" w:hAnsi="Tahoma" w:cs="Tahoma"/>
      <w:sz w:val="16"/>
      <w:szCs w:val="16"/>
    </w:rPr>
  </w:style>
  <w:style w:type="character" w:customStyle="1" w:styleId="BalloonTextChar">
    <w:name w:val="Balloon Text Char"/>
    <w:basedOn w:val="DefaultParagraphFont"/>
    <w:link w:val="BalloonText"/>
    <w:uiPriority w:val="99"/>
    <w:semiHidden/>
    <w:rsid w:val="001B3E26"/>
    <w:rPr>
      <w:rFonts w:ascii="Tahoma" w:hAnsi="Tahoma" w:cs="Tahoma"/>
      <w:sz w:val="16"/>
      <w:szCs w:val="16"/>
    </w:rPr>
  </w:style>
  <w:style w:type="paragraph" w:styleId="ListParagraph">
    <w:name w:val="List Paragraph"/>
    <w:basedOn w:val="Normal"/>
    <w:uiPriority w:val="34"/>
    <w:qFormat/>
    <w:rsid w:val="001E37C8"/>
    <w:pPr>
      <w:ind w:left="720"/>
      <w:contextualSpacing/>
    </w:pPr>
  </w:style>
  <w:style w:type="paragraph" w:styleId="Header">
    <w:name w:val="header"/>
    <w:basedOn w:val="Normal"/>
    <w:link w:val="HeaderChar"/>
    <w:uiPriority w:val="99"/>
    <w:unhideWhenUsed/>
    <w:rsid w:val="001E37C8"/>
    <w:pPr>
      <w:tabs>
        <w:tab w:val="center" w:pos="4680"/>
        <w:tab w:val="right" w:pos="9360"/>
      </w:tabs>
    </w:pPr>
  </w:style>
  <w:style w:type="character" w:customStyle="1" w:styleId="HeaderChar">
    <w:name w:val="Header Char"/>
    <w:basedOn w:val="DefaultParagraphFont"/>
    <w:link w:val="Header"/>
    <w:uiPriority w:val="99"/>
    <w:rsid w:val="001E37C8"/>
  </w:style>
  <w:style w:type="paragraph" w:styleId="Footer">
    <w:name w:val="footer"/>
    <w:basedOn w:val="Normal"/>
    <w:link w:val="FooterChar"/>
    <w:uiPriority w:val="99"/>
    <w:unhideWhenUsed/>
    <w:rsid w:val="001E37C8"/>
    <w:pPr>
      <w:tabs>
        <w:tab w:val="center" w:pos="4680"/>
        <w:tab w:val="right" w:pos="9360"/>
      </w:tabs>
    </w:pPr>
  </w:style>
  <w:style w:type="character" w:customStyle="1" w:styleId="FooterChar">
    <w:name w:val="Footer Char"/>
    <w:basedOn w:val="DefaultParagraphFont"/>
    <w:link w:val="Footer"/>
    <w:uiPriority w:val="99"/>
    <w:rsid w:val="001E3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aj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26"/>
    <w:rPr>
      <w:rFonts w:ascii="Tahoma" w:hAnsi="Tahoma" w:cs="Tahoma"/>
      <w:sz w:val="16"/>
      <w:szCs w:val="16"/>
    </w:rPr>
  </w:style>
  <w:style w:type="character" w:customStyle="1" w:styleId="BalloonTextChar">
    <w:name w:val="Balloon Text Char"/>
    <w:basedOn w:val="DefaultParagraphFont"/>
    <w:link w:val="BalloonText"/>
    <w:uiPriority w:val="99"/>
    <w:semiHidden/>
    <w:rsid w:val="001B3E26"/>
    <w:rPr>
      <w:rFonts w:ascii="Tahoma" w:hAnsi="Tahoma" w:cs="Tahoma"/>
      <w:sz w:val="16"/>
      <w:szCs w:val="16"/>
    </w:rPr>
  </w:style>
  <w:style w:type="paragraph" w:styleId="ListParagraph">
    <w:name w:val="List Paragraph"/>
    <w:basedOn w:val="Normal"/>
    <w:uiPriority w:val="34"/>
    <w:qFormat/>
    <w:rsid w:val="001E37C8"/>
    <w:pPr>
      <w:ind w:left="720"/>
      <w:contextualSpacing/>
    </w:pPr>
  </w:style>
  <w:style w:type="paragraph" w:styleId="Header">
    <w:name w:val="header"/>
    <w:basedOn w:val="Normal"/>
    <w:link w:val="HeaderChar"/>
    <w:uiPriority w:val="99"/>
    <w:unhideWhenUsed/>
    <w:rsid w:val="001E37C8"/>
    <w:pPr>
      <w:tabs>
        <w:tab w:val="center" w:pos="4680"/>
        <w:tab w:val="right" w:pos="9360"/>
      </w:tabs>
    </w:pPr>
  </w:style>
  <w:style w:type="character" w:customStyle="1" w:styleId="HeaderChar">
    <w:name w:val="Header Char"/>
    <w:basedOn w:val="DefaultParagraphFont"/>
    <w:link w:val="Header"/>
    <w:uiPriority w:val="99"/>
    <w:rsid w:val="001E37C8"/>
  </w:style>
  <w:style w:type="paragraph" w:styleId="Footer">
    <w:name w:val="footer"/>
    <w:basedOn w:val="Normal"/>
    <w:link w:val="FooterChar"/>
    <w:uiPriority w:val="99"/>
    <w:unhideWhenUsed/>
    <w:rsid w:val="001E37C8"/>
    <w:pPr>
      <w:tabs>
        <w:tab w:val="center" w:pos="4680"/>
        <w:tab w:val="right" w:pos="9360"/>
      </w:tabs>
    </w:pPr>
  </w:style>
  <w:style w:type="character" w:customStyle="1" w:styleId="FooterChar">
    <w:name w:val="Footer Char"/>
    <w:basedOn w:val="DefaultParagraphFont"/>
    <w:link w:val="Footer"/>
    <w:uiPriority w:val="99"/>
    <w:rsid w:val="001E3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Falcon</dc:creator>
  <cp:lastModifiedBy>Angelo Falcon</cp:lastModifiedBy>
  <cp:revision>3</cp:revision>
  <dcterms:created xsi:type="dcterms:W3CDTF">2015-07-20T16:12:00Z</dcterms:created>
  <dcterms:modified xsi:type="dcterms:W3CDTF">2015-07-20T16:19:00Z</dcterms:modified>
</cp:coreProperties>
</file>