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E5C" w:rsidRDefault="007F0BF6">
      <w:pPr>
        <w:pStyle w:val="BodyText"/>
        <w:rPr>
          <w:rFonts w:ascii="Times New Roman"/>
          <w:sz w:val="20"/>
        </w:rPr>
      </w:pPr>
      <w:r>
        <w:rPr>
          <w:rFonts w:ascii="Palatino Linotype"/>
          <w:sz w:val="94"/>
        </w:rPr>
        <w:pict>
          <v:group id="_x0000_s1026" style="position:absolute;margin-left:-.1pt;margin-top:256pt;width:612.2pt;height:536.2pt;z-index:-251658240;mso-position-horizontal-relative:page;mso-position-vertical-relative:page" coordorigin="-2,5120" coordsize="12244,107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3;top:5185;width:12244;height:10659">
              <v:imagedata r:id="rId7" o:title=""/>
            </v:shape>
            <v:shape id="_x0000_s1028" style="position:absolute;left:10624;top:5120;width:295;height:60" coordorigin="10624,5120" coordsize="295,60" o:spt="100" adj="0,,0" path="m10683,5140r-21,-6l10640,5136r-14,12l10624,5173r21,7l10667,5177r15,-13l10683,5140t236,-7l10906,5131r-9,-5l10887,5121r-14,-1l10870,5133r-11,4l10860,5153r13,9l10888,5168r16,1l10919,5166r,-33e" fillcolor="#1f235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04E5C" w:rsidRDefault="00404E5C">
      <w:pPr>
        <w:pStyle w:val="BodyText"/>
        <w:rPr>
          <w:rFonts w:ascii="Times New Roman"/>
          <w:sz w:val="20"/>
        </w:rPr>
      </w:pPr>
    </w:p>
    <w:p w:rsidR="00404E5C" w:rsidRDefault="00404E5C" w:rsidP="002A24D3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3C02A95" wp14:editId="6E2E59A3">
            <wp:extent cx="5143500" cy="13516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FPE 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23" cy="13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5C" w:rsidRDefault="00404E5C">
      <w:pPr>
        <w:pStyle w:val="BodyText"/>
        <w:rPr>
          <w:rFonts w:ascii="Times New Roman"/>
          <w:sz w:val="20"/>
        </w:rPr>
      </w:pPr>
    </w:p>
    <w:p w:rsidR="00404E5C" w:rsidRDefault="00404E5C">
      <w:pPr>
        <w:pStyle w:val="BodyText"/>
        <w:rPr>
          <w:rFonts w:ascii="Times New Roman"/>
          <w:sz w:val="20"/>
        </w:rPr>
      </w:pPr>
    </w:p>
    <w:p w:rsidR="00404E5C" w:rsidRDefault="00404E5C">
      <w:pPr>
        <w:pStyle w:val="BodyText"/>
        <w:rPr>
          <w:rFonts w:ascii="Times New Roman"/>
          <w:sz w:val="20"/>
        </w:rPr>
      </w:pPr>
    </w:p>
    <w:p w:rsidR="00404E5C" w:rsidRDefault="00404E5C" w:rsidP="00DF4C4A">
      <w:pPr>
        <w:spacing w:line="1405" w:lineRule="exact"/>
        <w:ind w:left="-288"/>
        <w:rPr>
          <w:rFonts w:ascii="Times New Roman"/>
          <w:sz w:val="124"/>
        </w:rPr>
      </w:pPr>
      <w:r>
        <w:rPr>
          <w:rFonts w:ascii="Times New Roman"/>
          <w:color w:val="25408F"/>
          <w:w w:val="75"/>
          <w:sz w:val="124"/>
        </w:rPr>
        <w:t>Navigating the</w:t>
      </w:r>
      <w:r>
        <w:rPr>
          <w:rFonts w:ascii="Times New Roman"/>
          <w:color w:val="25408F"/>
          <w:spacing w:val="55"/>
          <w:w w:val="75"/>
          <w:sz w:val="124"/>
        </w:rPr>
        <w:t xml:space="preserve"> </w:t>
      </w:r>
      <w:r>
        <w:rPr>
          <w:rFonts w:ascii="Times New Roman"/>
          <w:color w:val="25408F"/>
          <w:w w:val="75"/>
          <w:sz w:val="124"/>
        </w:rPr>
        <w:t>Future</w:t>
      </w:r>
    </w:p>
    <w:p w:rsidR="00404E5C" w:rsidRDefault="00404E5C" w:rsidP="00AB3BDF">
      <w:pPr>
        <w:spacing w:before="1023" w:line="584" w:lineRule="exact"/>
        <w:ind w:left="-288" w:right="4320"/>
        <w:jc w:val="center"/>
        <w:rPr>
          <w:sz w:val="52"/>
        </w:rPr>
      </w:pPr>
      <w:r>
        <w:rPr>
          <w:color w:val="25408F"/>
          <w:w w:val="105"/>
          <w:sz w:val="52"/>
        </w:rPr>
        <w:t>37th National Conference</w:t>
      </w:r>
    </w:p>
    <w:p w:rsidR="00404E5C" w:rsidRDefault="00404E5C" w:rsidP="00AB3BDF">
      <w:pPr>
        <w:spacing w:line="252" w:lineRule="auto"/>
        <w:ind w:left="-288" w:right="4320" w:hanging="1"/>
        <w:jc w:val="center"/>
        <w:rPr>
          <w:sz w:val="36"/>
        </w:rPr>
      </w:pPr>
      <w:r>
        <w:rPr>
          <w:color w:val="25408F"/>
          <w:w w:val="105"/>
          <w:sz w:val="40"/>
        </w:rPr>
        <w:t>October</w:t>
      </w:r>
      <w:r>
        <w:rPr>
          <w:color w:val="25408F"/>
          <w:spacing w:val="-39"/>
          <w:w w:val="105"/>
          <w:sz w:val="40"/>
        </w:rPr>
        <w:t xml:space="preserve"> </w:t>
      </w:r>
      <w:r>
        <w:rPr>
          <w:color w:val="25408F"/>
          <w:w w:val="105"/>
          <w:sz w:val="40"/>
        </w:rPr>
        <w:t>31</w:t>
      </w:r>
      <w:r>
        <w:rPr>
          <w:color w:val="25408F"/>
          <w:spacing w:val="-39"/>
          <w:w w:val="105"/>
          <w:sz w:val="40"/>
        </w:rPr>
        <w:t xml:space="preserve"> </w:t>
      </w:r>
      <w:r>
        <w:rPr>
          <w:color w:val="25408F"/>
          <w:w w:val="105"/>
          <w:sz w:val="40"/>
        </w:rPr>
        <w:t>-</w:t>
      </w:r>
      <w:r>
        <w:rPr>
          <w:color w:val="25408F"/>
          <w:spacing w:val="-39"/>
          <w:w w:val="105"/>
          <w:sz w:val="40"/>
        </w:rPr>
        <w:t xml:space="preserve"> </w:t>
      </w:r>
      <w:r>
        <w:rPr>
          <w:color w:val="25408F"/>
          <w:spacing w:val="-3"/>
          <w:w w:val="105"/>
          <w:sz w:val="40"/>
        </w:rPr>
        <w:t>November</w:t>
      </w:r>
      <w:r>
        <w:rPr>
          <w:color w:val="25408F"/>
          <w:spacing w:val="-39"/>
          <w:w w:val="105"/>
          <w:sz w:val="40"/>
        </w:rPr>
        <w:t xml:space="preserve"> </w:t>
      </w:r>
      <w:r>
        <w:rPr>
          <w:color w:val="25408F"/>
          <w:w w:val="105"/>
          <w:sz w:val="40"/>
        </w:rPr>
        <w:t>3,</w:t>
      </w:r>
      <w:r>
        <w:rPr>
          <w:color w:val="25408F"/>
          <w:spacing w:val="-39"/>
          <w:w w:val="105"/>
          <w:sz w:val="40"/>
        </w:rPr>
        <w:t xml:space="preserve"> </w:t>
      </w:r>
      <w:r>
        <w:rPr>
          <w:color w:val="25408F"/>
          <w:w w:val="105"/>
          <w:sz w:val="40"/>
        </w:rPr>
        <w:t xml:space="preserve">2018 </w:t>
      </w:r>
      <w:r>
        <w:rPr>
          <w:color w:val="25408F"/>
          <w:spacing w:val="-6"/>
          <w:w w:val="105"/>
          <w:sz w:val="36"/>
        </w:rPr>
        <w:t>Gurney’s</w:t>
      </w:r>
      <w:r>
        <w:rPr>
          <w:color w:val="25408F"/>
          <w:spacing w:val="-33"/>
          <w:w w:val="105"/>
          <w:sz w:val="36"/>
        </w:rPr>
        <w:t xml:space="preserve"> </w:t>
      </w:r>
      <w:r>
        <w:rPr>
          <w:color w:val="25408F"/>
          <w:w w:val="105"/>
          <w:sz w:val="36"/>
        </w:rPr>
        <w:t>Newport</w:t>
      </w:r>
      <w:r>
        <w:rPr>
          <w:color w:val="25408F"/>
          <w:spacing w:val="-33"/>
          <w:w w:val="105"/>
          <w:sz w:val="36"/>
        </w:rPr>
        <w:t xml:space="preserve"> </w:t>
      </w:r>
      <w:r>
        <w:rPr>
          <w:color w:val="25408F"/>
          <w:w w:val="105"/>
          <w:sz w:val="36"/>
        </w:rPr>
        <w:t>Resort</w:t>
      </w:r>
      <w:r>
        <w:rPr>
          <w:color w:val="25408F"/>
          <w:spacing w:val="-33"/>
          <w:w w:val="105"/>
          <w:sz w:val="36"/>
        </w:rPr>
        <w:t xml:space="preserve"> </w:t>
      </w:r>
      <w:r>
        <w:rPr>
          <w:color w:val="25408F"/>
          <w:w w:val="105"/>
          <w:sz w:val="36"/>
        </w:rPr>
        <w:t>&amp;</w:t>
      </w:r>
      <w:r>
        <w:rPr>
          <w:color w:val="25408F"/>
          <w:spacing w:val="-33"/>
          <w:w w:val="105"/>
          <w:sz w:val="36"/>
        </w:rPr>
        <w:t xml:space="preserve"> </w:t>
      </w:r>
      <w:r>
        <w:rPr>
          <w:color w:val="25408F"/>
          <w:w w:val="105"/>
          <w:sz w:val="36"/>
        </w:rPr>
        <w:t>Marina Newport, Rhode</w:t>
      </w:r>
      <w:r>
        <w:rPr>
          <w:color w:val="25408F"/>
          <w:spacing w:val="-38"/>
          <w:w w:val="105"/>
          <w:sz w:val="36"/>
        </w:rPr>
        <w:t xml:space="preserve"> </w:t>
      </w:r>
      <w:r>
        <w:rPr>
          <w:color w:val="25408F"/>
          <w:spacing w:val="-3"/>
          <w:w w:val="105"/>
          <w:sz w:val="36"/>
        </w:rPr>
        <w:t>Island</w:t>
      </w:r>
    </w:p>
    <w:p w:rsidR="00404E5C" w:rsidRDefault="00404E5C">
      <w:pPr>
        <w:spacing w:before="5"/>
        <w:rPr>
          <w:sz w:val="42"/>
        </w:rPr>
      </w:pPr>
    </w:p>
    <w:p w:rsidR="00404E5C" w:rsidRPr="00DF4C4A" w:rsidRDefault="00404E5C" w:rsidP="00AB3BDF">
      <w:pPr>
        <w:pStyle w:val="BodyText"/>
        <w:spacing w:before="1" w:line="214" w:lineRule="auto"/>
        <w:ind w:left="-288" w:right="4464"/>
        <w:jc w:val="center"/>
        <w:rPr>
          <w:sz w:val="96"/>
        </w:rPr>
      </w:pPr>
      <w:r w:rsidRPr="00DF4C4A">
        <w:rPr>
          <w:color w:val="25408F"/>
          <w:w w:val="90"/>
          <w:sz w:val="96"/>
        </w:rPr>
        <w:t xml:space="preserve">Conference Justification </w:t>
      </w:r>
      <w:r w:rsidRPr="00DF4C4A">
        <w:rPr>
          <w:color w:val="25408F"/>
          <w:w w:val="95"/>
          <w:sz w:val="96"/>
        </w:rPr>
        <w:t>Materials</w:t>
      </w:r>
    </w:p>
    <w:p w:rsidR="009D470F" w:rsidRPr="00F95577" w:rsidRDefault="009D470F">
      <w:pPr>
        <w:pStyle w:val="Heading2"/>
        <w:spacing w:before="416"/>
        <w:ind w:left="864"/>
        <w:rPr>
          <w:rFonts w:cstheme="minorHAnsi"/>
        </w:rPr>
      </w:pPr>
    </w:p>
    <w:p w:rsidR="009D470F" w:rsidRPr="00F95577" w:rsidRDefault="009D470F">
      <w:pPr>
        <w:rPr>
          <w:rFonts w:asciiTheme="minorHAnsi" w:hAnsiTheme="minorHAnsi" w:cstheme="minorHAnsi"/>
        </w:rPr>
        <w:sectPr w:rsidR="009D470F" w:rsidRPr="00F95577" w:rsidSect="00E5119F">
          <w:footerReference w:type="default" r:id="rId9"/>
          <w:type w:val="continuous"/>
          <w:pgSz w:w="12240" w:h="15840"/>
          <w:pgMar w:top="720" w:right="720" w:bottom="2160" w:left="720" w:header="720" w:footer="720" w:gutter="0"/>
          <w:cols w:space="720"/>
          <w:docGrid w:linePitch="299"/>
        </w:sectPr>
      </w:pPr>
    </w:p>
    <w:p w:rsidR="009D470F" w:rsidRPr="00F95577" w:rsidRDefault="009D470F">
      <w:pPr>
        <w:pStyle w:val="BodyText"/>
        <w:spacing w:before="2"/>
        <w:rPr>
          <w:rFonts w:asciiTheme="minorHAnsi" w:hAnsiTheme="minorHAnsi" w:cstheme="minorHAnsi"/>
          <w:sz w:val="24"/>
        </w:rPr>
      </w:pPr>
    </w:p>
    <w:p w:rsidR="009D470F" w:rsidRPr="00F95577" w:rsidRDefault="00583315">
      <w:pPr>
        <w:spacing w:line="273" w:lineRule="auto"/>
        <w:ind w:left="720" w:right="717"/>
        <w:jc w:val="both"/>
        <w:rPr>
          <w:rFonts w:asciiTheme="minorHAnsi" w:hAnsiTheme="minorHAnsi" w:cstheme="minorHAnsi"/>
          <w:sz w:val="24"/>
        </w:rPr>
      </w:pPr>
      <w:r w:rsidRPr="00F95577">
        <w:rPr>
          <w:rFonts w:asciiTheme="minorHAnsi" w:hAnsiTheme="minorHAnsi" w:cstheme="minorHAnsi"/>
          <w:w w:val="95"/>
          <w:sz w:val="24"/>
        </w:rPr>
        <w:t>You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recognize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the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value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of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attending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the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AAfPE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="00AE6B8C" w:rsidRPr="00F95577">
        <w:rPr>
          <w:rFonts w:asciiTheme="minorHAnsi" w:hAnsiTheme="minorHAnsi" w:cstheme="minorHAnsi"/>
          <w:w w:val="95"/>
          <w:sz w:val="24"/>
        </w:rPr>
        <w:t>37</w:t>
      </w:r>
      <w:r w:rsidR="00AE6B8C" w:rsidRPr="00F95577">
        <w:rPr>
          <w:rFonts w:asciiTheme="minorHAnsi" w:hAnsiTheme="minorHAnsi" w:cstheme="minorHAnsi"/>
          <w:w w:val="95"/>
          <w:sz w:val="24"/>
          <w:vertAlign w:val="superscript"/>
        </w:rPr>
        <w:t>th</w:t>
      </w:r>
      <w:r w:rsidR="00AE6B8C" w:rsidRPr="00F95577">
        <w:rPr>
          <w:rFonts w:asciiTheme="minorHAnsi" w:hAnsiTheme="minorHAnsi" w:cstheme="minorHAnsi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National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Conference,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but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how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do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you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communicate</w:t>
      </w:r>
      <w:r w:rsidRPr="00F95577">
        <w:rPr>
          <w:rFonts w:asciiTheme="minorHAnsi" w:hAnsiTheme="minorHAnsi" w:cstheme="minorHAnsi"/>
          <w:spacing w:val="-18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 xml:space="preserve">that </w:t>
      </w:r>
      <w:r w:rsidRPr="00F95577">
        <w:rPr>
          <w:rFonts w:asciiTheme="minorHAnsi" w:hAnsiTheme="minorHAnsi" w:cstheme="minorHAnsi"/>
          <w:w w:val="90"/>
          <w:sz w:val="24"/>
        </w:rPr>
        <w:t>to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those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responsible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for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approving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your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professional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development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requests?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We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know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that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travel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>and</w:t>
      </w:r>
      <w:r w:rsidRPr="00F95577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F95577">
        <w:rPr>
          <w:rFonts w:asciiTheme="minorHAnsi" w:hAnsiTheme="minorHAnsi" w:cstheme="minorHAnsi"/>
          <w:w w:val="90"/>
          <w:sz w:val="24"/>
        </w:rPr>
        <w:t xml:space="preserve">professional </w:t>
      </w:r>
      <w:r w:rsidRPr="00F95577">
        <w:rPr>
          <w:rFonts w:asciiTheme="minorHAnsi" w:hAnsiTheme="minorHAnsi" w:cstheme="minorHAnsi"/>
          <w:w w:val="95"/>
          <w:sz w:val="24"/>
        </w:rPr>
        <w:t>development</w:t>
      </w:r>
      <w:r w:rsidRPr="00F95577">
        <w:rPr>
          <w:rFonts w:asciiTheme="minorHAnsi" w:hAnsiTheme="minorHAnsi" w:cstheme="minorHAnsi"/>
          <w:spacing w:val="-27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spacing w:val="2"/>
          <w:w w:val="95"/>
          <w:sz w:val="24"/>
        </w:rPr>
        <w:t xml:space="preserve">budgets are tight, and that it is difficult to get approval to attend events and </w:t>
      </w:r>
      <w:r w:rsidR="00AE6B8C" w:rsidRPr="00520122">
        <w:rPr>
          <w:rFonts w:asciiTheme="minorHAnsi" w:hAnsiTheme="minorHAnsi" w:cstheme="minorHAnsi"/>
          <w:spacing w:val="2"/>
          <w:w w:val="95"/>
          <w:sz w:val="24"/>
        </w:rPr>
        <w:t>conferences</w:t>
      </w:r>
      <w:r w:rsidRPr="00520122">
        <w:rPr>
          <w:rFonts w:asciiTheme="minorHAnsi" w:hAnsiTheme="minorHAnsi" w:cstheme="minorHAnsi"/>
          <w:spacing w:val="2"/>
          <w:w w:val="95"/>
          <w:sz w:val="24"/>
        </w:rPr>
        <w:t xml:space="preserve">, which is </w:t>
      </w:r>
      <w:r w:rsidRPr="00520122">
        <w:rPr>
          <w:rFonts w:asciiTheme="minorHAnsi" w:hAnsiTheme="minorHAnsi" w:cstheme="minorHAnsi"/>
          <w:spacing w:val="2"/>
          <w:w w:val="90"/>
          <w:sz w:val="24"/>
        </w:rPr>
        <w:t>why we’re here to help!</w:t>
      </w:r>
    </w:p>
    <w:p w:rsidR="009D470F" w:rsidRPr="00F95577" w:rsidRDefault="009D470F">
      <w:pPr>
        <w:pStyle w:val="BodyText"/>
        <w:spacing w:before="3"/>
        <w:rPr>
          <w:rFonts w:asciiTheme="minorHAnsi" w:hAnsiTheme="minorHAnsi" w:cstheme="minorHAnsi"/>
          <w:sz w:val="27"/>
        </w:rPr>
      </w:pPr>
    </w:p>
    <w:p w:rsidR="009D470F" w:rsidRPr="00520122" w:rsidRDefault="00583315">
      <w:pPr>
        <w:spacing w:line="273" w:lineRule="auto"/>
        <w:ind w:left="720" w:right="717"/>
        <w:jc w:val="both"/>
        <w:rPr>
          <w:rFonts w:asciiTheme="minorHAnsi" w:hAnsiTheme="minorHAnsi" w:cstheme="minorHAnsi"/>
          <w:sz w:val="24"/>
        </w:rPr>
      </w:pPr>
      <w:r w:rsidRPr="00520122">
        <w:rPr>
          <w:rFonts w:asciiTheme="minorHAnsi" w:hAnsiTheme="minorHAnsi" w:cstheme="minorHAnsi"/>
          <w:spacing w:val="2"/>
          <w:w w:val="95"/>
          <w:sz w:val="24"/>
        </w:rPr>
        <w:t xml:space="preserve">One of the best ways to get approval is to connect your responsibilities, goals and challenges in your daily work </w:t>
      </w:r>
      <w:r w:rsidR="00520122" w:rsidRPr="00520122">
        <w:rPr>
          <w:rFonts w:asciiTheme="minorHAnsi" w:hAnsiTheme="minorHAnsi" w:cstheme="minorHAnsi"/>
          <w:spacing w:val="2"/>
          <w:w w:val="95"/>
          <w:sz w:val="24"/>
        </w:rPr>
        <w:t>life</w:t>
      </w:r>
      <w:r w:rsidR="00520122">
        <w:rPr>
          <w:rFonts w:asciiTheme="minorHAnsi" w:hAnsiTheme="minorHAnsi" w:cstheme="minorHAnsi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to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your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conference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experience.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Listed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here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are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some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goals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common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to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our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attendees,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as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well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as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the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ways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in</w:t>
      </w:r>
      <w:r w:rsidRPr="00520122">
        <w:rPr>
          <w:rFonts w:asciiTheme="minorHAnsi" w:hAnsiTheme="minorHAnsi" w:cstheme="minorHAnsi"/>
          <w:spacing w:val="-3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w w:val="95"/>
          <w:sz w:val="24"/>
        </w:rPr>
        <w:t>which AAfPE</w:t>
      </w:r>
      <w:r w:rsidRPr="00520122">
        <w:rPr>
          <w:rFonts w:asciiTheme="minorHAnsi" w:hAnsiTheme="minorHAnsi" w:cstheme="minorHAnsi"/>
          <w:spacing w:val="-26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spacing w:val="2"/>
          <w:w w:val="95"/>
          <w:sz w:val="24"/>
        </w:rPr>
        <w:t>meets those needs, so you can make a strong case for attending.</w:t>
      </w:r>
    </w:p>
    <w:p w:rsidR="009D470F" w:rsidRPr="00F95577" w:rsidRDefault="009D470F">
      <w:pPr>
        <w:pStyle w:val="BodyText"/>
        <w:spacing w:before="3"/>
        <w:rPr>
          <w:rFonts w:asciiTheme="minorHAnsi" w:hAnsiTheme="minorHAnsi" w:cstheme="minorHAnsi"/>
          <w:sz w:val="27"/>
        </w:rPr>
      </w:pPr>
    </w:p>
    <w:p w:rsidR="009D470F" w:rsidRPr="00520122" w:rsidRDefault="00583315">
      <w:pPr>
        <w:spacing w:line="273" w:lineRule="auto"/>
        <w:ind w:left="720" w:right="719"/>
        <w:jc w:val="both"/>
        <w:rPr>
          <w:rFonts w:asciiTheme="minorHAnsi" w:hAnsiTheme="minorHAnsi" w:cstheme="minorHAnsi"/>
          <w:spacing w:val="2"/>
          <w:sz w:val="24"/>
        </w:rPr>
      </w:pPr>
      <w:r w:rsidRPr="00520122">
        <w:rPr>
          <w:rFonts w:asciiTheme="minorHAnsi" w:hAnsiTheme="minorHAnsi" w:cstheme="minorHAnsi"/>
          <w:spacing w:val="2"/>
          <w:w w:val="95"/>
          <w:sz w:val="24"/>
        </w:rPr>
        <w:t xml:space="preserve">This justification toolkit provides everything you need to “make the case” to your supervisor for attending </w:t>
      </w:r>
      <w:r w:rsidR="00AE6B8C" w:rsidRPr="00520122">
        <w:rPr>
          <w:rFonts w:asciiTheme="minorHAnsi" w:hAnsiTheme="minorHAnsi" w:cstheme="minorHAnsi"/>
          <w:spacing w:val="2"/>
          <w:w w:val="95"/>
          <w:sz w:val="24"/>
        </w:rPr>
        <w:t>the AAfPE 37</w:t>
      </w:r>
      <w:r w:rsidR="00AE6B8C" w:rsidRPr="00520122">
        <w:rPr>
          <w:rFonts w:asciiTheme="minorHAnsi" w:hAnsiTheme="minorHAnsi" w:cstheme="minorHAnsi"/>
          <w:spacing w:val="2"/>
          <w:w w:val="95"/>
          <w:sz w:val="24"/>
          <w:vertAlign w:val="superscript"/>
        </w:rPr>
        <w:t>th</w:t>
      </w:r>
      <w:r w:rsidR="00AE6B8C" w:rsidRPr="00520122">
        <w:rPr>
          <w:rFonts w:asciiTheme="minorHAnsi" w:hAnsiTheme="minorHAnsi" w:cstheme="minorHAnsi"/>
          <w:spacing w:val="2"/>
          <w:w w:val="95"/>
          <w:sz w:val="24"/>
        </w:rPr>
        <w:t xml:space="preserve"> </w:t>
      </w:r>
      <w:r w:rsidRPr="00520122">
        <w:rPr>
          <w:rFonts w:asciiTheme="minorHAnsi" w:hAnsiTheme="minorHAnsi" w:cstheme="minorHAnsi"/>
          <w:spacing w:val="2"/>
          <w:w w:val="95"/>
          <w:sz w:val="24"/>
        </w:rPr>
        <w:t>National Conference.</w:t>
      </w:r>
    </w:p>
    <w:p w:rsidR="009D470F" w:rsidRPr="00F95577" w:rsidRDefault="009D470F">
      <w:pPr>
        <w:pStyle w:val="BodyText"/>
        <w:spacing w:before="3"/>
        <w:rPr>
          <w:rFonts w:asciiTheme="minorHAnsi" w:hAnsiTheme="minorHAnsi" w:cstheme="minorHAnsi"/>
          <w:sz w:val="27"/>
        </w:rPr>
      </w:pPr>
    </w:p>
    <w:p w:rsidR="009D470F" w:rsidRPr="00F95577" w:rsidRDefault="00583315">
      <w:pPr>
        <w:ind w:left="720"/>
        <w:jc w:val="both"/>
        <w:rPr>
          <w:rFonts w:asciiTheme="minorHAnsi" w:hAnsiTheme="minorHAnsi" w:cstheme="minorHAnsi"/>
          <w:sz w:val="24"/>
        </w:rPr>
      </w:pPr>
      <w:r w:rsidRPr="00F95577">
        <w:rPr>
          <w:rFonts w:asciiTheme="minorHAnsi" w:hAnsiTheme="minorHAnsi" w:cstheme="minorHAnsi"/>
          <w:w w:val="90"/>
          <w:sz w:val="24"/>
        </w:rPr>
        <w:t>In this packet, you’ll find:</w:t>
      </w:r>
    </w:p>
    <w:p w:rsidR="009D470F" w:rsidRPr="004F5437" w:rsidRDefault="00583315" w:rsidP="004F5437">
      <w:pPr>
        <w:pStyle w:val="ListParagraph"/>
        <w:numPr>
          <w:ilvl w:val="0"/>
          <w:numId w:val="6"/>
        </w:numPr>
        <w:spacing w:before="245"/>
        <w:rPr>
          <w:rFonts w:asciiTheme="minorHAnsi" w:hAnsiTheme="minorHAnsi" w:cstheme="minorHAnsi"/>
          <w:sz w:val="24"/>
        </w:rPr>
      </w:pPr>
      <w:r w:rsidRPr="004F5437">
        <w:rPr>
          <w:rFonts w:asciiTheme="minorHAnsi" w:hAnsiTheme="minorHAnsi" w:cstheme="minorHAnsi"/>
          <w:w w:val="90"/>
          <w:sz w:val="24"/>
        </w:rPr>
        <w:t>A letter/email template</w:t>
      </w:r>
    </w:p>
    <w:p w:rsidR="009D470F" w:rsidRPr="004F5437" w:rsidRDefault="00583315" w:rsidP="004F5437">
      <w:pPr>
        <w:pStyle w:val="ListParagraph"/>
        <w:numPr>
          <w:ilvl w:val="0"/>
          <w:numId w:val="6"/>
        </w:numPr>
        <w:spacing w:before="81"/>
        <w:rPr>
          <w:rFonts w:asciiTheme="minorHAnsi" w:hAnsiTheme="minorHAnsi" w:cstheme="minorHAnsi"/>
          <w:sz w:val="24"/>
        </w:rPr>
      </w:pPr>
      <w:r w:rsidRPr="004F5437">
        <w:rPr>
          <w:rFonts w:asciiTheme="minorHAnsi" w:hAnsiTheme="minorHAnsi" w:cstheme="minorHAnsi"/>
          <w:w w:val="95"/>
          <w:sz w:val="24"/>
        </w:rPr>
        <w:t>Benefit worksheet</w:t>
      </w:r>
    </w:p>
    <w:p w:rsidR="009D470F" w:rsidRPr="004F5437" w:rsidRDefault="00583315" w:rsidP="004F5437">
      <w:pPr>
        <w:pStyle w:val="ListParagraph"/>
        <w:numPr>
          <w:ilvl w:val="0"/>
          <w:numId w:val="6"/>
        </w:numPr>
        <w:spacing w:before="81"/>
        <w:rPr>
          <w:rFonts w:asciiTheme="minorHAnsi" w:hAnsiTheme="minorHAnsi" w:cstheme="minorHAnsi"/>
          <w:sz w:val="24"/>
        </w:rPr>
      </w:pPr>
      <w:r w:rsidRPr="004F5437">
        <w:rPr>
          <w:rFonts w:asciiTheme="minorHAnsi" w:hAnsiTheme="minorHAnsi" w:cstheme="minorHAnsi"/>
          <w:w w:val="95"/>
          <w:sz w:val="24"/>
        </w:rPr>
        <w:t>Expense worksheet</w:t>
      </w:r>
    </w:p>
    <w:p w:rsidR="009D470F" w:rsidRPr="004F5437" w:rsidRDefault="00583315" w:rsidP="004F5437">
      <w:pPr>
        <w:pStyle w:val="ListParagraph"/>
        <w:numPr>
          <w:ilvl w:val="0"/>
          <w:numId w:val="6"/>
        </w:numPr>
        <w:spacing w:before="81"/>
        <w:rPr>
          <w:rFonts w:asciiTheme="minorHAnsi" w:hAnsiTheme="minorHAnsi" w:cstheme="minorHAnsi"/>
          <w:sz w:val="24"/>
        </w:rPr>
      </w:pPr>
      <w:r w:rsidRPr="004F5437">
        <w:rPr>
          <w:rFonts w:asciiTheme="minorHAnsi" w:hAnsiTheme="minorHAnsi" w:cstheme="minorHAnsi"/>
          <w:w w:val="95"/>
          <w:sz w:val="24"/>
        </w:rPr>
        <w:t>A “Q&amp;A” fact sheet</w:t>
      </w:r>
    </w:p>
    <w:p w:rsidR="009D470F" w:rsidRPr="004F5437" w:rsidRDefault="00583315" w:rsidP="004F5437">
      <w:pPr>
        <w:pStyle w:val="ListParagraph"/>
        <w:numPr>
          <w:ilvl w:val="0"/>
          <w:numId w:val="6"/>
        </w:numPr>
        <w:spacing w:before="81"/>
        <w:rPr>
          <w:rFonts w:asciiTheme="minorHAnsi" w:hAnsiTheme="minorHAnsi" w:cstheme="minorHAnsi"/>
          <w:sz w:val="24"/>
        </w:rPr>
      </w:pPr>
      <w:r w:rsidRPr="004F5437">
        <w:rPr>
          <w:rFonts w:asciiTheme="minorHAnsi" w:hAnsiTheme="minorHAnsi" w:cstheme="minorHAnsi"/>
          <w:w w:val="95"/>
          <w:sz w:val="24"/>
        </w:rPr>
        <w:t>Sample post-conference report</w:t>
      </w:r>
    </w:p>
    <w:p w:rsidR="009D470F" w:rsidRPr="00F95577" w:rsidRDefault="009D470F">
      <w:pPr>
        <w:pStyle w:val="BodyText"/>
        <w:spacing w:before="9"/>
        <w:rPr>
          <w:rFonts w:asciiTheme="minorHAnsi" w:hAnsiTheme="minorHAnsi" w:cstheme="minorHAnsi"/>
          <w:sz w:val="31"/>
        </w:rPr>
      </w:pPr>
    </w:p>
    <w:p w:rsidR="009D470F" w:rsidRPr="00F95577" w:rsidRDefault="00583315">
      <w:pPr>
        <w:spacing w:line="273" w:lineRule="auto"/>
        <w:ind w:left="720" w:right="719"/>
        <w:jc w:val="both"/>
        <w:rPr>
          <w:rFonts w:asciiTheme="minorHAnsi" w:hAnsiTheme="minorHAnsi" w:cstheme="minorHAnsi"/>
          <w:sz w:val="24"/>
        </w:rPr>
      </w:pPr>
      <w:r w:rsidRPr="00F95577">
        <w:rPr>
          <w:rFonts w:asciiTheme="minorHAnsi" w:hAnsiTheme="minorHAnsi" w:cstheme="minorHAnsi"/>
          <w:w w:val="95"/>
          <w:sz w:val="24"/>
        </w:rPr>
        <w:t>Feel</w:t>
      </w:r>
      <w:r w:rsidRPr="00F95577">
        <w:rPr>
          <w:rFonts w:asciiTheme="minorHAnsi" w:hAnsiTheme="minorHAnsi" w:cstheme="minorHAnsi"/>
          <w:spacing w:val="-21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free</w:t>
      </w:r>
      <w:r w:rsidRPr="00F95577">
        <w:rPr>
          <w:rFonts w:asciiTheme="minorHAnsi" w:hAnsiTheme="minorHAnsi" w:cstheme="minorHAnsi"/>
          <w:spacing w:val="-21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to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tailor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these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materials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for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your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unique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needs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and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the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needs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of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your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institution.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If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you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need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>any</w:t>
      </w:r>
      <w:r w:rsidRPr="00F95577">
        <w:rPr>
          <w:rFonts w:asciiTheme="minorHAnsi" w:hAnsiTheme="minorHAnsi" w:cstheme="minorHAnsi"/>
          <w:spacing w:val="-20"/>
          <w:w w:val="95"/>
          <w:sz w:val="24"/>
        </w:rPr>
        <w:t xml:space="preserve"> </w:t>
      </w:r>
      <w:r w:rsidRPr="00F95577">
        <w:rPr>
          <w:rFonts w:asciiTheme="minorHAnsi" w:hAnsiTheme="minorHAnsi" w:cstheme="minorHAnsi"/>
          <w:w w:val="95"/>
          <w:sz w:val="24"/>
        </w:rPr>
        <w:t xml:space="preserve">other </w:t>
      </w:r>
      <w:r w:rsidRPr="007F0BF6">
        <w:rPr>
          <w:rFonts w:asciiTheme="minorHAnsi" w:hAnsiTheme="minorHAnsi" w:cstheme="minorHAnsi"/>
          <w:spacing w:val="2"/>
          <w:w w:val="95"/>
          <w:sz w:val="24"/>
        </w:rPr>
        <w:t>information or would like additional support, don’t hesitate to email your AAfPE headquarters staff.</w:t>
      </w:r>
      <w:r w:rsidR="007F0BF6">
        <w:rPr>
          <w:rFonts w:asciiTheme="minorHAnsi" w:hAnsiTheme="minorHAnsi" w:cstheme="minorHAnsi"/>
          <w:spacing w:val="2"/>
          <w:w w:val="95"/>
          <w:sz w:val="24"/>
        </w:rPr>
        <w:t xml:space="preserve"> </w:t>
      </w:r>
      <w:r w:rsidRPr="007F0BF6">
        <w:rPr>
          <w:rFonts w:asciiTheme="minorHAnsi" w:hAnsiTheme="minorHAnsi" w:cstheme="minorHAnsi"/>
          <w:spacing w:val="2"/>
          <w:w w:val="95"/>
          <w:sz w:val="24"/>
        </w:rPr>
        <w:t xml:space="preserve">We’re here to help </w:t>
      </w:r>
      <w:r w:rsidR="007F0BF6" w:rsidRPr="007F0BF6">
        <w:rPr>
          <w:rFonts w:asciiTheme="minorHAnsi" w:hAnsiTheme="minorHAnsi" w:cstheme="minorHAnsi"/>
          <w:spacing w:val="2"/>
          <w:w w:val="95"/>
          <w:sz w:val="24"/>
        </w:rPr>
        <w:t xml:space="preserve"> </w:t>
      </w:r>
      <w:r w:rsidRPr="007F0BF6">
        <w:rPr>
          <w:rFonts w:asciiTheme="minorHAnsi" w:hAnsiTheme="minorHAnsi" w:cstheme="minorHAnsi"/>
          <w:spacing w:val="2"/>
          <w:w w:val="95"/>
          <w:sz w:val="24"/>
        </w:rPr>
        <w:t>you!</w:t>
      </w:r>
    </w:p>
    <w:p w:rsidR="009D470F" w:rsidRPr="00F95577" w:rsidRDefault="009D470F">
      <w:pPr>
        <w:pStyle w:val="BodyText"/>
        <w:spacing w:before="10"/>
        <w:rPr>
          <w:rFonts w:asciiTheme="minorHAnsi" w:hAnsiTheme="minorHAnsi" w:cstheme="minorHAnsi"/>
          <w:sz w:val="34"/>
        </w:rPr>
      </w:pPr>
    </w:p>
    <w:p w:rsidR="009D470F" w:rsidRPr="00DF4C4A" w:rsidRDefault="00583315">
      <w:pPr>
        <w:ind w:left="722" w:right="722"/>
        <w:jc w:val="center"/>
        <w:rPr>
          <w:rFonts w:asciiTheme="minorHAnsi" w:hAnsiTheme="minorHAnsi" w:cstheme="minorHAnsi"/>
          <w:color w:val="943634" w:themeColor="accent2" w:themeShade="BF"/>
          <w:sz w:val="24"/>
        </w:rPr>
      </w:pPr>
      <w:r w:rsidRPr="00DF4C4A">
        <w:rPr>
          <w:rFonts w:asciiTheme="minorHAnsi" w:hAnsiTheme="minorHAnsi" w:cstheme="minorHAnsi"/>
          <w:color w:val="943634" w:themeColor="accent2" w:themeShade="BF"/>
          <w:w w:val="105"/>
          <w:sz w:val="24"/>
        </w:rPr>
        <w:t>CONTACT</w:t>
      </w:r>
    </w:p>
    <w:p w:rsidR="00AE6B8C" w:rsidRPr="00F95577" w:rsidRDefault="00AE6B8C" w:rsidP="00AE6B8C">
      <w:pPr>
        <w:spacing w:line="297" w:lineRule="exact"/>
        <w:ind w:left="722" w:right="722"/>
        <w:jc w:val="center"/>
        <w:rPr>
          <w:rFonts w:asciiTheme="minorHAnsi" w:hAnsiTheme="minorHAnsi" w:cstheme="minorHAnsi"/>
          <w:sz w:val="24"/>
        </w:rPr>
      </w:pPr>
      <w:r w:rsidRPr="00F95577">
        <w:rPr>
          <w:rFonts w:asciiTheme="minorHAnsi" w:hAnsiTheme="minorHAnsi" w:cstheme="minorHAnsi"/>
          <w:w w:val="95"/>
          <w:sz w:val="24"/>
        </w:rPr>
        <w:t xml:space="preserve">EMAIL:  </w:t>
      </w:r>
      <w:hyperlink r:id="rId10">
        <w:r w:rsidRPr="00F95577">
          <w:rPr>
            <w:rFonts w:asciiTheme="minorHAnsi" w:hAnsiTheme="minorHAnsi" w:cstheme="minorHAnsi"/>
            <w:color w:val="A02842"/>
            <w:w w:val="95"/>
            <w:sz w:val="24"/>
          </w:rPr>
          <w:t>info@aafpe.org</w:t>
        </w:r>
      </w:hyperlink>
    </w:p>
    <w:p w:rsidR="009D470F" w:rsidRPr="00F95577" w:rsidRDefault="00583315" w:rsidP="00AE6B8C">
      <w:pPr>
        <w:spacing w:before="157" w:line="355" w:lineRule="auto"/>
        <w:ind w:left="3815" w:right="3813"/>
        <w:jc w:val="center"/>
        <w:rPr>
          <w:rFonts w:asciiTheme="minorHAnsi" w:hAnsiTheme="minorHAnsi" w:cstheme="minorHAnsi"/>
          <w:sz w:val="24"/>
        </w:rPr>
      </w:pPr>
      <w:r w:rsidRPr="00F95577">
        <w:rPr>
          <w:rFonts w:asciiTheme="minorHAnsi" w:hAnsiTheme="minorHAnsi" w:cstheme="minorHAnsi"/>
          <w:sz w:val="24"/>
        </w:rPr>
        <w:t>MAIL: 222 S. Westmonte</w:t>
      </w:r>
      <w:r w:rsidR="00AE6B8C" w:rsidRPr="00F95577">
        <w:rPr>
          <w:rFonts w:asciiTheme="minorHAnsi" w:hAnsiTheme="minorHAnsi" w:cstheme="minorHAnsi"/>
          <w:sz w:val="24"/>
        </w:rPr>
        <w:t xml:space="preserve"> Drive, Suite 11</w:t>
      </w:r>
      <w:r w:rsidR="00E5119F">
        <w:rPr>
          <w:rFonts w:asciiTheme="minorHAnsi" w:hAnsiTheme="minorHAnsi" w:cstheme="minorHAnsi"/>
          <w:sz w:val="24"/>
        </w:rPr>
        <w:t>1</w:t>
      </w:r>
      <w:r w:rsidR="00E5119F">
        <w:rPr>
          <w:rFonts w:asciiTheme="minorHAnsi" w:hAnsiTheme="minorHAnsi" w:cstheme="minorHAnsi"/>
          <w:sz w:val="24"/>
        </w:rPr>
        <w:br/>
      </w:r>
      <w:r w:rsidRPr="00F95577">
        <w:rPr>
          <w:rFonts w:asciiTheme="minorHAnsi" w:hAnsiTheme="minorHAnsi" w:cstheme="minorHAnsi"/>
          <w:sz w:val="24"/>
        </w:rPr>
        <w:t>Al</w:t>
      </w:r>
      <w:r w:rsidR="00AE6B8C" w:rsidRPr="00F95577">
        <w:rPr>
          <w:rFonts w:asciiTheme="minorHAnsi" w:hAnsiTheme="minorHAnsi" w:cstheme="minorHAnsi"/>
          <w:sz w:val="24"/>
        </w:rPr>
        <w:t>tamonte Springs, FL 32714</w:t>
      </w:r>
      <w:r w:rsidR="00AE6B8C" w:rsidRPr="00F95577">
        <w:rPr>
          <w:rFonts w:asciiTheme="minorHAnsi" w:hAnsiTheme="minorHAnsi" w:cstheme="minorHAnsi"/>
          <w:sz w:val="24"/>
        </w:rPr>
        <w:br/>
      </w:r>
      <w:r w:rsidRPr="00F95577">
        <w:rPr>
          <w:rFonts w:asciiTheme="minorHAnsi" w:hAnsiTheme="minorHAnsi" w:cstheme="minorHAnsi"/>
          <w:sz w:val="24"/>
        </w:rPr>
        <w:t>PHONE: 407-774-7880 • FAX: 407-774-6440</w:t>
      </w:r>
    </w:p>
    <w:p w:rsidR="009D470F" w:rsidRPr="00F95577" w:rsidRDefault="009D470F">
      <w:pPr>
        <w:spacing w:line="297" w:lineRule="exact"/>
        <w:jc w:val="center"/>
        <w:rPr>
          <w:rFonts w:asciiTheme="minorHAnsi" w:hAnsiTheme="minorHAnsi" w:cstheme="minorHAnsi"/>
          <w:sz w:val="24"/>
        </w:rPr>
        <w:sectPr w:rsidR="009D470F" w:rsidRPr="00F95577" w:rsidSect="00E5119F">
          <w:headerReference w:type="default" r:id="rId11"/>
          <w:footerReference w:type="default" r:id="rId12"/>
          <w:pgSz w:w="12240" w:h="15840"/>
          <w:pgMar w:top="1100" w:right="0" w:bottom="0" w:left="0" w:header="0" w:footer="0" w:gutter="0"/>
          <w:cols w:space="720"/>
          <w:docGrid w:linePitch="299"/>
        </w:sectPr>
      </w:pPr>
    </w:p>
    <w:p w:rsidR="009D470F" w:rsidRPr="00520122" w:rsidRDefault="00583315">
      <w:pPr>
        <w:spacing w:before="94"/>
        <w:ind w:left="720"/>
        <w:jc w:val="both"/>
        <w:rPr>
          <w:rFonts w:asciiTheme="minorHAnsi" w:hAnsiTheme="minorHAnsi" w:cstheme="minorHAnsi"/>
          <w:sz w:val="23"/>
          <w:szCs w:val="23"/>
        </w:rPr>
      </w:pPr>
      <w:r w:rsidRPr="00520122">
        <w:rPr>
          <w:rFonts w:asciiTheme="minorHAnsi" w:hAnsiTheme="minorHAnsi" w:cstheme="minorHAnsi"/>
          <w:w w:val="90"/>
          <w:sz w:val="23"/>
          <w:szCs w:val="23"/>
        </w:rPr>
        <w:lastRenderedPageBreak/>
        <w:t xml:space="preserve">Dear </w:t>
      </w:r>
      <w:r w:rsidRPr="00520122">
        <w:rPr>
          <w:rFonts w:asciiTheme="minorHAnsi" w:hAnsiTheme="minorHAnsi" w:cstheme="minorHAnsi"/>
          <w:color w:val="943634" w:themeColor="accent2" w:themeShade="BF"/>
          <w:w w:val="90"/>
          <w:sz w:val="23"/>
          <w:szCs w:val="23"/>
        </w:rPr>
        <w:t>[Supervisor]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,</w:t>
      </w:r>
    </w:p>
    <w:p w:rsidR="009D470F" w:rsidRPr="00520122" w:rsidRDefault="00404533" w:rsidP="00404533">
      <w:pPr>
        <w:pStyle w:val="BodyText"/>
        <w:tabs>
          <w:tab w:val="left" w:pos="1320"/>
        </w:tabs>
        <w:spacing w:before="9"/>
        <w:rPr>
          <w:rFonts w:asciiTheme="minorHAnsi" w:hAnsiTheme="minorHAnsi" w:cstheme="minorHAnsi"/>
          <w:sz w:val="23"/>
          <w:szCs w:val="23"/>
        </w:rPr>
      </w:pPr>
      <w:r w:rsidRPr="00520122">
        <w:rPr>
          <w:rFonts w:asciiTheme="minorHAnsi" w:hAnsiTheme="minorHAnsi" w:cstheme="minorHAnsi"/>
          <w:sz w:val="23"/>
          <w:szCs w:val="23"/>
        </w:rPr>
        <w:tab/>
      </w:r>
    </w:p>
    <w:p w:rsidR="00A9095A" w:rsidRPr="00520122" w:rsidRDefault="00583315" w:rsidP="00A9095A">
      <w:pPr>
        <w:spacing w:line="273" w:lineRule="auto"/>
        <w:ind w:left="720" w:right="717"/>
        <w:jc w:val="both"/>
        <w:rPr>
          <w:rFonts w:asciiTheme="minorHAnsi" w:hAnsiTheme="minorHAnsi" w:cstheme="minorHAnsi"/>
          <w:w w:val="95"/>
          <w:sz w:val="23"/>
          <w:szCs w:val="23"/>
        </w:rPr>
      </w:pPr>
      <w:r w:rsidRPr="00520122">
        <w:rPr>
          <w:rFonts w:asciiTheme="minorHAnsi" w:hAnsiTheme="minorHAnsi" w:cstheme="minorHAnsi"/>
          <w:w w:val="95"/>
          <w:sz w:val="23"/>
          <w:szCs w:val="23"/>
        </w:rPr>
        <w:t xml:space="preserve">I’m writing to request permission to attend the </w:t>
      </w:r>
      <w:r w:rsidR="00AE6B8C" w:rsidRPr="00520122">
        <w:rPr>
          <w:rFonts w:asciiTheme="minorHAnsi" w:hAnsiTheme="minorHAnsi" w:cstheme="minorHAnsi"/>
          <w:sz w:val="23"/>
          <w:szCs w:val="23"/>
        </w:rPr>
        <w:t>AAfPE 37</w:t>
      </w:r>
      <w:r w:rsidR="00AE6B8C" w:rsidRPr="00520122">
        <w:rPr>
          <w:rFonts w:asciiTheme="minorHAnsi" w:hAnsiTheme="minorHAnsi" w:cstheme="minorHAnsi"/>
          <w:sz w:val="23"/>
          <w:szCs w:val="23"/>
          <w:vertAlign w:val="superscript"/>
        </w:rPr>
        <w:t>th</w:t>
      </w:r>
      <w:r w:rsidR="00AE6B8C" w:rsidRPr="00520122">
        <w:rPr>
          <w:rFonts w:asciiTheme="minorHAnsi" w:hAnsiTheme="minorHAnsi" w:cstheme="minorHAnsi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sz w:val="23"/>
          <w:szCs w:val="23"/>
        </w:rPr>
        <w:t>Nat</w:t>
      </w:r>
      <w:r w:rsidR="00AE6B8C" w:rsidRPr="00520122">
        <w:rPr>
          <w:rFonts w:asciiTheme="minorHAnsi" w:hAnsiTheme="minorHAnsi" w:cstheme="minorHAnsi"/>
          <w:sz w:val="23"/>
          <w:szCs w:val="23"/>
        </w:rPr>
        <w:t>ional Conference held October 31 – November 3, 2018</w:t>
      </w:r>
      <w:r w:rsidRPr="00520122">
        <w:rPr>
          <w:rFonts w:asciiTheme="minorHAnsi" w:hAnsiTheme="minorHAnsi" w:cstheme="minorHAnsi"/>
          <w:sz w:val="23"/>
          <w:szCs w:val="23"/>
        </w:rPr>
        <w:t xml:space="preserve">, at </w:t>
      </w:r>
      <w:r w:rsidR="00AE6B8C" w:rsidRPr="00520122">
        <w:rPr>
          <w:rFonts w:asciiTheme="minorHAnsi" w:hAnsiTheme="minorHAnsi" w:cstheme="minorHAnsi"/>
          <w:sz w:val="23"/>
          <w:szCs w:val="23"/>
        </w:rPr>
        <w:t>Gurney’s Newport Resort &amp; Marina, Newport, Rhode Island</w:t>
      </w:r>
      <w:r w:rsidRPr="00520122">
        <w:rPr>
          <w:rFonts w:asciiTheme="minorHAnsi" w:hAnsiTheme="minorHAnsi" w:cstheme="minorHAnsi"/>
          <w:sz w:val="23"/>
          <w:szCs w:val="23"/>
        </w:rPr>
        <w:t>.</w:t>
      </w:r>
      <w:r w:rsidRPr="00520122">
        <w:rPr>
          <w:rFonts w:asciiTheme="minorHAnsi" w:hAnsiTheme="minorHAnsi" w:cstheme="minorHAnsi"/>
          <w:spacing w:val="-23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sz w:val="23"/>
          <w:szCs w:val="23"/>
        </w:rPr>
        <w:t>The</w:t>
      </w:r>
      <w:r w:rsidRPr="00520122">
        <w:rPr>
          <w:rFonts w:asciiTheme="minorHAnsi" w:hAnsiTheme="minorHAnsi" w:cstheme="minorHAnsi"/>
          <w:spacing w:val="-23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sz w:val="23"/>
          <w:szCs w:val="23"/>
        </w:rPr>
        <w:t xml:space="preserve">National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Conference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promises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to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be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filled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with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informative,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cutting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edge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sessions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for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all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levels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of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learners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in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diverse</w:t>
      </w:r>
      <w:r w:rsidRPr="00520122">
        <w:rPr>
          <w:rFonts w:asciiTheme="minorHAnsi" w:hAnsiTheme="minorHAnsi" w:cstheme="minorHAnsi"/>
          <w:spacing w:val="-9"/>
          <w:w w:val="90"/>
          <w:sz w:val="23"/>
          <w:szCs w:val="23"/>
        </w:rPr>
        <w:t xml:space="preserve"> </w:t>
      </w:r>
      <w:r w:rsidRPr="00520122">
        <w:rPr>
          <w:rFonts w:asciiTheme="minorHAnsi" w:hAnsiTheme="minorHAnsi" w:cstheme="minorHAnsi"/>
          <w:w w:val="90"/>
          <w:sz w:val="23"/>
          <w:szCs w:val="23"/>
        </w:rPr>
        <w:t>formats</w:t>
      </w:r>
      <w:r w:rsidRPr="00520122">
        <w:rPr>
          <w:rFonts w:asciiTheme="minorHAnsi" w:hAnsiTheme="minorHAnsi" w:cstheme="minorHAnsi"/>
          <w:w w:val="95"/>
          <w:sz w:val="23"/>
          <w:szCs w:val="23"/>
        </w:rPr>
        <w:t>.</w:t>
      </w:r>
      <w:r w:rsidRPr="00520122">
        <w:rPr>
          <w:rFonts w:asciiTheme="minorHAnsi" w:hAnsiTheme="minorHAnsi" w:cstheme="minorHAnsi"/>
          <w:spacing w:val="-42"/>
          <w:w w:val="95"/>
          <w:sz w:val="23"/>
          <w:szCs w:val="23"/>
        </w:rPr>
        <w:t xml:space="preserve"> </w:t>
      </w:r>
    </w:p>
    <w:p w:rsidR="00A9095A" w:rsidRPr="00520122" w:rsidRDefault="00A9095A" w:rsidP="00A9095A">
      <w:pPr>
        <w:spacing w:line="273" w:lineRule="auto"/>
        <w:ind w:left="720" w:right="717"/>
        <w:jc w:val="both"/>
        <w:rPr>
          <w:rFonts w:asciiTheme="minorHAnsi" w:hAnsiTheme="minorHAnsi" w:cstheme="minorHAnsi"/>
          <w:w w:val="95"/>
          <w:sz w:val="23"/>
          <w:szCs w:val="23"/>
        </w:rPr>
      </w:pPr>
    </w:p>
    <w:p w:rsidR="009D470F" w:rsidRPr="007F0BF6" w:rsidRDefault="00A9095A" w:rsidP="00A9095A">
      <w:pPr>
        <w:spacing w:line="273" w:lineRule="auto"/>
        <w:ind w:left="720" w:right="717"/>
        <w:jc w:val="both"/>
        <w:rPr>
          <w:rFonts w:asciiTheme="minorHAnsi" w:hAnsiTheme="minorHAnsi" w:cstheme="minorHAnsi"/>
          <w:spacing w:val="2"/>
          <w:sz w:val="23"/>
          <w:szCs w:val="23"/>
        </w:rPr>
      </w:pPr>
      <w:r w:rsidRPr="007F0BF6">
        <w:rPr>
          <w:rFonts w:asciiTheme="minorHAnsi" w:hAnsiTheme="minorHAnsi" w:cstheme="minorHAnsi"/>
          <w:spacing w:val="2"/>
          <w:sz w:val="23"/>
          <w:szCs w:val="23"/>
        </w:rPr>
        <w:t xml:space="preserve">The </w:t>
      </w:r>
      <w:r w:rsidR="00E523BF" w:rsidRPr="007F0BF6">
        <w:rPr>
          <w:rFonts w:asciiTheme="minorHAnsi" w:hAnsiTheme="minorHAnsi" w:cstheme="minorHAnsi"/>
          <w:spacing w:val="2"/>
          <w:sz w:val="23"/>
          <w:szCs w:val="23"/>
        </w:rPr>
        <w:t>AAfPE National C</w:t>
      </w:r>
      <w:r w:rsidRPr="007F0BF6">
        <w:rPr>
          <w:rFonts w:asciiTheme="minorHAnsi" w:hAnsiTheme="minorHAnsi" w:cstheme="minorHAnsi"/>
          <w:spacing w:val="2"/>
          <w:sz w:val="23"/>
          <w:szCs w:val="23"/>
        </w:rPr>
        <w:t xml:space="preserve">onference is the optimal place for benchmarking with other institutions and learning new and improved ways to assess program effectiveness. 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The 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25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+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educational sessions 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reflect research and assessment findings and 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are 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presented by paralegal and legal studies educators and thought-leaders in the field and beyond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who incorporate new ideas relating to both curriculum and instructional method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. Several sessions are directly applicable to my work and the needs of our program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. 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With 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sessions focused on areas of</w:t>
      </w:r>
      <w:r w:rsidR="00DF4C4A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</w:t>
      </w:r>
      <w:r w:rsidR="00E523BF" w:rsidRPr="007F0BF6">
        <w:rPr>
          <w:rFonts w:asciiTheme="minorHAnsi" w:hAnsiTheme="minorHAnsi" w:cstheme="minorHAnsi"/>
          <w:color w:val="943634" w:themeColor="accent2" w:themeShade="BF"/>
          <w:spacing w:val="2"/>
          <w:w w:val="95"/>
          <w:sz w:val="23"/>
          <w:szCs w:val="23"/>
        </w:rPr>
        <w:t>&lt;fill in topic areas&gt;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, I will gain tools and resources that 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can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immediately be </w:t>
      </w:r>
      <w:proofErr w:type="gramStart"/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put to use</w:t>
      </w:r>
      <w:proofErr w:type="gramEnd"/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in improving the </w:t>
      </w:r>
      <w:r w:rsidR="00583315" w:rsidRPr="007F0BF6">
        <w:rPr>
          <w:rFonts w:asciiTheme="minorHAnsi" w:hAnsiTheme="minorHAnsi" w:cstheme="minorHAnsi"/>
          <w:color w:val="943634" w:themeColor="accent2" w:themeShade="BF"/>
          <w:spacing w:val="2"/>
          <w:w w:val="95"/>
          <w:sz w:val="23"/>
          <w:szCs w:val="23"/>
        </w:rPr>
        <w:t>&lt;project(s)/issue you are working on&gt;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. 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Attending the Conference also affords me the opportunity to go deeper in the exchange of information and ideas by connecting with other faculty and program directors</w:t>
      </w:r>
      <w:r w:rsidR="00E523BF" w:rsidRPr="007F0BF6">
        <w:rPr>
          <w:rFonts w:asciiTheme="minorHAnsi" w:hAnsiTheme="minorHAnsi" w:cstheme="minorHAnsi"/>
          <w:spacing w:val="2"/>
          <w:w w:val="90"/>
          <w:sz w:val="23"/>
          <w:szCs w:val="23"/>
        </w:rPr>
        <w:t xml:space="preserve">. 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Following the Conference, I’ll multiply the benefits of attendance by offering a short presentation on everything I learned; I will also bring home all session materials to share. While I am out of the office I plan to have </w:t>
      </w:r>
      <w:r w:rsidR="00583315" w:rsidRPr="007F0BF6">
        <w:rPr>
          <w:rFonts w:asciiTheme="minorHAnsi" w:hAnsiTheme="minorHAnsi" w:cstheme="minorHAnsi"/>
          <w:color w:val="943634" w:themeColor="accent2" w:themeShade="BF"/>
          <w:spacing w:val="2"/>
          <w:w w:val="95"/>
          <w:sz w:val="23"/>
          <w:szCs w:val="23"/>
        </w:rPr>
        <w:t>&lt;who/how cover while out of the office&gt;</w:t>
      </w:r>
      <w:r w:rsidR="00583315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see to any </w:t>
      </w:r>
      <w:r w:rsidR="00583315" w:rsidRPr="007F0BF6">
        <w:rPr>
          <w:rFonts w:asciiTheme="minorHAnsi" w:hAnsiTheme="minorHAnsi" w:cstheme="minorHAnsi"/>
          <w:spacing w:val="2"/>
          <w:w w:val="90"/>
          <w:sz w:val="23"/>
          <w:szCs w:val="23"/>
        </w:rPr>
        <w:t>urgent requests.</w:t>
      </w:r>
    </w:p>
    <w:p w:rsidR="009D470F" w:rsidRPr="00520122" w:rsidRDefault="00404533" w:rsidP="00404533">
      <w:pPr>
        <w:pStyle w:val="BodyText"/>
        <w:tabs>
          <w:tab w:val="left" w:pos="1590"/>
        </w:tabs>
        <w:spacing w:before="3"/>
        <w:rPr>
          <w:rFonts w:asciiTheme="minorHAnsi" w:hAnsiTheme="minorHAnsi" w:cstheme="minorHAnsi"/>
          <w:sz w:val="23"/>
          <w:szCs w:val="23"/>
        </w:rPr>
      </w:pPr>
      <w:r w:rsidRPr="00520122">
        <w:rPr>
          <w:rFonts w:asciiTheme="minorHAnsi" w:hAnsiTheme="minorHAnsi" w:cstheme="minorHAnsi"/>
          <w:sz w:val="23"/>
          <w:szCs w:val="23"/>
        </w:rPr>
        <w:tab/>
      </w:r>
    </w:p>
    <w:p w:rsidR="009D470F" w:rsidRPr="007F0BF6" w:rsidRDefault="00583315">
      <w:pPr>
        <w:spacing w:line="273" w:lineRule="auto"/>
        <w:ind w:left="720" w:right="717"/>
        <w:jc w:val="both"/>
        <w:rPr>
          <w:rFonts w:asciiTheme="minorHAnsi" w:hAnsiTheme="minorHAnsi" w:cstheme="minorHAnsi"/>
          <w:spacing w:val="2"/>
          <w:sz w:val="23"/>
          <w:szCs w:val="23"/>
        </w:rPr>
      </w:pP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The AAfPE Conference 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is the only national educational e</w:t>
      </w:r>
      <w:r w:rsidR="00AE6B8C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vent dedicated specifically to paralegal and legal s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tudies professionals and, as such, represents the best opportunity for me to obtain the professional development required by the ABA Guidelines for Approval of Paralegal Programs. G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>aining knowledge in this</w:t>
      </w:r>
      <w:r w:rsidR="00E523BF"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concentrated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format will greatly reduce the time and costs otherwise necessary, making it an excellent value that will serve our institution well. I am seeking approval</w:t>
      </w:r>
      <w:r w:rsidRPr="007F0BF6">
        <w:rPr>
          <w:rFonts w:asciiTheme="minorHAnsi" w:hAnsiTheme="minorHAnsi" w:cstheme="minorHAnsi"/>
          <w:spacing w:val="2"/>
          <w:w w:val="88"/>
          <w:sz w:val="23"/>
          <w:szCs w:val="23"/>
        </w:rPr>
        <w:t xml:space="preserve"> 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for the registration fee, travel expenses to the Conference and minimal food expenses during the Conference. I’ve included a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  <w:w w:val="95"/>
          <w:sz w:val="23"/>
          <w:szCs w:val="23"/>
        </w:rPr>
        <w:t>[fact sheet, conference benefits, and estimated expenses]</w:t>
      </w: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 for your review. This opportunity is an </w:t>
      </w:r>
      <w:r w:rsidRPr="007F0BF6">
        <w:rPr>
          <w:rFonts w:asciiTheme="minorHAnsi" w:hAnsiTheme="minorHAnsi" w:cstheme="minorHAnsi"/>
          <w:spacing w:val="2"/>
          <w:w w:val="90"/>
          <w:sz w:val="23"/>
          <w:szCs w:val="23"/>
        </w:rPr>
        <w:t xml:space="preserve">investment which will yield dividends throughout the year for our whole team and for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  <w:w w:val="90"/>
          <w:sz w:val="23"/>
          <w:szCs w:val="23"/>
        </w:rPr>
        <w:t xml:space="preserve">&lt;name of your organization/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  <w:sz w:val="23"/>
          <w:szCs w:val="23"/>
        </w:rPr>
        <w:t>employer&gt;</w:t>
      </w:r>
      <w:r w:rsidRPr="007F0BF6">
        <w:rPr>
          <w:rFonts w:asciiTheme="minorHAnsi" w:hAnsiTheme="minorHAnsi" w:cstheme="minorHAnsi"/>
          <w:spacing w:val="2"/>
          <w:sz w:val="23"/>
          <w:szCs w:val="23"/>
        </w:rPr>
        <w:t>.</w:t>
      </w:r>
    </w:p>
    <w:p w:rsidR="00E523BF" w:rsidRPr="00520122" w:rsidRDefault="00404533" w:rsidP="00404533">
      <w:pPr>
        <w:tabs>
          <w:tab w:val="left" w:pos="1740"/>
        </w:tabs>
        <w:spacing w:line="273" w:lineRule="auto"/>
        <w:ind w:left="720" w:right="717"/>
        <w:jc w:val="both"/>
        <w:rPr>
          <w:rFonts w:asciiTheme="minorHAnsi" w:hAnsiTheme="minorHAnsi" w:cstheme="minorHAnsi"/>
          <w:sz w:val="23"/>
          <w:szCs w:val="23"/>
        </w:rPr>
      </w:pPr>
      <w:r w:rsidRPr="00520122">
        <w:rPr>
          <w:rFonts w:asciiTheme="minorHAnsi" w:hAnsiTheme="minorHAnsi" w:cstheme="minorHAnsi"/>
          <w:sz w:val="23"/>
          <w:szCs w:val="23"/>
        </w:rPr>
        <w:tab/>
      </w:r>
    </w:p>
    <w:p w:rsidR="009D470F" w:rsidRPr="007F0BF6" w:rsidRDefault="00583315">
      <w:pPr>
        <w:spacing w:line="273" w:lineRule="auto"/>
        <w:ind w:left="720" w:right="717"/>
        <w:jc w:val="both"/>
        <w:rPr>
          <w:rFonts w:asciiTheme="minorHAnsi" w:hAnsiTheme="minorHAnsi" w:cstheme="minorHAnsi"/>
          <w:spacing w:val="2"/>
          <w:sz w:val="23"/>
          <w:szCs w:val="23"/>
        </w:rPr>
      </w:pPr>
      <w:r w:rsidRPr="007F0BF6">
        <w:rPr>
          <w:rFonts w:asciiTheme="minorHAnsi" w:hAnsiTheme="minorHAnsi" w:cstheme="minorHAnsi"/>
          <w:spacing w:val="2"/>
          <w:w w:val="95"/>
          <w:sz w:val="23"/>
          <w:szCs w:val="23"/>
        </w:rPr>
        <w:t xml:space="preserve">Thank you for considering this proposal. Please let me know if there is additional information I can provide to </w:t>
      </w:r>
      <w:r w:rsidRPr="007F0BF6">
        <w:rPr>
          <w:rFonts w:asciiTheme="minorHAnsi" w:hAnsiTheme="minorHAnsi" w:cstheme="minorHAnsi"/>
          <w:spacing w:val="2"/>
          <w:w w:val="90"/>
          <w:sz w:val="23"/>
          <w:szCs w:val="23"/>
        </w:rPr>
        <w:t>help make your decision.</w:t>
      </w:r>
    </w:p>
    <w:p w:rsidR="009D470F" w:rsidRPr="00520122" w:rsidRDefault="009D470F">
      <w:pPr>
        <w:pStyle w:val="BodyText"/>
        <w:spacing w:before="3"/>
        <w:rPr>
          <w:rFonts w:asciiTheme="minorHAnsi" w:hAnsiTheme="minorHAnsi" w:cstheme="minorHAnsi"/>
          <w:sz w:val="23"/>
          <w:szCs w:val="23"/>
        </w:rPr>
      </w:pPr>
    </w:p>
    <w:p w:rsidR="009D470F" w:rsidRPr="00520122" w:rsidRDefault="00583315">
      <w:pPr>
        <w:ind w:left="720"/>
        <w:jc w:val="both"/>
        <w:rPr>
          <w:rFonts w:asciiTheme="minorHAnsi" w:hAnsiTheme="minorHAnsi" w:cstheme="minorHAnsi"/>
          <w:sz w:val="23"/>
          <w:szCs w:val="23"/>
        </w:rPr>
      </w:pPr>
      <w:r w:rsidRPr="00520122">
        <w:rPr>
          <w:rFonts w:asciiTheme="minorHAnsi" w:hAnsiTheme="minorHAnsi" w:cstheme="minorHAnsi"/>
          <w:sz w:val="23"/>
          <w:szCs w:val="23"/>
        </w:rPr>
        <w:t>Sincerely,</w:t>
      </w:r>
    </w:p>
    <w:p w:rsidR="00E5119F" w:rsidRPr="00520122" w:rsidRDefault="00E5119F">
      <w:pPr>
        <w:jc w:val="both"/>
        <w:rPr>
          <w:rFonts w:asciiTheme="minorHAnsi" w:hAnsiTheme="minorHAnsi" w:cstheme="minorHAnsi"/>
          <w:sz w:val="23"/>
          <w:szCs w:val="23"/>
        </w:rPr>
      </w:pPr>
    </w:p>
    <w:p w:rsidR="00E03158" w:rsidRPr="00520122" w:rsidRDefault="00E5119F" w:rsidP="00E5119F">
      <w:pPr>
        <w:ind w:left="720"/>
        <w:jc w:val="both"/>
        <w:rPr>
          <w:rFonts w:asciiTheme="minorHAnsi" w:hAnsiTheme="minorHAnsi" w:cstheme="minorHAnsi"/>
          <w:color w:val="943634" w:themeColor="accent2" w:themeShade="BF"/>
          <w:w w:val="95"/>
          <w:sz w:val="23"/>
          <w:szCs w:val="23"/>
        </w:rPr>
        <w:sectPr w:rsidR="00E03158" w:rsidRPr="00520122" w:rsidSect="00E5119F">
          <w:headerReference w:type="default" r:id="rId13"/>
          <w:pgSz w:w="12240" w:h="15840"/>
          <w:pgMar w:top="1900" w:right="0" w:bottom="2500" w:left="0" w:header="0" w:footer="0" w:gutter="0"/>
          <w:cols w:space="720"/>
          <w:docGrid w:linePitch="299"/>
        </w:sectPr>
      </w:pPr>
      <w:r w:rsidRPr="00520122">
        <w:rPr>
          <w:rFonts w:asciiTheme="minorHAnsi" w:hAnsiTheme="minorHAnsi" w:cstheme="minorHAnsi"/>
          <w:color w:val="943634" w:themeColor="accent2" w:themeShade="BF"/>
          <w:w w:val="95"/>
          <w:sz w:val="23"/>
          <w:szCs w:val="23"/>
        </w:rPr>
        <w:t>&lt;Your Name&gt;</w:t>
      </w:r>
    </w:p>
    <w:p w:rsidR="009D470F" w:rsidRPr="00F95577" w:rsidRDefault="009D470F" w:rsidP="00E5119F">
      <w:pPr>
        <w:ind w:left="720"/>
        <w:jc w:val="both"/>
        <w:rPr>
          <w:rFonts w:asciiTheme="minorHAnsi" w:hAnsiTheme="minorHAnsi" w:cstheme="minorHAnsi"/>
          <w:sz w:val="8"/>
        </w:rPr>
      </w:pPr>
    </w:p>
    <w:p w:rsidR="009D470F" w:rsidRPr="00E03158" w:rsidRDefault="00404533">
      <w:pPr>
        <w:spacing w:before="83" w:line="379" w:lineRule="exact"/>
        <w:ind w:left="720"/>
        <w:jc w:val="both"/>
        <w:rPr>
          <w:rFonts w:asciiTheme="minorHAnsi" w:hAnsiTheme="minorHAnsi" w:cstheme="minorHAnsi"/>
          <w:color w:val="943634" w:themeColor="accent2" w:themeShade="BF"/>
          <w:sz w:val="32"/>
        </w:rPr>
      </w:pPr>
      <w:r w:rsidRPr="00E03158">
        <w:rPr>
          <w:rFonts w:asciiTheme="minorHAnsi" w:hAnsiTheme="minorHAnsi" w:cstheme="minorHAnsi"/>
          <w:color w:val="943634" w:themeColor="accent2" w:themeShade="BF"/>
          <w:sz w:val="32"/>
        </w:rPr>
        <w:t xml:space="preserve">CALCULATE </w:t>
      </w:r>
      <w:r w:rsidR="00583315" w:rsidRPr="00E03158">
        <w:rPr>
          <w:rFonts w:asciiTheme="minorHAnsi" w:hAnsiTheme="minorHAnsi" w:cstheme="minorHAnsi"/>
          <w:color w:val="943634" w:themeColor="accent2" w:themeShade="BF"/>
          <w:sz w:val="32"/>
        </w:rPr>
        <w:t>CONFERENCE VALUE</w:t>
      </w:r>
    </w:p>
    <w:p w:rsidR="009D470F" w:rsidRPr="007F0BF6" w:rsidRDefault="00583315">
      <w:pPr>
        <w:spacing w:before="2" w:line="232" w:lineRule="auto"/>
        <w:ind w:left="720" w:right="717"/>
        <w:jc w:val="both"/>
        <w:rPr>
          <w:rFonts w:asciiTheme="minorHAnsi" w:hAnsiTheme="minorHAnsi" w:cstheme="minorHAnsi"/>
          <w:spacing w:val="2"/>
          <w:sz w:val="24"/>
        </w:rPr>
      </w:pPr>
      <w:r w:rsidRPr="007F0BF6">
        <w:rPr>
          <w:rFonts w:asciiTheme="minorHAnsi" w:hAnsiTheme="minorHAnsi" w:cstheme="minorHAnsi"/>
          <w:spacing w:val="2"/>
          <w:w w:val="95"/>
          <w:sz w:val="24"/>
        </w:rPr>
        <w:t xml:space="preserve">A proposal for allocation of resources in your organization should include the two elementary components </w:t>
      </w:r>
      <w:r w:rsidR="00E03158" w:rsidRPr="007F0BF6">
        <w:rPr>
          <w:rFonts w:asciiTheme="minorHAnsi" w:hAnsiTheme="minorHAnsi" w:cstheme="minorHAnsi"/>
          <w:spacing w:val="2"/>
          <w:w w:val="95"/>
          <w:sz w:val="24"/>
        </w:rPr>
        <w:t>of decision-</w:t>
      </w:r>
      <w:r w:rsidRPr="007F0BF6">
        <w:rPr>
          <w:rFonts w:asciiTheme="minorHAnsi" w:hAnsiTheme="minorHAnsi" w:cstheme="minorHAnsi"/>
          <w:spacing w:val="2"/>
          <w:w w:val="95"/>
          <w:sz w:val="24"/>
        </w:rPr>
        <w:t xml:space="preserve">making: benefits or return on investment (ROI) and expenses (the “investment”). This toolkit provides </w:t>
      </w:r>
      <w:r w:rsidRPr="007F0BF6">
        <w:rPr>
          <w:rFonts w:asciiTheme="minorHAnsi" w:hAnsiTheme="minorHAnsi" w:cstheme="minorHAnsi"/>
          <w:spacing w:val="2"/>
          <w:w w:val="90"/>
          <w:sz w:val="24"/>
        </w:rPr>
        <w:t>simple steps for calculating the investment and identifying the return(s).</w:t>
      </w:r>
    </w:p>
    <w:p w:rsidR="009D470F" w:rsidRPr="00F95577" w:rsidRDefault="009D470F">
      <w:pPr>
        <w:pStyle w:val="BodyText"/>
        <w:spacing w:before="10"/>
        <w:rPr>
          <w:rFonts w:asciiTheme="minorHAnsi" w:hAnsiTheme="minorHAnsi" w:cstheme="minorHAnsi"/>
          <w:sz w:val="27"/>
        </w:rPr>
      </w:pPr>
    </w:p>
    <w:tbl>
      <w:tblPr>
        <w:tblW w:w="0" w:type="auto"/>
        <w:tblInd w:w="72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5"/>
        <w:gridCol w:w="6643"/>
      </w:tblGrid>
      <w:tr w:rsidR="009D470F" w:rsidRPr="00F95577" w:rsidTr="00DF4C4A">
        <w:trPr>
          <w:trHeight w:val="320"/>
        </w:trPr>
        <w:tc>
          <w:tcPr>
            <w:tcW w:w="4105" w:type="dxa"/>
            <w:tcBorders>
              <w:top w:val="single" w:sz="12" w:space="0" w:color="1F497D" w:themeColor="text2"/>
              <w:left w:val="single" w:sz="12" w:space="0" w:color="1F497D"/>
              <w:bottom w:val="single" w:sz="12" w:space="0" w:color="1F497D"/>
              <w:right w:val="single" w:sz="12" w:space="0" w:color="1F497D" w:themeColor="text2"/>
            </w:tcBorders>
            <w:shd w:val="clear" w:color="auto" w:fill="1F497D" w:themeFill="text2"/>
          </w:tcPr>
          <w:p w:rsidR="009D470F" w:rsidRPr="00F95577" w:rsidRDefault="00583315">
            <w:pPr>
              <w:pStyle w:val="TableParagraph"/>
              <w:spacing w:before="29"/>
              <w:ind w:left="80"/>
              <w:rPr>
                <w:rFonts w:asciiTheme="minorHAnsi" w:hAnsiTheme="minorHAnsi" w:cstheme="minorHAnsi"/>
                <w:b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color w:val="FFFFFF"/>
                <w:sz w:val="24"/>
              </w:rPr>
              <w:t>YOU NEED:</w:t>
            </w:r>
          </w:p>
        </w:tc>
        <w:tc>
          <w:tcPr>
            <w:tcW w:w="66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/>
              <w:right w:val="single" w:sz="12" w:space="0" w:color="1F497D"/>
            </w:tcBorders>
            <w:shd w:val="clear" w:color="auto" w:fill="1F497D" w:themeFill="text2"/>
          </w:tcPr>
          <w:p w:rsidR="009D470F" w:rsidRPr="00F95577" w:rsidRDefault="00583315">
            <w:pPr>
              <w:pStyle w:val="TableParagraph"/>
              <w:spacing w:before="29"/>
              <w:ind w:left="300"/>
              <w:rPr>
                <w:rFonts w:asciiTheme="minorHAnsi" w:hAnsiTheme="minorHAnsi" w:cstheme="minorHAnsi"/>
                <w:b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color w:val="FFFFFF"/>
                <w:sz w:val="24"/>
              </w:rPr>
              <w:t>AAfPE PROVIDES:</w:t>
            </w:r>
          </w:p>
        </w:tc>
      </w:tr>
      <w:tr w:rsidR="009D470F" w:rsidRPr="00F95577" w:rsidTr="00DF4C4A">
        <w:trPr>
          <w:trHeight w:val="2260"/>
        </w:trPr>
        <w:tc>
          <w:tcPr>
            <w:tcW w:w="4105" w:type="dxa"/>
            <w:tcBorders>
              <w:top w:val="single" w:sz="12" w:space="0" w:color="1F497D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C6D9F1" w:themeFill="text2" w:themeFillTint="33"/>
          </w:tcPr>
          <w:p w:rsidR="009D470F" w:rsidRPr="00F95577" w:rsidRDefault="009D470F">
            <w:pPr>
              <w:pStyle w:val="TableParagraph"/>
              <w:ind w:left="0"/>
              <w:rPr>
                <w:rFonts w:asciiTheme="minorHAnsi" w:hAnsiTheme="minorHAnsi" w:cstheme="minorHAnsi"/>
                <w:sz w:val="26"/>
              </w:rPr>
            </w:pPr>
          </w:p>
          <w:p w:rsidR="009D470F" w:rsidRPr="00F95577" w:rsidRDefault="009D470F">
            <w:pPr>
              <w:pStyle w:val="TableParagraph"/>
              <w:spacing w:before="10"/>
              <w:ind w:left="0"/>
              <w:rPr>
                <w:rFonts w:asciiTheme="minorHAnsi" w:hAnsiTheme="minorHAnsi" w:cstheme="minorHAnsi"/>
                <w:sz w:val="20"/>
              </w:rPr>
            </w:pPr>
          </w:p>
          <w:p w:rsidR="009D470F" w:rsidRPr="00F95577" w:rsidRDefault="00583315">
            <w:pPr>
              <w:pStyle w:val="TableParagraph"/>
              <w:ind w:left="1298" w:right="633" w:hanging="563"/>
              <w:rPr>
                <w:rFonts w:asciiTheme="minorHAnsi" w:hAnsiTheme="minorHAnsi" w:cstheme="minorHAnsi"/>
                <w:b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sz w:val="24"/>
              </w:rPr>
              <w:t>Affordable professional development.</w:t>
            </w:r>
          </w:p>
        </w:tc>
        <w:tc>
          <w:tcPr>
            <w:tcW w:w="6643" w:type="dxa"/>
            <w:tcBorders>
              <w:top w:val="single" w:sz="12" w:space="0" w:color="1F497D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C6D9F1" w:themeFill="text2" w:themeFillTint="33"/>
          </w:tcPr>
          <w:p w:rsidR="009D470F" w:rsidRPr="00F95577" w:rsidRDefault="009D470F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23"/>
              </w:rPr>
            </w:pPr>
          </w:p>
          <w:p w:rsidR="009D470F" w:rsidRPr="00F95577" w:rsidRDefault="00583315">
            <w:pPr>
              <w:pStyle w:val="TableParagraph"/>
              <w:numPr>
                <w:ilvl w:val="0"/>
                <w:numId w:val="4"/>
              </w:numPr>
              <w:tabs>
                <w:tab w:val="left" w:pos="863"/>
                <w:tab w:val="left" w:pos="864"/>
              </w:tabs>
              <w:ind w:right="473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sz w:val="24"/>
              </w:rPr>
              <w:t xml:space="preserve">Saving up to $100 </w:t>
            </w:r>
            <w:r w:rsidRPr="00F95577">
              <w:rPr>
                <w:rFonts w:asciiTheme="minorHAnsi" w:hAnsiTheme="minorHAnsi" w:cstheme="minorHAnsi"/>
                <w:sz w:val="24"/>
              </w:rPr>
              <w:t>on your registration rate</w:t>
            </w:r>
            <w:r w:rsidRPr="00F95577">
              <w:rPr>
                <w:rFonts w:asciiTheme="minorHAnsi" w:hAnsiTheme="minorHAnsi" w:cstheme="minorHAnsi"/>
                <w:spacing w:val="-24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z w:val="24"/>
              </w:rPr>
              <w:t xml:space="preserve">when you register before September </w:t>
            </w:r>
            <w:r w:rsidR="00AE6B8C" w:rsidRPr="00F95577">
              <w:rPr>
                <w:rFonts w:asciiTheme="minorHAnsi" w:hAnsiTheme="minorHAnsi" w:cstheme="minorHAnsi"/>
                <w:sz w:val="24"/>
              </w:rPr>
              <w:t>2</w:t>
            </w:r>
            <w:r w:rsidRPr="00F95577">
              <w:rPr>
                <w:rFonts w:asciiTheme="minorHAnsi" w:hAnsiTheme="minorHAnsi" w:cstheme="minorHAnsi"/>
                <w:sz w:val="24"/>
              </w:rPr>
              <w:t>1,</w:t>
            </w:r>
            <w:r w:rsidRPr="00F95577">
              <w:rPr>
                <w:rFonts w:asciiTheme="minorHAnsi" w:hAnsiTheme="minorHAnsi" w:cstheme="minorHAnsi"/>
                <w:spacing w:val="-20"/>
                <w:sz w:val="24"/>
              </w:rPr>
              <w:t xml:space="preserve"> </w:t>
            </w:r>
            <w:r w:rsidR="00AE6B8C" w:rsidRPr="00F95577">
              <w:rPr>
                <w:rFonts w:asciiTheme="minorHAnsi" w:hAnsiTheme="minorHAnsi" w:cstheme="minorHAnsi"/>
                <w:sz w:val="24"/>
              </w:rPr>
              <w:t>2018</w:t>
            </w:r>
            <w:r w:rsidRPr="00F95577">
              <w:rPr>
                <w:rFonts w:asciiTheme="minorHAnsi" w:hAnsiTheme="minorHAnsi" w:cstheme="minorHAnsi"/>
                <w:sz w:val="24"/>
              </w:rPr>
              <w:t>.</w:t>
            </w:r>
          </w:p>
          <w:p w:rsidR="009D470F" w:rsidRPr="00F95577" w:rsidRDefault="00583315" w:rsidP="00AE6B8C">
            <w:pPr>
              <w:pStyle w:val="TableParagraph"/>
              <w:numPr>
                <w:ilvl w:val="0"/>
                <w:numId w:val="4"/>
              </w:numPr>
              <w:tabs>
                <w:tab w:val="left" w:pos="863"/>
                <w:tab w:val="left" w:pos="864"/>
              </w:tabs>
              <w:spacing w:before="3" w:line="276" w:lineRule="exact"/>
              <w:ind w:right="113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sz w:val="24"/>
              </w:rPr>
              <w:t xml:space="preserve">Save on your hotel room </w:t>
            </w:r>
            <w:r w:rsidRPr="00F95577">
              <w:rPr>
                <w:rFonts w:asciiTheme="minorHAnsi" w:hAnsiTheme="minorHAnsi" w:cstheme="minorHAnsi"/>
                <w:sz w:val="24"/>
              </w:rPr>
              <w:t>when you book your room through the AAf</w:t>
            </w:r>
            <w:r w:rsidR="00AE6B8C" w:rsidRPr="00F95577">
              <w:rPr>
                <w:rFonts w:asciiTheme="minorHAnsi" w:hAnsiTheme="minorHAnsi" w:cstheme="minorHAnsi"/>
                <w:sz w:val="24"/>
              </w:rPr>
              <w:t>PE block at the rate of only $15</w:t>
            </w:r>
            <w:r w:rsidRPr="00F95577">
              <w:rPr>
                <w:rFonts w:asciiTheme="minorHAnsi" w:hAnsiTheme="minorHAnsi" w:cstheme="minorHAnsi"/>
                <w:sz w:val="24"/>
              </w:rPr>
              <w:t xml:space="preserve">9/ night, </w:t>
            </w:r>
            <w:r w:rsidR="00AE6B8C" w:rsidRPr="00F95577">
              <w:rPr>
                <w:rFonts w:asciiTheme="minorHAnsi" w:hAnsiTheme="minorHAnsi" w:cstheme="minorHAnsi"/>
                <w:sz w:val="24"/>
              </w:rPr>
              <w:t>single/double, at Gurney’s Newport Resort &amp; Marina</w:t>
            </w:r>
            <w:r w:rsidRPr="00F95577">
              <w:rPr>
                <w:rFonts w:asciiTheme="minorHAnsi" w:hAnsiTheme="minorHAnsi" w:cstheme="minorHAnsi"/>
                <w:sz w:val="24"/>
              </w:rPr>
              <w:t>!</w:t>
            </w:r>
          </w:p>
        </w:tc>
      </w:tr>
      <w:tr w:rsidR="009D470F" w:rsidRPr="00F95577" w:rsidTr="00E03158">
        <w:trPr>
          <w:trHeight w:val="1700"/>
        </w:trPr>
        <w:tc>
          <w:tcPr>
            <w:tcW w:w="410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9D470F" w:rsidRPr="00F95577" w:rsidRDefault="009D470F">
            <w:pPr>
              <w:pStyle w:val="TableParagraph"/>
              <w:ind w:left="0"/>
              <w:rPr>
                <w:rFonts w:asciiTheme="minorHAnsi" w:hAnsiTheme="minorHAnsi" w:cstheme="minorHAnsi"/>
                <w:sz w:val="26"/>
              </w:rPr>
            </w:pPr>
          </w:p>
          <w:p w:rsidR="009D470F" w:rsidRPr="00F95577" w:rsidRDefault="009D470F">
            <w:pPr>
              <w:pStyle w:val="TableParagraph"/>
              <w:spacing w:before="10"/>
              <w:ind w:left="0"/>
              <w:rPr>
                <w:rFonts w:asciiTheme="minorHAnsi" w:hAnsiTheme="minorHAnsi" w:cstheme="minorHAnsi"/>
                <w:sz w:val="20"/>
              </w:rPr>
            </w:pPr>
          </w:p>
          <w:p w:rsidR="009D470F" w:rsidRPr="00F95577" w:rsidRDefault="00583315">
            <w:pPr>
              <w:pStyle w:val="TableParagraph"/>
              <w:ind w:left="812" w:right="341" w:hanging="359"/>
              <w:rPr>
                <w:rFonts w:asciiTheme="minorHAnsi" w:hAnsiTheme="minorHAnsi" w:cstheme="minorHAnsi"/>
                <w:b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sz w:val="24"/>
              </w:rPr>
              <w:t>Access to the latest industry trends and knowledge.</w:t>
            </w:r>
          </w:p>
        </w:tc>
        <w:tc>
          <w:tcPr>
            <w:tcW w:w="66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9D470F" w:rsidRPr="00F95577" w:rsidRDefault="00583315">
            <w:pPr>
              <w:pStyle w:val="TableParagraph"/>
              <w:numPr>
                <w:ilvl w:val="0"/>
                <w:numId w:val="3"/>
              </w:numPr>
              <w:tabs>
                <w:tab w:val="left" w:pos="863"/>
                <w:tab w:val="left" w:pos="864"/>
              </w:tabs>
              <w:spacing w:before="13"/>
              <w:ind w:right="127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Attend a variety of sessions to improve your skills as an educator in a paralegal or legal studies</w:t>
            </w:r>
            <w:r w:rsidRPr="00F95577">
              <w:rPr>
                <w:rFonts w:asciiTheme="minorHAnsi" w:hAnsiTheme="minorHAnsi" w:cstheme="minorHAnsi"/>
                <w:spacing w:val="-39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z w:val="24"/>
              </w:rPr>
              <w:t>profession</w:t>
            </w:r>
          </w:p>
          <w:p w:rsidR="009D470F" w:rsidRPr="00F95577" w:rsidRDefault="00583315">
            <w:pPr>
              <w:pStyle w:val="TableParagraph"/>
              <w:numPr>
                <w:ilvl w:val="0"/>
                <w:numId w:val="3"/>
              </w:numPr>
              <w:tabs>
                <w:tab w:val="left" w:pos="863"/>
                <w:tab w:val="left" w:pos="864"/>
              </w:tabs>
              <w:spacing w:before="3" w:line="276" w:lineRule="exact"/>
              <w:ind w:right="91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Become equipped wi</w:t>
            </w:r>
            <w:r w:rsidR="00AE6B8C" w:rsidRPr="00F95577">
              <w:rPr>
                <w:rFonts w:asciiTheme="minorHAnsi" w:hAnsiTheme="minorHAnsi" w:cstheme="minorHAnsi"/>
                <w:sz w:val="24"/>
              </w:rPr>
              <w:t>th the latest techniques, tech</w:t>
            </w:r>
            <w:r w:rsidRPr="00F95577">
              <w:rPr>
                <w:rFonts w:asciiTheme="minorHAnsi" w:hAnsiTheme="minorHAnsi" w:cstheme="minorHAnsi"/>
                <w:spacing w:val="-4"/>
                <w:sz w:val="24"/>
              </w:rPr>
              <w:t xml:space="preserve">nology, </w:t>
            </w:r>
            <w:r w:rsidRPr="00F95577">
              <w:rPr>
                <w:rFonts w:asciiTheme="minorHAnsi" w:hAnsiTheme="minorHAnsi" w:cstheme="minorHAnsi"/>
                <w:sz w:val="24"/>
              </w:rPr>
              <w:t xml:space="preserve">and evidence-based information that give you </w:t>
            </w:r>
            <w:r w:rsidRPr="00F95577">
              <w:rPr>
                <w:rFonts w:asciiTheme="minorHAnsi" w:hAnsiTheme="minorHAnsi" w:cstheme="minorHAnsi"/>
                <w:b/>
                <w:sz w:val="24"/>
              </w:rPr>
              <w:t>tangible</w:t>
            </w:r>
            <w:r w:rsidRPr="00F95577">
              <w:rPr>
                <w:rFonts w:asciiTheme="minorHAnsi" w:hAnsiTheme="minorHAnsi" w:cstheme="minorHAnsi"/>
                <w:b/>
                <w:spacing w:val="-7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b/>
                <w:sz w:val="24"/>
              </w:rPr>
              <w:t>takeaways</w:t>
            </w:r>
            <w:r w:rsidRPr="00F95577">
              <w:rPr>
                <w:rFonts w:asciiTheme="minorHAnsi" w:hAnsiTheme="minorHAnsi" w:cstheme="minorHAnsi"/>
                <w:sz w:val="24"/>
              </w:rPr>
              <w:t>!</w:t>
            </w:r>
          </w:p>
        </w:tc>
      </w:tr>
      <w:tr w:rsidR="009D470F" w:rsidRPr="00F95577" w:rsidTr="00E03158">
        <w:trPr>
          <w:trHeight w:val="1700"/>
        </w:trPr>
        <w:tc>
          <w:tcPr>
            <w:tcW w:w="410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C6D9F1" w:themeFill="text2" w:themeFillTint="33"/>
          </w:tcPr>
          <w:p w:rsidR="009D470F" w:rsidRPr="00F95577" w:rsidRDefault="009D470F">
            <w:pPr>
              <w:pStyle w:val="TableParagraph"/>
              <w:ind w:left="0"/>
              <w:rPr>
                <w:rFonts w:asciiTheme="minorHAnsi" w:hAnsiTheme="minorHAnsi" w:cstheme="minorHAnsi"/>
                <w:sz w:val="26"/>
              </w:rPr>
            </w:pPr>
          </w:p>
          <w:p w:rsidR="009D470F" w:rsidRPr="00F95577" w:rsidRDefault="009D470F">
            <w:pPr>
              <w:pStyle w:val="TableParagraph"/>
              <w:spacing w:before="10"/>
              <w:ind w:left="0"/>
              <w:rPr>
                <w:rFonts w:asciiTheme="minorHAnsi" w:hAnsiTheme="minorHAnsi" w:cstheme="minorHAnsi"/>
                <w:sz w:val="20"/>
              </w:rPr>
            </w:pPr>
          </w:p>
          <w:p w:rsidR="009D470F" w:rsidRPr="00F95577" w:rsidRDefault="00583315">
            <w:pPr>
              <w:pStyle w:val="TableParagraph"/>
              <w:ind w:left="972" w:right="548" w:hanging="368"/>
              <w:rPr>
                <w:rFonts w:asciiTheme="minorHAnsi" w:hAnsiTheme="minorHAnsi" w:cstheme="minorHAnsi"/>
                <w:b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sz w:val="24"/>
              </w:rPr>
              <w:t>Information from a</w:t>
            </w:r>
            <w:r w:rsidR="00520122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b/>
                <w:spacing w:val="-51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b/>
                <w:sz w:val="24"/>
              </w:rPr>
              <w:t>variety of industry leaders.</w:t>
            </w:r>
          </w:p>
        </w:tc>
        <w:tc>
          <w:tcPr>
            <w:tcW w:w="66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numPr>
                <w:ilvl w:val="0"/>
                <w:numId w:val="2"/>
              </w:numPr>
              <w:tabs>
                <w:tab w:val="left" w:pos="863"/>
                <w:tab w:val="left" w:pos="864"/>
              </w:tabs>
              <w:spacing w:before="13"/>
              <w:ind w:right="152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 xml:space="preserve">Our numerous speakers will provide you with the </w:t>
            </w:r>
            <w:r w:rsidRPr="00F95577">
              <w:rPr>
                <w:rFonts w:asciiTheme="minorHAnsi" w:hAnsiTheme="minorHAnsi" w:cstheme="minorHAnsi"/>
                <w:b/>
                <w:sz w:val="24"/>
              </w:rPr>
              <w:t xml:space="preserve">big picture knowledge </w:t>
            </w:r>
            <w:r w:rsidRPr="00F95577">
              <w:rPr>
                <w:rFonts w:asciiTheme="minorHAnsi" w:hAnsiTheme="minorHAnsi" w:cstheme="minorHAnsi"/>
                <w:sz w:val="24"/>
              </w:rPr>
              <w:t>you are looking</w:t>
            </w:r>
            <w:r w:rsidRPr="00F95577">
              <w:rPr>
                <w:rFonts w:asciiTheme="minorHAnsi" w:hAnsiTheme="minorHAnsi" w:cstheme="minorHAnsi"/>
                <w:spacing w:val="-19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z w:val="24"/>
              </w:rPr>
              <w:t>for!</w:t>
            </w:r>
          </w:p>
          <w:p w:rsidR="009D470F" w:rsidRPr="00F95577" w:rsidRDefault="00583315">
            <w:pPr>
              <w:pStyle w:val="TableParagraph"/>
              <w:numPr>
                <w:ilvl w:val="0"/>
                <w:numId w:val="2"/>
              </w:numPr>
              <w:tabs>
                <w:tab w:val="left" w:pos="863"/>
                <w:tab w:val="left" w:pos="864"/>
              </w:tabs>
              <w:spacing w:before="3" w:line="276" w:lineRule="exact"/>
              <w:ind w:right="193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 xml:space="preserve">Attend a </w:t>
            </w:r>
            <w:r w:rsidRPr="00F95577">
              <w:rPr>
                <w:rFonts w:asciiTheme="minorHAnsi" w:hAnsiTheme="minorHAnsi" w:cstheme="minorHAnsi"/>
                <w:b/>
                <w:sz w:val="24"/>
              </w:rPr>
              <w:t xml:space="preserve">variety of session styles </w:t>
            </w:r>
            <w:r w:rsidRPr="00F95577">
              <w:rPr>
                <w:rFonts w:asciiTheme="minorHAnsi" w:hAnsiTheme="minorHAnsi" w:cstheme="minorHAnsi"/>
                <w:sz w:val="24"/>
              </w:rPr>
              <w:t>from</w:t>
            </w:r>
            <w:r w:rsidRPr="00F95577">
              <w:rPr>
                <w:rFonts w:asciiTheme="minorHAnsi" w:hAnsiTheme="minorHAnsi" w:cstheme="minorHAnsi"/>
                <w:spacing w:val="-29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z w:val="24"/>
              </w:rPr>
              <w:t>workshops, discussions, research presentations, competitions, and so much</w:t>
            </w:r>
            <w:r w:rsidRPr="00F9557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z w:val="24"/>
              </w:rPr>
              <w:t>more!</w:t>
            </w:r>
          </w:p>
        </w:tc>
      </w:tr>
      <w:tr w:rsidR="009D470F" w:rsidRPr="00F95577" w:rsidTr="00DF4C4A">
        <w:trPr>
          <w:trHeight w:val="1980"/>
        </w:trPr>
        <w:tc>
          <w:tcPr>
            <w:tcW w:w="410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/>
              <w:right w:val="single" w:sz="12" w:space="0" w:color="1F497D" w:themeColor="text2"/>
            </w:tcBorders>
          </w:tcPr>
          <w:p w:rsidR="009D470F" w:rsidRPr="00F95577" w:rsidRDefault="009D470F">
            <w:pPr>
              <w:pStyle w:val="TableParagraph"/>
              <w:spacing w:before="7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9D470F" w:rsidRPr="00F95577" w:rsidRDefault="00583315">
            <w:pPr>
              <w:pStyle w:val="TableParagraph"/>
              <w:ind w:left="636" w:right="227" w:hanging="295"/>
              <w:rPr>
                <w:rFonts w:asciiTheme="minorHAnsi" w:hAnsiTheme="minorHAnsi" w:cstheme="minorHAnsi"/>
                <w:b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sz w:val="24"/>
              </w:rPr>
              <w:t>Quick and efficient networking time with key companies.</w:t>
            </w:r>
          </w:p>
        </w:tc>
        <w:tc>
          <w:tcPr>
            <w:tcW w:w="66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9D470F" w:rsidRPr="00F95577" w:rsidRDefault="00583315">
            <w:pPr>
              <w:pStyle w:val="TableParagraph"/>
              <w:numPr>
                <w:ilvl w:val="0"/>
                <w:numId w:val="1"/>
              </w:numPr>
              <w:tabs>
                <w:tab w:val="left" w:pos="863"/>
                <w:tab w:val="left" w:pos="864"/>
              </w:tabs>
              <w:spacing w:before="13"/>
              <w:ind w:right="205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 xml:space="preserve">Our </w:t>
            </w:r>
            <w:r w:rsidRPr="00F95577">
              <w:rPr>
                <w:rFonts w:asciiTheme="minorHAnsi" w:hAnsiTheme="minorHAnsi" w:cstheme="minorHAnsi"/>
                <w:b/>
                <w:sz w:val="24"/>
              </w:rPr>
              <w:t xml:space="preserve">robust and extensive exhibit hall </w:t>
            </w:r>
            <w:r w:rsidRPr="00F95577">
              <w:rPr>
                <w:rFonts w:asciiTheme="minorHAnsi" w:hAnsiTheme="minorHAnsi" w:cstheme="minorHAnsi"/>
                <w:sz w:val="24"/>
              </w:rPr>
              <w:t>will provide you with face-to-face time with leading companies in the</w:t>
            </w:r>
            <w:r w:rsidRPr="00F95577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pacing w:val="-3"/>
                <w:sz w:val="24"/>
              </w:rPr>
              <w:t>industry.</w:t>
            </w:r>
          </w:p>
          <w:p w:rsidR="009D470F" w:rsidRPr="00F95577" w:rsidRDefault="00583315">
            <w:pPr>
              <w:pStyle w:val="TableParagraph"/>
              <w:numPr>
                <w:ilvl w:val="0"/>
                <w:numId w:val="1"/>
              </w:numPr>
              <w:tabs>
                <w:tab w:val="left" w:pos="863"/>
                <w:tab w:val="left" w:pos="864"/>
              </w:tabs>
              <w:spacing w:before="3" w:line="276" w:lineRule="exact"/>
              <w:ind w:right="305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 xml:space="preserve">Enjoy </w:t>
            </w:r>
            <w:r w:rsidRPr="00F95577">
              <w:rPr>
                <w:rFonts w:asciiTheme="minorHAnsi" w:hAnsiTheme="minorHAnsi" w:cstheme="minorHAnsi"/>
                <w:b/>
                <w:sz w:val="24"/>
              </w:rPr>
              <w:t xml:space="preserve">multiple times to network </w:t>
            </w:r>
            <w:r w:rsidRPr="00F95577">
              <w:rPr>
                <w:rFonts w:asciiTheme="minorHAnsi" w:hAnsiTheme="minorHAnsi" w:cstheme="minorHAnsi"/>
                <w:sz w:val="24"/>
              </w:rPr>
              <w:t>with colleagues during our Welcome Reception, breakfasts,</w:t>
            </w:r>
            <w:r w:rsidR="00520122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pacing w:val="-43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z w:val="24"/>
              </w:rPr>
              <w:t>breaks, and casually scheduled city</w:t>
            </w:r>
            <w:r w:rsidRPr="00F95577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F95577">
              <w:rPr>
                <w:rFonts w:asciiTheme="minorHAnsi" w:hAnsiTheme="minorHAnsi" w:cstheme="minorHAnsi"/>
                <w:sz w:val="24"/>
              </w:rPr>
              <w:t>outings.</w:t>
            </w:r>
          </w:p>
        </w:tc>
      </w:tr>
    </w:tbl>
    <w:p w:rsidR="009D470F" w:rsidRPr="00F95577" w:rsidRDefault="009D470F">
      <w:pPr>
        <w:spacing w:line="276" w:lineRule="exact"/>
        <w:rPr>
          <w:rFonts w:asciiTheme="minorHAnsi" w:hAnsiTheme="minorHAnsi" w:cstheme="minorHAnsi"/>
          <w:sz w:val="24"/>
        </w:rPr>
        <w:sectPr w:rsidR="009D470F" w:rsidRPr="00F95577" w:rsidSect="00E5119F">
          <w:headerReference w:type="default" r:id="rId14"/>
          <w:pgSz w:w="12240" w:h="15840"/>
          <w:pgMar w:top="1900" w:right="0" w:bottom="2500" w:left="0" w:header="0" w:footer="0" w:gutter="0"/>
          <w:cols w:space="720"/>
          <w:docGrid w:linePitch="299"/>
        </w:sectPr>
      </w:pPr>
    </w:p>
    <w:p w:rsidR="009D470F" w:rsidRPr="00F95577" w:rsidRDefault="009D470F">
      <w:pPr>
        <w:pStyle w:val="BodyText"/>
        <w:spacing w:before="12"/>
        <w:rPr>
          <w:rFonts w:asciiTheme="minorHAnsi" w:hAnsiTheme="minorHAnsi" w:cstheme="minorHAnsi"/>
          <w:sz w:val="8"/>
        </w:rPr>
      </w:pPr>
    </w:p>
    <w:p w:rsidR="009D470F" w:rsidRPr="00E03158" w:rsidRDefault="00583315">
      <w:pPr>
        <w:spacing w:before="91" w:line="381" w:lineRule="exact"/>
        <w:ind w:left="720"/>
        <w:jc w:val="both"/>
        <w:rPr>
          <w:rFonts w:asciiTheme="minorHAnsi" w:hAnsiTheme="minorHAnsi" w:cstheme="minorHAnsi"/>
          <w:color w:val="943634" w:themeColor="accent2" w:themeShade="BF"/>
          <w:sz w:val="32"/>
        </w:rPr>
      </w:pPr>
      <w:r w:rsidRPr="00E03158">
        <w:rPr>
          <w:rFonts w:asciiTheme="minorHAnsi" w:hAnsiTheme="minorHAnsi" w:cstheme="minorHAnsi"/>
          <w:color w:val="943634" w:themeColor="accent2" w:themeShade="BF"/>
          <w:w w:val="110"/>
          <w:sz w:val="32"/>
        </w:rPr>
        <w:t>UNDERSTANDING CONFERENCE EXPENSES</w:t>
      </w:r>
    </w:p>
    <w:p w:rsidR="009D470F" w:rsidRPr="00F95577" w:rsidRDefault="00DF4C4A">
      <w:pPr>
        <w:spacing w:line="232" w:lineRule="auto"/>
        <w:ind w:left="720" w:right="717"/>
        <w:jc w:val="both"/>
        <w:rPr>
          <w:rFonts w:asciiTheme="minorHAnsi" w:hAnsiTheme="minorHAnsi" w:cstheme="minorHAnsi"/>
          <w:sz w:val="24"/>
        </w:rPr>
      </w:pPr>
      <w:r w:rsidRPr="007F0BF6">
        <w:rPr>
          <w:rFonts w:asciiTheme="minorHAnsi" w:hAnsiTheme="minorHAnsi" w:cstheme="minorHAnsi"/>
          <w:noProof/>
          <w:spacing w:val="2"/>
          <w:sz w:val="24"/>
        </w:rPr>
        <mc:AlternateContent>
          <mc:Choice Requires="wps">
            <w:drawing>
              <wp:anchor distT="0" distB="0" distL="114300" distR="114300" simplePos="0" relativeHeight="503315463" behindDoc="1" locked="0" layoutInCell="1" allowOverlap="1" wp14:anchorId="180141E3" wp14:editId="034963EE">
                <wp:simplePos x="0" y="0"/>
                <wp:positionH relativeFrom="column">
                  <wp:posOffset>5495925</wp:posOffset>
                </wp:positionH>
                <wp:positionV relativeFrom="paragraph">
                  <wp:posOffset>472440</wp:posOffset>
                </wp:positionV>
                <wp:extent cx="1851660" cy="386080"/>
                <wp:effectExtent l="0" t="0" r="15240" b="13970"/>
                <wp:wrapNone/>
                <wp:docPr id="8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C4A" w:rsidRPr="00DF4C4A" w:rsidRDefault="00DF4C4A" w:rsidP="00DF4C4A">
                            <w:pPr>
                              <w:spacing w:before="59"/>
                              <w:ind w:left="231"/>
                              <w:rPr>
                                <w:rFonts w:ascii="Arial"/>
                                <w:i/>
                                <w:color w:val="943634" w:themeColor="accent2" w:themeShade="BF"/>
                                <w:sz w:val="18"/>
                              </w:rPr>
                            </w:pPr>
                            <w:r w:rsidRPr="00DF4C4A">
                              <w:rPr>
                                <w:rFonts w:ascii="Arial"/>
                                <w:i/>
                                <w:color w:val="943634" w:themeColor="accent2" w:themeShade="BF"/>
                                <w:sz w:val="18"/>
                              </w:rPr>
                              <w:t>&lt; Insert travel cost numbers&gt;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0141E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32.75pt;margin-top:37.2pt;width:145.8pt;height:30.4pt;z-index:-1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QsrQIAAKsFAAAOAAAAZHJzL2Uyb0RvYy54bWysVG1vmzAQ/j5p/8HydwokhAIqqdIQpknd&#10;i9TuBzhggjWwme0Eumn/fWcT0qTVpGkbH6zDPj/33N3ju7kd2gYdqFRM8BT7Vx5GlBeiZHyX4i+P&#10;uRNhpDThJWkEpyl+ogrfLt++uem7hM5ELZqSSgQgXCV9l+Ja6y5xXVXUtCXqSnSUw2ElZEs0/Mqd&#10;W0rSA3rbuDPPC91eyLKToqBKwW42HuKlxa8qWuhPVaWoRk2KgZu2q7Tr1qzu8oYkO0m6mhVHGuQv&#10;WLSEcQh6gsqIJmgv2SuolhVSKFHpq0K0rqgqVlCbA2Tjey+yeahJR20uUBzVncqk/h9s8fHwWSJW&#10;pjiC8nDSQo8e6aDRnRjQPDb16TuVgNtDB456gH3os81Vdfei+KoQF+ua8B1dSSn6mpIS+Pnmpnt2&#10;dcRRBmTbfxAlxCF7LSzQUMnWFA/KgQAdiDydemO4FCZktPDDEI4KOJtHoQd8TQiSTLc7qfQ7Klpk&#10;jBRL6L1FJ4d7pUfXycUE4yJnTQP7JGn4xQZgjjsQG66aM8PCtvNH7MWbaBMFTjALN07gZZmzyteB&#10;E+b+9SKbZ+t15v80cf0gqVlZUm7CTNLygz9r3VHkoyhO4lKiYaWBM5SU3G3XjUQHAtLO7XcsyJmb&#10;e0nD1gtyeZGSPwu8u1ns5GF07QR5sHDiay9yPD++i0MviIMsv0zpnnH67ymhPsXxYrYYxfTb3Dz7&#10;vc6NJC3TMDwa1hr1ms84kcRIcMNLa2vCmtE+K4Wh/1wKaPfUaCtYo9FRrXrYDoBiVLwV5RNIVwpQ&#10;FogQJh4YtZDfMepheqRYfdsTSTFq3nOQP7joyZCTsZ0Mwgu4mmKN0Wiu9TiS9p1kuxqQxwfGxQqe&#10;SMWsep9ZHB8WTASbxHF6mZFz/m+9nmfs8hcAAAD//wMAUEsDBBQABgAIAAAAIQC8qGUt4QAAAAsB&#10;AAAPAAAAZHJzL2Rvd25yZXYueG1sTI/BTsMwDIbvSLxDZCRuLO1Yu61rOk0ITkiIrhw4po3XRmuc&#10;0mRbeXuy07jZ8qff359vJ9OzM45OWxIQzyJgSI1VmloBX9Xb0wqY85KU7C2hgF90sC3u73KZKXuh&#10;Es9737IQQi6TAjrvh4xz13RopJvZASncDnY00od1bLka5SWEm57PoyjlRmoKHzo54EuHzXF/MgJ2&#10;31S+6p+P+rM8lLqq1hG9p0chHh+m3QaYx8nfYLjqB3UoglNtT6Qc6wWs0iQJqIDlYgHsCsTJMgZW&#10;h+k5mQMvcv6/Q/EHAAD//wMAUEsBAi0AFAAGAAgAAAAhALaDOJL+AAAA4QEAABMAAAAAAAAAAAAA&#10;AAAAAAAAAFtDb250ZW50X1R5cGVzXS54bWxQSwECLQAUAAYACAAAACEAOP0h/9YAAACUAQAACwAA&#10;AAAAAAAAAAAAAAAvAQAAX3JlbHMvLnJlbHNQSwECLQAUAAYACAAAACEAHxVELK0CAACrBQAADgAA&#10;AAAAAAAAAAAAAAAuAgAAZHJzL2Uyb0RvYy54bWxQSwECLQAUAAYACAAAACEAvKhlLeEAAAALAQAA&#10;DwAAAAAAAAAAAAAAAAAHBQAAZHJzL2Rvd25yZXYueG1sUEsFBgAAAAAEAAQA8wAAABUGAAAAAA==&#10;" filled="f" stroked="f">
                <v:textbox inset="0,0,0,0">
                  <w:txbxContent>
                    <w:p w:rsidR="00DF4C4A" w:rsidRPr="00DF4C4A" w:rsidRDefault="00DF4C4A" w:rsidP="00DF4C4A">
                      <w:pPr>
                        <w:spacing w:before="59"/>
                        <w:ind w:left="231"/>
                        <w:rPr>
                          <w:rFonts w:ascii="Arial"/>
                          <w:i/>
                          <w:color w:val="943634" w:themeColor="accent2" w:themeShade="BF"/>
                          <w:sz w:val="18"/>
                        </w:rPr>
                      </w:pPr>
                      <w:r w:rsidRPr="00DF4C4A">
                        <w:rPr>
                          <w:rFonts w:ascii="Arial"/>
                          <w:i/>
                          <w:color w:val="943634" w:themeColor="accent2" w:themeShade="BF"/>
                          <w:sz w:val="18"/>
                        </w:rPr>
                        <w:t>&lt; Insert travel cost numbers&gt;</w:t>
                      </w:r>
                    </w:p>
                  </w:txbxContent>
                </v:textbox>
              </v:shape>
            </w:pict>
          </mc:Fallback>
        </mc:AlternateContent>
      </w:r>
      <w:r w:rsidRPr="007F0BF6">
        <w:rPr>
          <w:rFonts w:asciiTheme="minorHAnsi" w:hAnsiTheme="minorHAnsi" w:cstheme="minorHAnsi"/>
          <w:noProof/>
          <w:spacing w:val="2"/>
          <w:sz w:val="24"/>
        </w:rPr>
        <mc:AlternateContent>
          <mc:Choice Requires="wps">
            <w:drawing>
              <wp:anchor distT="0" distB="0" distL="114300" distR="114300" simplePos="0" relativeHeight="503300112" behindDoc="1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461645</wp:posOffset>
                </wp:positionV>
                <wp:extent cx="1851660" cy="217805"/>
                <wp:effectExtent l="0" t="0" r="0" b="0"/>
                <wp:wrapNone/>
                <wp:docPr id="7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1660" cy="217805"/>
                        </a:xfrm>
                        <a:custGeom>
                          <a:avLst/>
                          <a:gdLst>
                            <a:gd name="T0" fmla="+- 0 11380 8604"/>
                            <a:gd name="T1" fmla="*/ T0 w 2916"/>
                            <a:gd name="T2" fmla="+- 0 731 731"/>
                            <a:gd name="T3" fmla="*/ 731 h 343"/>
                            <a:gd name="T4" fmla="+- 0 8744 8604"/>
                            <a:gd name="T5" fmla="*/ T4 w 2916"/>
                            <a:gd name="T6" fmla="+- 0 731 731"/>
                            <a:gd name="T7" fmla="*/ 731 h 343"/>
                            <a:gd name="T8" fmla="+- 0 8663 8604"/>
                            <a:gd name="T9" fmla="*/ T8 w 2916"/>
                            <a:gd name="T10" fmla="+- 0 733 731"/>
                            <a:gd name="T11" fmla="*/ 733 h 343"/>
                            <a:gd name="T12" fmla="+- 0 8622 8604"/>
                            <a:gd name="T13" fmla="*/ T12 w 2916"/>
                            <a:gd name="T14" fmla="+- 0 748 731"/>
                            <a:gd name="T15" fmla="*/ 748 h 343"/>
                            <a:gd name="T16" fmla="+- 0 8606 8604"/>
                            <a:gd name="T17" fmla="*/ T16 w 2916"/>
                            <a:gd name="T18" fmla="+- 0 790 731"/>
                            <a:gd name="T19" fmla="*/ 790 h 343"/>
                            <a:gd name="T20" fmla="+- 0 8604 8604"/>
                            <a:gd name="T21" fmla="*/ T20 w 2916"/>
                            <a:gd name="T22" fmla="+- 0 871 731"/>
                            <a:gd name="T23" fmla="*/ 871 h 343"/>
                            <a:gd name="T24" fmla="+- 0 8604 8604"/>
                            <a:gd name="T25" fmla="*/ T24 w 2916"/>
                            <a:gd name="T26" fmla="+- 0 934 731"/>
                            <a:gd name="T27" fmla="*/ 934 h 343"/>
                            <a:gd name="T28" fmla="+- 0 8606 8604"/>
                            <a:gd name="T29" fmla="*/ T28 w 2916"/>
                            <a:gd name="T30" fmla="+- 0 1015 731"/>
                            <a:gd name="T31" fmla="*/ 1015 h 343"/>
                            <a:gd name="T32" fmla="+- 0 8622 8604"/>
                            <a:gd name="T33" fmla="*/ T32 w 2916"/>
                            <a:gd name="T34" fmla="+- 0 1056 731"/>
                            <a:gd name="T35" fmla="*/ 1056 h 343"/>
                            <a:gd name="T36" fmla="+- 0 8663 8604"/>
                            <a:gd name="T37" fmla="*/ T36 w 2916"/>
                            <a:gd name="T38" fmla="+- 0 1071 731"/>
                            <a:gd name="T39" fmla="*/ 1071 h 343"/>
                            <a:gd name="T40" fmla="+- 0 8744 8604"/>
                            <a:gd name="T41" fmla="*/ T40 w 2916"/>
                            <a:gd name="T42" fmla="+- 0 1074 731"/>
                            <a:gd name="T43" fmla="*/ 1074 h 343"/>
                            <a:gd name="T44" fmla="+- 0 11380 8604"/>
                            <a:gd name="T45" fmla="*/ T44 w 2916"/>
                            <a:gd name="T46" fmla="+- 0 1074 731"/>
                            <a:gd name="T47" fmla="*/ 1074 h 343"/>
                            <a:gd name="T48" fmla="+- 0 11461 8604"/>
                            <a:gd name="T49" fmla="*/ T48 w 2916"/>
                            <a:gd name="T50" fmla="+- 0 1071 731"/>
                            <a:gd name="T51" fmla="*/ 1071 h 343"/>
                            <a:gd name="T52" fmla="+- 0 11503 8604"/>
                            <a:gd name="T53" fmla="*/ T52 w 2916"/>
                            <a:gd name="T54" fmla="+- 0 1056 731"/>
                            <a:gd name="T55" fmla="*/ 1056 h 343"/>
                            <a:gd name="T56" fmla="+- 0 11518 8604"/>
                            <a:gd name="T57" fmla="*/ T56 w 2916"/>
                            <a:gd name="T58" fmla="+- 0 1015 731"/>
                            <a:gd name="T59" fmla="*/ 1015 h 343"/>
                            <a:gd name="T60" fmla="+- 0 11520 8604"/>
                            <a:gd name="T61" fmla="*/ T60 w 2916"/>
                            <a:gd name="T62" fmla="+- 0 934 731"/>
                            <a:gd name="T63" fmla="*/ 934 h 343"/>
                            <a:gd name="T64" fmla="+- 0 11520 8604"/>
                            <a:gd name="T65" fmla="*/ T64 w 2916"/>
                            <a:gd name="T66" fmla="+- 0 871 731"/>
                            <a:gd name="T67" fmla="*/ 871 h 343"/>
                            <a:gd name="T68" fmla="+- 0 11518 8604"/>
                            <a:gd name="T69" fmla="*/ T68 w 2916"/>
                            <a:gd name="T70" fmla="+- 0 790 731"/>
                            <a:gd name="T71" fmla="*/ 790 h 343"/>
                            <a:gd name="T72" fmla="+- 0 11503 8604"/>
                            <a:gd name="T73" fmla="*/ T72 w 2916"/>
                            <a:gd name="T74" fmla="+- 0 748 731"/>
                            <a:gd name="T75" fmla="*/ 748 h 343"/>
                            <a:gd name="T76" fmla="+- 0 11461 8604"/>
                            <a:gd name="T77" fmla="*/ T76 w 2916"/>
                            <a:gd name="T78" fmla="+- 0 733 731"/>
                            <a:gd name="T79" fmla="*/ 733 h 343"/>
                            <a:gd name="T80" fmla="+- 0 11380 8604"/>
                            <a:gd name="T81" fmla="*/ T80 w 2916"/>
                            <a:gd name="T82" fmla="+- 0 731 731"/>
                            <a:gd name="T83" fmla="*/ 731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916" h="343">
                              <a:moveTo>
                                <a:pt x="2776" y="0"/>
                              </a:moveTo>
                              <a:lnTo>
                                <a:pt x="140" y="0"/>
                              </a:lnTo>
                              <a:lnTo>
                                <a:pt x="59" y="2"/>
                              </a:lnTo>
                              <a:lnTo>
                                <a:pt x="18" y="17"/>
                              </a:lnTo>
                              <a:lnTo>
                                <a:pt x="2" y="59"/>
                              </a:lnTo>
                              <a:lnTo>
                                <a:pt x="0" y="140"/>
                              </a:lnTo>
                              <a:lnTo>
                                <a:pt x="0" y="203"/>
                              </a:lnTo>
                              <a:lnTo>
                                <a:pt x="2" y="284"/>
                              </a:lnTo>
                              <a:lnTo>
                                <a:pt x="18" y="325"/>
                              </a:lnTo>
                              <a:lnTo>
                                <a:pt x="59" y="340"/>
                              </a:lnTo>
                              <a:lnTo>
                                <a:pt x="140" y="343"/>
                              </a:lnTo>
                              <a:lnTo>
                                <a:pt x="2776" y="343"/>
                              </a:lnTo>
                              <a:lnTo>
                                <a:pt x="2857" y="340"/>
                              </a:lnTo>
                              <a:lnTo>
                                <a:pt x="2899" y="325"/>
                              </a:lnTo>
                              <a:lnTo>
                                <a:pt x="2914" y="284"/>
                              </a:lnTo>
                              <a:lnTo>
                                <a:pt x="2916" y="203"/>
                              </a:lnTo>
                              <a:lnTo>
                                <a:pt x="2916" y="140"/>
                              </a:lnTo>
                              <a:lnTo>
                                <a:pt x="2914" y="59"/>
                              </a:lnTo>
                              <a:lnTo>
                                <a:pt x="2899" y="17"/>
                              </a:lnTo>
                              <a:lnTo>
                                <a:pt x="2857" y="2"/>
                              </a:lnTo>
                              <a:lnTo>
                                <a:pt x="277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0FDDA" id="Freeform 41" o:spid="_x0000_s1026" style="position:absolute;margin-left:430.5pt;margin-top:36.35pt;width:145.8pt;height:17.15pt;z-index:-1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0aDwYAAGwYAAAOAAAAZHJzL2Uyb0RvYy54bWysWdtu4zYQfS/QfyD02GJjURdKNuIsil2k&#10;KLBtF1j2AxRZjoVKoirJcdKv7wwlOqRKWkLRh/giHpNn5nCGw8n9x9e6Ii9F15ei2Xv0zvdI0eTi&#10;UDbPe+8P/vgh9Ug/ZM0hq0RT7L23ovc+Pnz/3f2l3RWBOInqUHQEJmn63aXde6dhaHebTZ+fijrr&#10;70RbNDB4FF2dDfC1e94cuuwCs9fVJvB9trmI7tB2Ii/6Hp5+Hge9Bzn/8Vjkw+/HY18MpNp7wG2Q&#10;r518fcLXzcN9tnvusvZU5hON7D+wqLOygUWvU33Ohoycu/JfU9Vl3oleHIe7XNQbcTyWeSFtAGuo&#10;P7Pm2ylrC2kLOKdvr27q/79p899evnakPOy9BJRqsho0euyKAj1OIor+ubT9DmDf2q8dWti3X0T+&#10;Zw8DG2MEv/SAIU+XX8UBpsnOg5A+eT12Nf4SrCWv0vVvV9cXrwPJ4SFNY8oYKJTDWECT1I9x7U22&#10;U7/Oz/3wcyHkTNnLl34YpTvAJ+n4w8SewyTHugIVf/xAfEJpmPokZX40aX3FUYX7YUO4Ty4k2FI2&#10;BwUKJCdLQkrgbw4KFQhmQsiJhFE4B0UKJGdKkyiysooVDFlFDlZMgW6xShToFisQXXNWylhoZbVV&#10;MGSVOlhR0/NJGNqcRXW/I8bqLWo6PmVBYCVGdd9zGriomd5PotRKTXc+YuzUTO/D1mJ2aroAnDIX&#10;NVOCZOtbqekKIMZKLTAVwF1vpRboGvDAuflnIiTW3R/oEqSAsVMzFXBT0zXggSsCAlOEbRjZvBbo&#10;EiDGTs1UwClooGvAA1cYhKYI1KexjRukkSn0IKYkyEounGngCoRQV4GHrkAITRmoHzMrOV0FCbKT&#10;M1Vwpo9Q14GHrlAITSGob99woa6DBFnJRaYOzowLp9y7EDxyBUNkCgHrWrccJP732STITm6mg/OU&#10;inQlOBwa9nMqMpVwstOFuMFuJgSNGLUmkkiXgkPGtLOLTSlgYWsmiXUlJMjqu3imBI19+6kV61rw&#10;2BUT8UwLR0zEuhLumIhnStCYplbfxboWHOLQ4buZFo50EutKuNMJlljagU9pDNkfk/G8XGG6Fpy5&#10;ooKZWjjyMNOFcOZhNtPBzU1XgjNXTDBTCTyaLMUb02VwHl9spoJTVabrwJkrIhJTB8epn+giOE/9&#10;xNQANHXEQ6LLwBNXPCSmDo5iKdFFcBZLiakBdWaSRJeBJ65owFuKtn8dNWaii+CsMVNTA/dNIdVl&#10;4HCdsEdqaurguCykugjGbQEuO8/qOpOd1A0nf22mKw58Ihneq315rWpFj9cpDuTgzsTlhQOmABTe&#10;hxxgEA3BCYb7Ihi8iGCo2NegsRSXcHVzu82EguASvl01O5asCIdqcw2ZYDIUKsBV8MnU8W636Bgs&#10;tpBMuM5ULH8kfJ2pWJAgfLxDLpLBCkHC15mKRzbC4bBd4xk8QyV8nal4qEn4OlPxlEE4HBBryLDJ&#10;VMjZq+CTqZBG18AxPSIZyGyr4JOpkGzWwDGJ4OwQ/xp8VHcK8A7aVfNGVecRaFQ94W+yXZsNmBfU&#10;R3KBXgk2Lchp72HLAQdq8VJwISED5ocgwRwMK8tmF6z3DqgaHUixYNZwalS9t3I6rDMAFExGqEH1&#10;PoIoZGkAQYiPpqpR9T6iIF0CCCa8BRo5IbdlVOAr36qF1Lu+YJDKYgc8oUbVu0E+hBRya8nJEeEC&#10;M+XVqSPkXPUq0yIwnWJsaeUg3Y5aLVkCWwhOfBR1wTPjXkPgkqPlpsQdsOCd69ILu+Bqy9KWUs65&#10;vT+vzp7vqrwSfTGqjrEmz8hr0GGsak3IXlTl4bGsKow12bAuPlUdecmg1Ty8BjIYq3MNzdDxGbSr&#10;/anhDI+hLT0+TtVjmP46i1zYWKCSp3ojcEG1LXFhaKCOlYLsxmIDduzYPonDGzRjOzG2vKFFDx9O&#10;ovvbIxdod++9/q9z1hUeqX5poJ8MWwDDf5BfojjBTlKnjzzpI1mTw1RgpgcFCX78NIw99XPblc8n&#10;WIlK8xvxEzSBjyX2aiW/kdX0BVra0s6p/Y49c/27RL3/k+DhHwAAAP//AwBQSwMEFAAGAAgAAAAh&#10;AC+r6xviAAAACwEAAA8AAABkcnMvZG93bnJldi54bWxMj8FuwjAQRO9I/QdrK3EDOxFNUBoHtUhI&#10;7YFDoYf2ZuIliRqv3dhAytfXnNrbrGY0+6ZcjaZnZxx8Z0lCMhfAkGqrO2okvO83syUwHxRp1VtC&#10;CT/oYVXdTUpVaHuhNzzvQsNiCflCSWhDcAXnvm7RKD+3Dil6RzsYFeI5NFwP6hLLTc9TITJuVEfx&#10;Q6scrlusv3YnI+EzPFt7/X5d41b7ZPHhFvuje5Fyej8+PQILOIa/MNzwIzpUkelgT6Q96yUssyRu&#10;CRLyNAd2CyQPaQbsEJXIBfCq5P83VL8AAAD//wMAUEsBAi0AFAAGAAgAAAAhALaDOJL+AAAA4QEA&#10;ABMAAAAAAAAAAAAAAAAAAAAAAFtDb250ZW50X1R5cGVzXS54bWxQSwECLQAUAAYACAAAACEAOP0h&#10;/9YAAACUAQAACwAAAAAAAAAAAAAAAAAvAQAAX3JlbHMvLnJlbHNQSwECLQAUAAYACAAAACEAwAYt&#10;Gg8GAABsGAAADgAAAAAAAAAAAAAAAAAuAgAAZHJzL2Uyb0RvYy54bWxQSwECLQAUAAYACAAAACEA&#10;L6vrG+IAAAALAQAADwAAAAAAAAAAAAAAAABpCAAAZHJzL2Rvd25yZXYueG1sUEsFBgAAAAAEAAQA&#10;8wAAAHgJAAAAAA==&#10;" path="m2776,l140,,59,2,18,17,2,59,,140r,63l2,284r16,41l59,340r81,3l2776,343r81,-3l2899,325r15,-41l2916,203r,-63l2914,59,2899,17,2857,2,2776,xe" fillcolor="#c6d9f1 [671]" stroked="f">
                <v:path arrowok="t" o:connecttype="custom" o:connectlocs="1762760,464185;88900,464185;37465,465455;11430,474980;1270,501650;0,553085;0,593090;1270,644525;11430,670560;37465,680085;88900,681990;1762760,681990;1814195,680085;1840865,670560;1850390,644525;1851660,593090;1851660,553085;1850390,501650;1840865,474980;1814195,465455;1762760,464185" o:connectangles="0,0,0,0,0,0,0,0,0,0,0,0,0,0,0,0,0,0,0,0,0"/>
              </v:shape>
            </w:pict>
          </mc:Fallback>
        </mc:AlternateContent>
      </w:r>
      <w:r w:rsidR="00583315" w:rsidRPr="007F0BF6">
        <w:rPr>
          <w:rFonts w:asciiTheme="minorHAnsi" w:hAnsiTheme="minorHAnsi" w:cstheme="minorHAnsi"/>
          <w:spacing w:val="2"/>
          <w:w w:val="90"/>
          <w:sz w:val="24"/>
        </w:rPr>
        <w:t xml:space="preserve">Conference expenses are affected by a number of factors. Before you begin to justify expenses, you need to calculate </w:t>
      </w:r>
      <w:r w:rsidR="00583315" w:rsidRPr="007F0BF6">
        <w:rPr>
          <w:rFonts w:asciiTheme="minorHAnsi" w:hAnsiTheme="minorHAnsi" w:cstheme="minorHAnsi"/>
          <w:spacing w:val="2"/>
          <w:w w:val="95"/>
          <w:sz w:val="24"/>
        </w:rPr>
        <w:t>what those expenses are. To do so, use the worksheet to develop a cost estimate for attending. We have included some of the information for you to get you started</w:t>
      </w:r>
      <w:r w:rsidR="00583315" w:rsidRPr="00520122">
        <w:rPr>
          <w:rFonts w:asciiTheme="minorHAnsi" w:hAnsiTheme="minorHAnsi" w:cstheme="minorHAnsi"/>
          <w:spacing w:val="2"/>
          <w:w w:val="95"/>
          <w:sz w:val="24"/>
        </w:rPr>
        <w:t>.</w:t>
      </w:r>
    </w:p>
    <w:p w:rsidR="009D470F" w:rsidRPr="00F95577" w:rsidRDefault="00DF4C4A">
      <w:pPr>
        <w:pStyle w:val="BodyText"/>
        <w:spacing w:before="1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503299087" behindDoc="1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9525</wp:posOffset>
                </wp:positionV>
                <wp:extent cx="284480" cy="299085"/>
                <wp:effectExtent l="0" t="0" r="1270" b="5715"/>
                <wp:wrapNone/>
                <wp:docPr id="7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" cy="299085"/>
                        </a:xfrm>
                        <a:custGeom>
                          <a:avLst/>
                          <a:gdLst>
                            <a:gd name="T0" fmla="+- 0 10342 9894"/>
                            <a:gd name="T1" fmla="*/ T0 w 448"/>
                            <a:gd name="T2" fmla="+- 0 868 868"/>
                            <a:gd name="T3" fmla="*/ 868 h 471"/>
                            <a:gd name="T4" fmla="+- 0 9894 9894"/>
                            <a:gd name="T5" fmla="*/ T4 w 448"/>
                            <a:gd name="T6" fmla="+- 0 1048 868"/>
                            <a:gd name="T7" fmla="*/ 1048 h 471"/>
                            <a:gd name="T8" fmla="+- 0 10272 9894"/>
                            <a:gd name="T9" fmla="*/ T8 w 448"/>
                            <a:gd name="T10" fmla="+- 0 1339 868"/>
                            <a:gd name="T11" fmla="*/ 1339 h 471"/>
                            <a:gd name="T12" fmla="+- 0 10342 9894"/>
                            <a:gd name="T13" fmla="*/ T12 w 448"/>
                            <a:gd name="T14" fmla="+- 0 868 868"/>
                            <a:gd name="T15" fmla="*/ 868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8" h="471">
                              <a:moveTo>
                                <a:pt x="448" y="0"/>
                              </a:moveTo>
                              <a:lnTo>
                                <a:pt x="0" y="180"/>
                              </a:lnTo>
                              <a:lnTo>
                                <a:pt x="378" y="471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BB6EB" id="Freeform 40" o:spid="_x0000_s1026" style="position:absolute;margin-left:495pt;margin-top:.75pt;width:22.4pt;height:23.55pt;z-index:-17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8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g+TQMAAEkIAAAOAAAAZHJzL2Uyb0RvYy54bWysVttu00AQfUfiH1b7CGp9ids4UVOEqIqQ&#10;uFQifMDGXscWttfsbuKUr+fM2psmIUUI8VB7LydnZs6MZ3rzZtfUbCu1qVS74NFlyJlsM5VX7XrB&#10;vy3vL1LOjBVtLmrVygV/lIa/uX354qbv5jJWpapzqRlIWjPvuwUvre3mQWCyUjbCXKpOtrgslG6E&#10;xVavg1yLHuxNHcRheB30SuedVpk0Bqd3wyW/dfxFITP7pSiMtKxecPhm3VO754qewe2NmK+16Moq&#10;G90Q/+BFI6oWRvdUd8IKttHVb1RNlWllVGEvM9UEqiiqTLoYEE0UnkTztRSddLFAHNPtZTL/jzb7&#10;vH3QrMoXfDrjrBUNcnSvpSTFWeL06TszB+xr96ApQtN9VNl3A+GCoxvaGGDYqv+kctCIjVVOk12h&#10;G/olomU7J/3jXnq5syzDYZwmSYoEZbiKZ7MwvaLUBGLuf5xtjH0vlSMS24/GDpnLsXK656PzS5AU&#10;TY0kvr5gIYvCSRKzWTpLxlTvcZHHvQrYMmQ9gwOnmNhjHFd6nTL8nYImHgQigpQsmUanoMSDHBP5&#10;c9apKw8jp5LzTl17zBhgctarqUeBKQqBOesWvs4jseLpebFQGwOO/ErP+xWdKD+ZzM7JFR0KHxHo&#10;rGfRsfZ/yOOh/ssofsa54wQ8k8roUP+jXKIS177WROnLL9u1Y/1hxQT1vNCVfKcMlfoSsaKglxMq&#10;B1AARcX6DBjGCTz9KzAyQmCo+TfUEURycP9ZOU8Gj8YINHrlaZfUnKFLroZi7oSlwCkAWrJ+wemT&#10;YSXeKHg6b9RWLpVDWIrf3cOu6yOw9nRft4c4VA5QERrAEIy/9e/OsU2msAbc+HmBz9/794A7tepv&#10;s1oZORigAFxG9kGRFgctxqi6yu+ruqZg3DSS72rNtgJzxO5iF229adDphjPMonCcJjjGzBmOU38M&#10;+j2LM3xkoHZl0Soy6BUgw+iOQ6m5VkvdlQabma9U/ohOq9UwzzB/sSiV/slZj1m24ObHRmjJWf2h&#10;xbCYRQlaObNuk1xNY2z04c3q8Ea0GagQJkdF0/KdHQbmptPVuoSlIdmteosOX1TUiZ1/g1fjBvPK&#10;xTnOVhqIh3uHevoP4PYXAAAA//8DAFBLAwQUAAYACAAAACEAfJk+deEAAAAJAQAADwAAAGRycy9k&#10;b3ducmV2LnhtbEyPTU/DMAyG70j8h8hI3Fg6KNVWmk58CCGkMUSHQNzSxrSFxqmarCv/Hu8ER+ux&#10;Xz9vtppsJ0YcfOtIwXwWgUCqnGmpVvC6vT9bgPBBk9GdI1Twgx5W+fFRplPj9vSCYxFqwSHkU62g&#10;CaFPpfRVg1b7meuRmH26werA41BLM+g9h9tOnkdRIq1uiT80usfbBqvvYmdZY/64eRvLu/dk8/AR&#10;P62Lr+cbuVXq9GS6vgIRcAp/y3DQ5xvI2al0OzJedAqWy4i7BAaXIA48uoi5S6kgXiQg80z+b5D/&#10;AgAA//8DAFBLAQItABQABgAIAAAAIQC2gziS/gAAAOEBAAATAAAAAAAAAAAAAAAAAAAAAABbQ29u&#10;dGVudF9UeXBlc10ueG1sUEsBAi0AFAAGAAgAAAAhADj9If/WAAAAlAEAAAsAAAAAAAAAAAAAAAAA&#10;LwEAAF9yZWxzLy5yZWxzUEsBAi0AFAAGAAgAAAAhAP0naD5NAwAASQgAAA4AAAAAAAAAAAAAAAAA&#10;LgIAAGRycy9lMm9Eb2MueG1sUEsBAi0AFAAGAAgAAAAhAHyZPnXhAAAACQEAAA8AAAAAAAAAAAAA&#10;AAAApwUAAGRycy9kb3ducmV2LnhtbFBLBQYAAAAABAAEAPMAAAC1BgAAAAA=&#10;" path="m448,l,180,378,471,448,xe" fillcolor="#c6d9f1 [671]" stroked="f">
                <v:path arrowok="t" o:connecttype="custom" o:connectlocs="284480,551180;0,665480;240030,850265;284480,551180" o:connectangles="0,0,0,0"/>
              </v:shape>
            </w:pict>
          </mc:Fallback>
        </mc:AlternateConten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0"/>
        <w:gridCol w:w="4811"/>
        <w:gridCol w:w="1549"/>
      </w:tblGrid>
      <w:tr w:rsidR="009D470F" w:rsidRPr="00F95577" w:rsidTr="00E03158">
        <w:trPr>
          <w:trHeight w:val="320"/>
        </w:trPr>
        <w:tc>
          <w:tcPr>
            <w:tcW w:w="10790" w:type="dxa"/>
            <w:gridSpan w:val="3"/>
            <w:shd w:val="clear" w:color="auto" w:fill="1F497D" w:themeFill="text2"/>
          </w:tcPr>
          <w:p w:rsidR="009D470F" w:rsidRPr="00F95577" w:rsidRDefault="00583315">
            <w:pPr>
              <w:pStyle w:val="TableParagraph"/>
              <w:spacing w:before="24"/>
              <w:ind w:left="3909" w:right="3909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F95577">
              <w:rPr>
                <w:rFonts w:asciiTheme="minorHAnsi" w:hAnsiTheme="minorHAnsi" w:cstheme="minorHAnsi"/>
                <w:b/>
                <w:color w:val="FFFFFF"/>
                <w:sz w:val="24"/>
              </w:rPr>
              <w:t>EXPENSES WORKSHEET</w:t>
            </w:r>
          </w:p>
        </w:tc>
      </w:tr>
      <w:tr w:rsidR="009D470F" w:rsidRPr="00F95577">
        <w:trPr>
          <w:trHeight w:val="340"/>
        </w:trPr>
        <w:tc>
          <w:tcPr>
            <w:tcW w:w="4430" w:type="dxa"/>
          </w:tcPr>
          <w:p w:rsidR="009D470F" w:rsidRPr="00E03158" w:rsidRDefault="00583315" w:rsidP="00E03158">
            <w:pPr>
              <w:pStyle w:val="TableParagraph"/>
              <w:spacing w:before="16" w:line="318" w:lineRule="exact"/>
              <w:rPr>
                <w:rFonts w:asciiTheme="minorHAnsi" w:hAnsiTheme="minorHAnsi" w:cstheme="minorHAnsi"/>
                <w:b/>
                <w:sz w:val="28"/>
              </w:rPr>
            </w:pPr>
            <w:r w:rsidRPr="00E03158">
              <w:rPr>
                <w:rFonts w:asciiTheme="minorHAnsi" w:hAnsiTheme="minorHAnsi" w:cstheme="minorHAnsi"/>
                <w:b/>
                <w:sz w:val="28"/>
              </w:rPr>
              <w:t>Expense</w:t>
            </w:r>
          </w:p>
        </w:tc>
        <w:tc>
          <w:tcPr>
            <w:tcW w:w="4811" w:type="dxa"/>
          </w:tcPr>
          <w:p w:rsidR="009D470F" w:rsidRPr="00F95577" w:rsidRDefault="00583315">
            <w:pPr>
              <w:pStyle w:val="TableParagraph"/>
              <w:spacing w:before="16" w:line="318" w:lineRule="exact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Guideline</w:t>
            </w:r>
          </w:p>
        </w:tc>
        <w:tc>
          <w:tcPr>
            <w:tcW w:w="1549" w:type="dxa"/>
          </w:tcPr>
          <w:p w:rsidR="009D470F" w:rsidRPr="00F95577" w:rsidRDefault="00583315">
            <w:pPr>
              <w:pStyle w:val="TableParagraph"/>
              <w:spacing w:before="16" w:line="318" w:lineRule="exact"/>
              <w:ind w:left="74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Cost</w:t>
            </w:r>
          </w:p>
        </w:tc>
      </w:tr>
      <w:tr w:rsidR="009D470F" w:rsidRPr="00F95577">
        <w:trPr>
          <w:trHeight w:val="660"/>
        </w:trPr>
        <w:tc>
          <w:tcPr>
            <w:tcW w:w="4430" w:type="dxa"/>
          </w:tcPr>
          <w:p w:rsidR="009D470F" w:rsidRPr="00F95577" w:rsidRDefault="00583315">
            <w:pPr>
              <w:pStyle w:val="TableParagraph"/>
              <w:spacing w:before="196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Conference Registration</w:t>
            </w:r>
          </w:p>
        </w:tc>
        <w:tc>
          <w:tcPr>
            <w:tcW w:w="4811" w:type="dxa"/>
          </w:tcPr>
          <w:p w:rsidR="009D470F" w:rsidRPr="00F95577" w:rsidRDefault="00583315">
            <w:pPr>
              <w:pStyle w:val="TableParagraph"/>
              <w:spacing w:before="52" w:line="249" w:lineRule="auto"/>
              <w:ind w:left="74" w:right="1279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Discounts for Early and Member registration</w:t>
            </w:r>
          </w:p>
        </w:tc>
        <w:tc>
          <w:tcPr>
            <w:tcW w:w="1549" w:type="dxa"/>
          </w:tcPr>
          <w:p w:rsidR="009D470F" w:rsidRPr="00F95577" w:rsidRDefault="00583315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 w:rsidTr="00E03158">
        <w:trPr>
          <w:trHeight w:val="480"/>
        </w:trPr>
        <w:tc>
          <w:tcPr>
            <w:tcW w:w="4430" w:type="dxa"/>
            <w:shd w:val="clear" w:color="auto" w:fill="C6D9F1" w:themeFill="text2" w:themeFillTint="33"/>
          </w:tcPr>
          <w:p w:rsidR="009D470F" w:rsidRPr="00F95577" w:rsidRDefault="00F95577">
            <w:pPr>
              <w:pStyle w:val="TableParagraph"/>
              <w:spacing w:before="109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Title IX – Sexual Harassment</w:t>
            </w:r>
          </w:p>
        </w:tc>
        <w:tc>
          <w:tcPr>
            <w:tcW w:w="4811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109"/>
              <w:ind w:left="74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Pre-Conference Workshop and CLE</w:t>
            </w:r>
          </w:p>
        </w:tc>
        <w:tc>
          <w:tcPr>
            <w:tcW w:w="1549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>
        <w:trPr>
          <w:trHeight w:val="460"/>
        </w:trPr>
        <w:tc>
          <w:tcPr>
            <w:tcW w:w="4430" w:type="dxa"/>
          </w:tcPr>
          <w:p w:rsidR="009D470F" w:rsidRPr="00F95577" w:rsidRDefault="00583315">
            <w:pPr>
              <w:pStyle w:val="TableParagraph"/>
              <w:spacing w:before="95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Flight</w:t>
            </w:r>
          </w:p>
        </w:tc>
        <w:tc>
          <w:tcPr>
            <w:tcW w:w="4811" w:type="dxa"/>
          </w:tcPr>
          <w:p w:rsidR="009D470F" w:rsidRPr="00F95577" w:rsidRDefault="00583315">
            <w:pPr>
              <w:pStyle w:val="TableParagraph"/>
              <w:spacing w:before="95"/>
              <w:ind w:left="74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Use a web travel service for quick estimate</w:t>
            </w:r>
          </w:p>
        </w:tc>
        <w:tc>
          <w:tcPr>
            <w:tcW w:w="1549" w:type="dxa"/>
          </w:tcPr>
          <w:p w:rsidR="009D470F" w:rsidRPr="00F95577" w:rsidRDefault="00583315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 w:rsidTr="00AE1C2D">
        <w:trPr>
          <w:trHeight w:val="709"/>
        </w:trPr>
        <w:tc>
          <w:tcPr>
            <w:tcW w:w="4430" w:type="dxa"/>
            <w:shd w:val="clear" w:color="auto" w:fill="C6D9F1" w:themeFill="text2" w:themeFillTint="33"/>
          </w:tcPr>
          <w:p w:rsidR="009D470F" w:rsidRPr="00F95577" w:rsidRDefault="009D470F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30"/>
              </w:rPr>
            </w:pPr>
          </w:p>
          <w:p w:rsidR="009D470F" w:rsidRPr="00F95577" w:rsidRDefault="0058331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Lodging</w:t>
            </w:r>
          </w:p>
        </w:tc>
        <w:tc>
          <w:tcPr>
            <w:tcW w:w="4811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90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Discounted rate with the hotel x</w:t>
            </w:r>
            <w:r w:rsidRPr="00F95577">
              <w:rPr>
                <w:rFonts w:asciiTheme="minorHAnsi" w:hAnsiTheme="minorHAnsi" w:cstheme="minorHAnsi"/>
                <w:sz w:val="24"/>
                <w:u w:val="single"/>
              </w:rPr>
              <w:t xml:space="preserve">    </w:t>
            </w:r>
            <w:r w:rsidRPr="00F95577">
              <w:rPr>
                <w:rFonts w:asciiTheme="minorHAnsi" w:hAnsiTheme="minorHAnsi" w:cstheme="minorHAnsi"/>
                <w:sz w:val="24"/>
              </w:rPr>
              <w:t>nights =</w:t>
            </w:r>
          </w:p>
          <w:p w:rsidR="009D470F" w:rsidRPr="00F95577" w:rsidRDefault="00F95577" w:rsidP="00F95577">
            <w:pPr>
              <w:pStyle w:val="TableParagraph"/>
              <w:spacing w:before="12"/>
              <w:rPr>
                <w:rFonts w:asciiTheme="minorHAnsi" w:hAnsiTheme="minorHAnsi" w:cstheme="minorHAnsi"/>
                <w:i/>
                <w:sz w:val="24"/>
              </w:rPr>
            </w:pPr>
            <w:r w:rsidRPr="00F95577">
              <w:rPr>
                <w:rFonts w:asciiTheme="minorHAnsi" w:hAnsiTheme="minorHAnsi" w:cstheme="minorHAnsi"/>
                <w:i/>
                <w:color w:val="C00000"/>
                <w:sz w:val="24"/>
              </w:rPr>
              <w:t xml:space="preserve">Gurney’s Newport </w:t>
            </w:r>
            <w:r w:rsidR="00583315" w:rsidRPr="00F95577">
              <w:rPr>
                <w:rFonts w:asciiTheme="minorHAnsi" w:hAnsiTheme="minorHAnsi" w:cstheme="minorHAnsi"/>
                <w:i/>
                <w:color w:val="C00000"/>
                <w:sz w:val="24"/>
              </w:rPr>
              <w:t>$159 night</w:t>
            </w:r>
            <w:r w:rsidRPr="00F95577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r w:rsidR="00583315" w:rsidRPr="00F95577">
              <w:rPr>
                <w:rFonts w:asciiTheme="minorHAnsi" w:hAnsiTheme="minorHAnsi" w:cstheme="minorHAnsi"/>
                <w:i/>
                <w:color w:val="C00000"/>
                <w:sz w:val="24"/>
              </w:rPr>
              <w:t>+ tax</w:t>
            </w:r>
          </w:p>
        </w:tc>
        <w:tc>
          <w:tcPr>
            <w:tcW w:w="1549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>
        <w:trPr>
          <w:trHeight w:val="900"/>
        </w:trPr>
        <w:tc>
          <w:tcPr>
            <w:tcW w:w="4430" w:type="dxa"/>
          </w:tcPr>
          <w:p w:rsidR="009D470F" w:rsidRPr="00F95577" w:rsidRDefault="009D470F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25"/>
              </w:rPr>
            </w:pPr>
          </w:p>
          <w:p w:rsidR="009D470F" w:rsidRPr="00F95577" w:rsidRDefault="00583315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Transportation: Airport to Hotel</w:t>
            </w:r>
          </w:p>
        </w:tc>
        <w:tc>
          <w:tcPr>
            <w:tcW w:w="4811" w:type="dxa"/>
          </w:tcPr>
          <w:p w:rsidR="009D470F" w:rsidRPr="00F95577" w:rsidRDefault="00F95577">
            <w:pPr>
              <w:pStyle w:val="TableParagraph"/>
              <w:spacing w:before="168"/>
              <w:ind w:left="74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 xml:space="preserve">Taxi, Car rental or </w:t>
            </w:r>
            <w:r w:rsidR="00AE1C2D">
              <w:rPr>
                <w:rFonts w:asciiTheme="minorHAnsi" w:hAnsiTheme="minorHAnsi" w:cstheme="minorHAnsi"/>
                <w:sz w:val="24"/>
              </w:rPr>
              <w:t>Bus</w:t>
            </w:r>
          </w:p>
          <w:p w:rsidR="00F95577" w:rsidRPr="00F95577" w:rsidRDefault="00F95577" w:rsidP="00DF4C4A">
            <w:pPr>
              <w:pStyle w:val="TableParagraph"/>
              <w:spacing w:before="12"/>
              <w:rPr>
                <w:rFonts w:asciiTheme="minorHAnsi" w:hAnsiTheme="minorHAnsi" w:cstheme="minorHAnsi"/>
                <w:i/>
                <w:color w:val="C00000"/>
                <w:sz w:val="24"/>
              </w:rPr>
            </w:pPr>
            <w:r w:rsidRPr="00F95577">
              <w:rPr>
                <w:rFonts w:asciiTheme="minorHAnsi" w:hAnsiTheme="minorHAnsi" w:cstheme="minorHAnsi"/>
                <w:i/>
                <w:color w:val="C00000"/>
                <w:sz w:val="24"/>
              </w:rPr>
              <w:t>Taxi: minimum $76</w:t>
            </w:r>
            <w:r w:rsidR="00583315" w:rsidRPr="00F95577">
              <w:rPr>
                <w:rFonts w:asciiTheme="minorHAnsi" w:hAnsiTheme="minorHAnsi" w:cstheme="minorHAnsi"/>
                <w:i/>
                <w:color w:val="C00000"/>
                <w:sz w:val="24"/>
              </w:rPr>
              <w:t xml:space="preserve"> one way</w:t>
            </w:r>
            <w:r w:rsidRPr="00F95577">
              <w:rPr>
                <w:rFonts w:asciiTheme="minorHAnsi" w:hAnsiTheme="minorHAnsi" w:cstheme="minorHAnsi"/>
                <w:i/>
                <w:color w:val="C00000"/>
                <w:sz w:val="24"/>
              </w:rPr>
              <w:t xml:space="preserve">; </w:t>
            </w:r>
            <w:r w:rsidR="00AE1C2D">
              <w:rPr>
                <w:rFonts w:asciiTheme="minorHAnsi" w:hAnsiTheme="minorHAnsi" w:cstheme="minorHAnsi"/>
                <w:i/>
                <w:color w:val="C00000"/>
                <w:sz w:val="24"/>
              </w:rPr>
              <w:t>LYFT</w:t>
            </w:r>
            <w:r w:rsidRPr="00F95577">
              <w:rPr>
                <w:rFonts w:asciiTheme="minorHAnsi" w:hAnsiTheme="minorHAnsi" w:cstheme="minorHAnsi"/>
                <w:i/>
                <w:color w:val="C00000"/>
                <w:sz w:val="24"/>
              </w:rPr>
              <w:t>: estimated at $40 one way</w:t>
            </w:r>
            <w:r w:rsidR="00AE1C2D">
              <w:rPr>
                <w:rFonts w:asciiTheme="minorHAnsi" w:hAnsiTheme="minorHAnsi" w:cstheme="minorHAnsi"/>
                <w:i/>
                <w:color w:val="C00000"/>
                <w:sz w:val="24"/>
              </w:rPr>
              <w:t xml:space="preserve">; </w:t>
            </w:r>
            <w:r w:rsidR="00AE1C2D" w:rsidRPr="00AE1C2D">
              <w:rPr>
                <w:rFonts w:asciiTheme="minorHAnsi" w:hAnsiTheme="minorHAnsi" w:cstheme="minorHAnsi"/>
                <w:i/>
                <w:color w:val="C00000"/>
                <w:sz w:val="24"/>
              </w:rPr>
              <w:t>RI Public Transit Authority b</w:t>
            </w:r>
            <w:r w:rsidR="00AE1C2D">
              <w:rPr>
                <w:rFonts w:asciiTheme="minorHAnsi" w:hAnsiTheme="minorHAnsi" w:cstheme="minorHAnsi"/>
                <w:i/>
                <w:color w:val="C00000"/>
                <w:sz w:val="24"/>
              </w:rPr>
              <w:t>usses from Airport to Newport, West Bay Bus 14, $2 one way</w:t>
            </w:r>
          </w:p>
        </w:tc>
        <w:tc>
          <w:tcPr>
            <w:tcW w:w="1549" w:type="dxa"/>
          </w:tcPr>
          <w:p w:rsidR="009D470F" w:rsidRPr="00F95577" w:rsidRDefault="00583315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 w:rsidTr="00AE1C2D">
        <w:trPr>
          <w:trHeight w:val="952"/>
        </w:trPr>
        <w:tc>
          <w:tcPr>
            <w:tcW w:w="4430" w:type="dxa"/>
            <w:shd w:val="clear" w:color="auto" w:fill="C6D9F1" w:themeFill="text2" w:themeFillTint="33"/>
          </w:tcPr>
          <w:p w:rsidR="009D470F" w:rsidRPr="00F95577" w:rsidRDefault="009D470F">
            <w:pPr>
              <w:pStyle w:val="TableParagraph"/>
              <w:spacing w:before="9"/>
              <w:ind w:left="0"/>
              <w:rPr>
                <w:rFonts w:asciiTheme="minorHAnsi" w:hAnsiTheme="minorHAnsi" w:cstheme="minorHAnsi"/>
                <w:sz w:val="36"/>
              </w:rPr>
            </w:pPr>
          </w:p>
          <w:p w:rsidR="009D470F" w:rsidRPr="00F95577" w:rsidRDefault="0058331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Mileage Reimbursement</w:t>
            </w:r>
          </w:p>
        </w:tc>
        <w:tc>
          <w:tcPr>
            <w:tcW w:w="4811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20" w:line="280" w:lineRule="atLeast"/>
              <w:ind w:left="74" w:right="104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Driving to conference or airport? Find exact driving distance online, then multiply miles by the $/per</w:t>
            </w:r>
            <w:r w:rsidR="00DF4C4A">
              <w:rPr>
                <w:rFonts w:asciiTheme="minorHAnsi" w:hAnsiTheme="minorHAnsi" w:cstheme="minorHAnsi"/>
                <w:sz w:val="24"/>
              </w:rPr>
              <w:t xml:space="preserve"> mile allowed by your organiza</w:t>
            </w:r>
            <w:r w:rsidRPr="00F95577">
              <w:rPr>
                <w:rFonts w:asciiTheme="minorHAnsi" w:hAnsiTheme="minorHAnsi" w:cstheme="minorHAnsi"/>
                <w:sz w:val="24"/>
              </w:rPr>
              <w:t>tion</w:t>
            </w:r>
          </w:p>
        </w:tc>
        <w:tc>
          <w:tcPr>
            <w:tcW w:w="1549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>
        <w:trPr>
          <w:trHeight w:val="340"/>
        </w:trPr>
        <w:tc>
          <w:tcPr>
            <w:tcW w:w="4430" w:type="dxa"/>
          </w:tcPr>
          <w:p w:rsidR="009D470F" w:rsidRPr="00F95577" w:rsidRDefault="00583315">
            <w:pPr>
              <w:pStyle w:val="TableParagraph"/>
              <w:spacing w:before="39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Parking</w:t>
            </w:r>
          </w:p>
        </w:tc>
        <w:tc>
          <w:tcPr>
            <w:tcW w:w="4811" w:type="dxa"/>
          </w:tcPr>
          <w:p w:rsidR="009D470F" w:rsidRPr="00F95577" w:rsidRDefault="00583315">
            <w:pPr>
              <w:pStyle w:val="TableParagraph"/>
              <w:spacing w:before="39"/>
              <w:ind w:left="74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Complimentary</w:t>
            </w:r>
          </w:p>
        </w:tc>
        <w:tc>
          <w:tcPr>
            <w:tcW w:w="1549" w:type="dxa"/>
          </w:tcPr>
          <w:p w:rsidR="009D470F" w:rsidRPr="00F95577" w:rsidRDefault="00583315">
            <w:pPr>
              <w:pStyle w:val="TableParagraph"/>
              <w:spacing w:before="16" w:line="318" w:lineRule="exact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 w:rsidTr="00E03158">
        <w:trPr>
          <w:trHeight w:val="1040"/>
        </w:trPr>
        <w:tc>
          <w:tcPr>
            <w:tcW w:w="4430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24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Food Per Diem</w:t>
            </w:r>
          </w:p>
          <w:p w:rsidR="009D470F" w:rsidRPr="00F95577" w:rsidRDefault="00583315">
            <w:pPr>
              <w:pStyle w:val="TableParagraph"/>
              <w:spacing w:before="1" w:line="249" w:lineRule="auto"/>
              <w:rPr>
                <w:rFonts w:asciiTheme="minorHAnsi" w:hAnsiTheme="minorHAnsi" w:cstheme="minorHAnsi"/>
                <w:sz w:val="20"/>
              </w:rPr>
            </w:pPr>
            <w:r w:rsidRPr="00F95577">
              <w:rPr>
                <w:rFonts w:asciiTheme="minorHAnsi" w:hAnsiTheme="minorHAnsi" w:cstheme="minorHAnsi"/>
                <w:sz w:val="20"/>
              </w:rPr>
              <w:t>Breakfast and lunch for Thursday - Saturday are included in the registration fee. Attendees are responsible for dinner in the evenings.</w:t>
            </w:r>
          </w:p>
        </w:tc>
        <w:tc>
          <w:tcPr>
            <w:tcW w:w="4811" w:type="dxa"/>
            <w:shd w:val="clear" w:color="auto" w:fill="C6D9F1" w:themeFill="text2" w:themeFillTint="33"/>
          </w:tcPr>
          <w:p w:rsidR="009D470F" w:rsidRPr="00F95577" w:rsidRDefault="009D470F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9"/>
              </w:rPr>
            </w:pPr>
          </w:p>
          <w:p w:rsidR="009D470F" w:rsidRPr="00F95577" w:rsidRDefault="00583315">
            <w:pPr>
              <w:pStyle w:val="TableParagraph"/>
              <w:spacing w:line="249" w:lineRule="auto"/>
              <w:ind w:right="529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See organization guidelines for allowed rates and meal expenses.</w:t>
            </w:r>
          </w:p>
        </w:tc>
        <w:tc>
          <w:tcPr>
            <w:tcW w:w="1549" w:type="dxa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>
        <w:trPr>
          <w:trHeight w:val="340"/>
        </w:trPr>
        <w:tc>
          <w:tcPr>
            <w:tcW w:w="9241" w:type="dxa"/>
            <w:gridSpan w:val="2"/>
          </w:tcPr>
          <w:p w:rsidR="009D470F" w:rsidRPr="00F95577" w:rsidRDefault="00583315">
            <w:pPr>
              <w:pStyle w:val="TableParagraph"/>
              <w:spacing w:before="24"/>
              <w:ind w:left="5665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Subtotal</w:t>
            </w:r>
          </w:p>
        </w:tc>
        <w:tc>
          <w:tcPr>
            <w:tcW w:w="1549" w:type="dxa"/>
          </w:tcPr>
          <w:p w:rsidR="009D470F" w:rsidRPr="00F95577" w:rsidRDefault="00583315">
            <w:pPr>
              <w:pStyle w:val="TableParagraph"/>
              <w:spacing w:before="16" w:line="318" w:lineRule="exact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  <w:tr w:rsidR="009D470F" w:rsidRPr="00F95577" w:rsidTr="00E03158">
        <w:trPr>
          <w:trHeight w:val="320"/>
        </w:trPr>
        <w:tc>
          <w:tcPr>
            <w:tcW w:w="9241" w:type="dxa"/>
            <w:gridSpan w:val="2"/>
            <w:shd w:val="clear" w:color="auto" w:fill="C6D9F1" w:themeFill="text2" w:themeFillTint="33"/>
          </w:tcPr>
          <w:p w:rsidR="009D470F" w:rsidRPr="00F95577" w:rsidRDefault="00583315">
            <w:pPr>
              <w:pStyle w:val="TableParagraph"/>
              <w:spacing w:before="24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Multiply by number attending</w:t>
            </w:r>
          </w:p>
        </w:tc>
        <w:tc>
          <w:tcPr>
            <w:tcW w:w="1549" w:type="dxa"/>
            <w:shd w:val="clear" w:color="auto" w:fill="C6D9F1" w:themeFill="text2" w:themeFillTint="33"/>
          </w:tcPr>
          <w:p w:rsidR="009D470F" w:rsidRPr="00F95577" w:rsidRDefault="009D47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9D470F" w:rsidRPr="00F95577">
        <w:trPr>
          <w:trHeight w:val="340"/>
        </w:trPr>
        <w:tc>
          <w:tcPr>
            <w:tcW w:w="9241" w:type="dxa"/>
            <w:gridSpan w:val="2"/>
          </w:tcPr>
          <w:p w:rsidR="009D470F" w:rsidRPr="00F95577" w:rsidRDefault="00583315">
            <w:pPr>
              <w:pStyle w:val="TableParagraph"/>
              <w:spacing w:before="24"/>
              <w:ind w:left="0" w:right="2258"/>
              <w:jc w:val="right"/>
              <w:rPr>
                <w:rFonts w:asciiTheme="minorHAnsi" w:hAnsiTheme="minorHAnsi" w:cstheme="minorHAnsi"/>
                <w:sz w:val="24"/>
              </w:rPr>
            </w:pPr>
            <w:r w:rsidRPr="00F95577">
              <w:rPr>
                <w:rFonts w:asciiTheme="minorHAnsi" w:hAnsiTheme="minorHAnsi" w:cstheme="minorHAnsi"/>
                <w:sz w:val="24"/>
              </w:rPr>
              <w:t>Total =</w:t>
            </w:r>
          </w:p>
        </w:tc>
        <w:tc>
          <w:tcPr>
            <w:tcW w:w="1549" w:type="dxa"/>
          </w:tcPr>
          <w:p w:rsidR="009D470F" w:rsidRPr="00F95577" w:rsidRDefault="00583315">
            <w:pPr>
              <w:pStyle w:val="TableParagraph"/>
              <w:spacing w:before="16" w:line="318" w:lineRule="exact"/>
              <w:rPr>
                <w:rFonts w:asciiTheme="minorHAnsi" w:hAnsiTheme="minorHAnsi" w:cstheme="minorHAnsi"/>
                <w:b/>
                <w:sz w:val="28"/>
              </w:rPr>
            </w:pPr>
            <w:r w:rsidRPr="00F95577">
              <w:rPr>
                <w:rFonts w:asciiTheme="minorHAnsi" w:hAnsiTheme="minorHAnsi" w:cstheme="minorHAnsi"/>
                <w:b/>
                <w:sz w:val="28"/>
              </w:rPr>
              <w:t>$</w:t>
            </w:r>
          </w:p>
        </w:tc>
      </w:tr>
    </w:tbl>
    <w:p w:rsidR="009D470F" w:rsidRPr="00F95577" w:rsidRDefault="009D470F">
      <w:pPr>
        <w:spacing w:line="318" w:lineRule="exact"/>
        <w:rPr>
          <w:rFonts w:asciiTheme="minorHAnsi" w:hAnsiTheme="minorHAnsi" w:cstheme="minorHAnsi"/>
          <w:sz w:val="28"/>
        </w:rPr>
        <w:sectPr w:rsidR="009D470F" w:rsidRPr="00F95577" w:rsidSect="00E03158">
          <w:headerReference w:type="default" r:id="rId15"/>
          <w:pgSz w:w="12240" w:h="15840"/>
          <w:pgMar w:top="1900" w:right="0" w:bottom="2500" w:left="0" w:header="0" w:footer="0" w:gutter="0"/>
          <w:cols w:space="720"/>
          <w:docGrid w:linePitch="299"/>
        </w:sectPr>
      </w:pPr>
    </w:p>
    <w:p w:rsidR="009D470F" w:rsidRPr="00F95577" w:rsidRDefault="00F43ABA">
      <w:pPr>
        <w:pStyle w:val="BodyText"/>
        <w:spacing w:before="5"/>
        <w:rPr>
          <w:rFonts w:asciiTheme="minorHAnsi" w:hAnsiTheme="minorHAnsi" w:cstheme="minorHAnsi"/>
          <w:sz w:val="16"/>
        </w:rPr>
      </w:pPr>
      <w:r w:rsidRPr="00F95577">
        <w:rPr>
          <w:rFonts w:asciiTheme="minorHAnsi" w:hAnsiTheme="minorHAnsi" w:cstheme="minorHAnsi"/>
          <w:noProof/>
          <w:color w:val="FFFFFF"/>
          <w:position w:val="-2"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50330318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39370</wp:posOffset>
                </wp:positionV>
                <wp:extent cx="492760" cy="365760"/>
                <wp:effectExtent l="0" t="0" r="40640" b="15240"/>
                <wp:wrapNone/>
                <wp:docPr id="7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5760"/>
                        </a:xfrm>
                        <a:prstGeom prst="rightArrow">
                          <a:avLst>
                            <a:gd name="adj1" fmla="val 100000"/>
                            <a:gd name="adj2" fmla="val 55941"/>
                          </a:avLst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D20B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1" o:spid="_x0000_s1026" type="#_x0000_t13" style="position:absolute;margin-left:-2.8pt;margin-top:3.1pt;width:38.8pt;height:28.8pt;z-index:50330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ApUAIAALIEAAAOAAAAZHJzL2Uyb0RvYy54bWysVF1v0zAUfUfiP1h+Z2lC261R02naGEIa&#10;MGnwA25tpzH4C9ttOn49105aMnhD9MHyzb0+Puce366vj1qRg/BBWtPQ8mJGiTDMcml2Df365f7N&#10;FSUhguGgrBENfRaBXm9ev1r3rhaV7aziwhMEMaHuXUO7GF1dFIF1QkO4sE4YTLbWa4gY+l3BPfSI&#10;rlVRzWbLoreeO2+ZCAG/3g1Jusn4bStY/Ny2QUSiGorcYl59XrdpLTZrqHceXCfZSAP+gYUGafDS&#10;M9QdRCB7L/+C0pJ5G2wbL5jVhW1byUTWgGrK2R9qnjpwImvB5gR3blP4f7Ds0+HRE8kbermkxIBG&#10;j2720earSVmVqUO9CzUWPrlHnzQG92DZ90CMve3A7MSN97bvBHDkleuLFwdSEPAo2fYfLUd8QPzc&#10;rGPrdQLENpBj9uT57Ik4RsLw43xVXS7ROYapt8tF2iOjAurTYedDfC+sJmnTUC93XcyM8hVweAgx&#10;G8NHdcC/lZS0WqHPB1CknKXf+BAmRdW0aLFYzQdpUI+QSOF0dW6KVZLfS6VykJ6vuFWe4A0Njcdq&#10;JB2mVcqQvqGrRbXIVF/kgt9tz+czw9mgR7kOBtRTI8bS3JQXGFpGnC0ldUOvJiKTU+8Mzy8/glTD&#10;HuUogxgntwbXt5Y/o3PeDoODg46bzvqflPQ4NA0NP/bgBSXqg0H3V+V8nqYsB/PFZYWBn2a20wwY&#10;hlDYHkqG7W0cJnPvsovpNaVuGpteZCtjMj7xG1iNAQ5Glj4OcZq8aZyrfv/VbH4BAAD//wMAUEsD&#10;BBQABgAIAAAAIQDXgN2D3wAAAAYBAAAPAAAAZHJzL2Rvd25yZXYueG1sTI9BS8NAFITvgv9heYIX&#10;aTemGGvMphRFD6KIaSt422Rfk9Ds25DdpvHf+zzpcZhh5ptsNdlOjDj41pGC63kEAqlypqVawXbz&#10;NFuC8EGT0Z0jVPCNHlb5+VmmU+NO9IFjEWrBJeRTraAJoU+l9FWDVvu565HY27vB6sByqKUZ9InL&#10;bSfjKEqk1S3xQqN7fGiwOhRHq6BYL97L56/Hq8/XfttVd7v9y9thVOryYlrfgwg4hb8w/OIzOuTM&#10;VLojGS86BbObhJMKkhgE27cxPytZLpYg80z+x89/AAAA//8DAFBLAQItABQABgAIAAAAIQC2gziS&#10;/gAAAOEBAAATAAAAAAAAAAAAAAAAAAAAAABbQ29udGVudF9UeXBlc10ueG1sUEsBAi0AFAAGAAgA&#10;AAAhADj9If/WAAAAlAEAAAsAAAAAAAAAAAAAAAAALwEAAF9yZWxzLy5yZWxzUEsBAi0AFAAGAAgA&#10;AAAhAI1rMClQAgAAsgQAAA4AAAAAAAAAAAAAAAAALgIAAGRycy9lMm9Eb2MueG1sUEsBAi0AFAAG&#10;AAgAAAAhANeA3YPfAAAABgEAAA8AAAAAAAAAAAAAAAAAqgQAAGRycy9kb3ducmV2LnhtbFBLBQYA&#10;AAAABAAEAPMAAAC2BQAAAAA=&#10;" adj="12631,0" fillcolor="#1f497d [3215]">
                <v:stroke opacity="0"/>
              </v:shape>
            </w:pict>
          </mc:Fallback>
        </mc:AlternateContent>
      </w:r>
    </w:p>
    <w:p w:rsidR="009D470F" w:rsidRPr="00E03158" w:rsidRDefault="00583315" w:rsidP="00A5339D">
      <w:pPr>
        <w:pStyle w:val="BodyText"/>
        <w:spacing w:before="94" w:line="192" w:lineRule="auto"/>
        <w:ind w:left="878"/>
        <w:rPr>
          <w:rFonts w:asciiTheme="minorHAnsi" w:hAnsiTheme="minorHAnsi" w:cstheme="minorHAnsi"/>
          <w:color w:val="943634" w:themeColor="accent2" w:themeShade="BF"/>
        </w:rPr>
      </w:pPr>
      <w:r w:rsidRPr="00E03158">
        <w:rPr>
          <w:rFonts w:asciiTheme="minorHAnsi" w:hAnsiTheme="minorHAnsi" w:cstheme="minorHAnsi"/>
          <w:color w:val="943634" w:themeColor="accent2" w:themeShade="BF"/>
        </w:rPr>
        <w:t xml:space="preserve">WHAT IS </w:t>
      </w:r>
      <w:r w:rsidR="00F95577" w:rsidRPr="00E03158">
        <w:rPr>
          <w:rFonts w:asciiTheme="minorHAnsi" w:hAnsiTheme="minorHAnsi" w:cstheme="minorHAnsi"/>
          <w:color w:val="943634" w:themeColor="accent2" w:themeShade="BF"/>
        </w:rPr>
        <w:t>AAfPE</w:t>
      </w:r>
      <w:r w:rsidRPr="00E03158">
        <w:rPr>
          <w:rFonts w:asciiTheme="minorHAnsi" w:hAnsiTheme="minorHAnsi" w:cstheme="minorHAnsi"/>
          <w:color w:val="943634" w:themeColor="accent2" w:themeShade="BF"/>
        </w:rPr>
        <w:t>?</w:t>
      </w:r>
    </w:p>
    <w:p w:rsidR="009D470F" w:rsidRPr="00C76B39" w:rsidRDefault="00583315" w:rsidP="00C76B39">
      <w:pPr>
        <w:pStyle w:val="BodyText"/>
        <w:spacing w:before="3" w:line="232" w:lineRule="auto"/>
        <w:ind w:left="874" w:right="563"/>
        <w:jc w:val="both"/>
        <w:rPr>
          <w:rFonts w:asciiTheme="minorHAnsi" w:hAnsiTheme="minorHAnsi" w:cstheme="minorHAnsi"/>
          <w:w w:val="95"/>
        </w:rPr>
      </w:pPr>
      <w:r w:rsidRPr="00C76B39">
        <w:rPr>
          <w:rFonts w:asciiTheme="minorHAnsi" w:hAnsiTheme="minorHAnsi" w:cstheme="minorHAnsi"/>
          <w:w w:val="95"/>
        </w:rPr>
        <w:t xml:space="preserve">Recognizing the need to increase and improve access to the legal </w:t>
      </w:r>
      <w:r w:rsidR="00F95577" w:rsidRPr="00C76B39">
        <w:rPr>
          <w:rFonts w:asciiTheme="minorHAnsi" w:hAnsiTheme="minorHAnsi" w:cstheme="minorHAnsi"/>
          <w:w w:val="95"/>
        </w:rPr>
        <w:t xml:space="preserve">system, </w:t>
      </w:r>
      <w:r w:rsidRPr="00C76B39">
        <w:rPr>
          <w:rFonts w:asciiTheme="minorHAnsi" w:hAnsiTheme="minorHAnsi" w:cstheme="minorHAnsi"/>
          <w:w w:val="95"/>
        </w:rPr>
        <w:t>A</w:t>
      </w:r>
      <w:r w:rsidR="00F95577" w:rsidRPr="00C76B39">
        <w:rPr>
          <w:rFonts w:asciiTheme="minorHAnsi" w:hAnsiTheme="minorHAnsi" w:cstheme="minorHAnsi"/>
          <w:w w:val="95"/>
        </w:rPr>
        <w:t>AfPE</w:t>
      </w:r>
      <w:r w:rsidRPr="00C76B39">
        <w:rPr>
          <w:rFonts w:asciiTheme="minorHAnsi" w:hAnsiTheme="minorHAnsi" w:cstheme="minorHAnsi"/>
          <w:w w:val="95"/>
        </w:rPr>
        <w:t xml:space="preserve"> promotes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quality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paralegal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and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legal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studies</w:t>
      </w:r>
      <w:r w:rsidR="00404533" w:rsidRPr="00C76B39">
        <w:rPr>
          <w:rFonts w:asciiTheme="minorHAnsi" w:hAnsiTheme="minorHAnsi" w:cstheme="minorHAnsi"/>
          <w:w w:val="95"/>
        </w:rPr>
        <w:t xml:space="preserve"> education</w:t>
      </w:r>
      <w:r w:rsidRPr="00C76B39">
        <w:rPr>
          <w:rFonts w:asciiTheme="minorHAnsi" w:hAnsiTheme="minorHAnsi" w:cstheme="minorHAnsi"/>
          <w:w w:val="95"/>
        </w:rPr>
        <w:t>, develops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educational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standards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and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>encourages</w:t>
      </w:r>
      <w:r w:rsidR="0036630A" w:rsidRPr="00C76B39">
        <w:rPr>
          <w:rFonts w:asciiTheme="minorHAnsi" w:hAnsiTheme="minorHAnsi" w:cstheme="minorHAnsi"/>
          <w:w w:val="95"/>
        </w:rPr>
        <w:t xml:space="preserve"> </w:t>
      </w:r>
      <w:r w:rsidRPr="00C76B39">
        <w:rPr>
          <w:rFonts w:asciiTheme="minorHAnsi" w:hAnsiTheme="minorHAnsi" w:cstheme="minorHAnsi"/>
          <w:w w:val="95"/>
        </w:rPr>
        <w:t xml:space="preserve">professional growth, </w:t>
      </w:r>
      <w:proofErr w:type="gramStart"/>
      <w:r w:rsidRPr="00C76B39">
        <w:rPr>
          <w:rFonts w:asciiTheme="minorHAnsi" w:hAnsiTheme="minorHAnsi" w:cstheme="minorHAnsi"/>
          <w:w w:val="95"/>
        </w:rPr>
        <w:t>in order to</w:t>
      </w:r>
      <w:proofErr w:type="gramEnd"/>
      <w:r w:rsidRPr="00C76B39">
        <w:rPr>
          <w:rFonts w:asciiTheme="minorHAnsi" w:hAnsiTheme="minorHAnsi" w:cstheme="minorHAnsi"/>
          <w:w w:val="95"/>
        </w:rPr>
        <w:t xml:space="preserve"> prepare graduates to perform a significant role in the delivery of legal services.</w:t>
      </w:r>
      <w:r w:rsid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AAfPE strives to:</w:t>
      </w:r>
    </w:p>
    <w:p w:rsidR="009D470F" w:rsidRPr="00C76B39" w:rsidRDefault="00583315" w:rsidP="00C76B39">
      <w:pPr>
        <w:pStyle w:val="BodyText"/>
        <w:numPr>
          <w:ilvl w:val="0"/>
          <w:numId w:val="5"/>
        </w:numPr>
        <w:spacing w:line="269" w:lineRule="exact"/>
        <w:ind w:left="1512"/>
        <w:rPr>
          <w:rFonts w:asciiTheme="minorHAnsi" w:hAnsiTheme="minorHAnsi" w:cstheme="minorHAnsi"/>
          <w:w w:val="95"/>
        </w:rPr>
      </w:pPr>
      <w:r w:rsidRPr="00F95577">
        <w:rPr>
          <w:rFonts w:asciiTheme="minorHAnsi" w:hAnsiTheme="minorHAnsi" w:cstheme="minorHAnsi"/>
          <w:w w:val="95"/>
        </w:rPr>
        <w:t>Promote high standards for paralegal and legal studies education</w:t>
      </w:r>
    </w:p>
    <w:p w:rsidR="009D470F" w:rsidRPr="00C76B39" w:rsidRDefault="00583315" w:rsidP="00C76B39">
      <w:pPr>
        <w:pStyle w:val="BodyText"/>
        <w:numPr>
          <w:ilvl w:val="0"/>
          <w:numId w:val="5"/>
        </w:numPr>
        <w:spacing w:line="269" w:lineRule="exact"/>
        <w:ind w:left="1512"/>
        <w:rPr>
          <w:rFonts w:asciiTheme="minorHAnsi" w:hAnsiTheme="minorHAnsi" w:cstheme="minorHAnsi"/>
          <w:w w:val="95"/>
        </w:rPr>
      </w:pPr>
      <w:r w:rsidRPr="00F95577">
        <w:rPr>
          <w:rFonts w:asciiTheme="minorHAnsi" w:hAnsiTheme="minorHAnsi" w:cstheme="minorHAnsi"/>
          <w:w w:val="95"/>
        </w:rPr>
        <w:t>Provide a forum for professional improvement for paralegal and legal studies educators</w:t>
      </w:r>
    </w:p>
    <w:p w:rsidR="009D470F" w:rsidRPr="00C76B39" w:rsidRDefault="00583315" w:rsidP="00C76B39">
      <w:pPr>
        <w:pStyle w:val="BodyText"/>
        <w:numPr>
          <w:ilvl w:val="0"/>
          <w:numId w:val="5"/>
        </w:numPr>
        <w:spacing w:line="269" w:lineRule="exact"/>
        <w:ind w:left="1512"/>
        <w:rPr>
          <w:rFonts w:asciiTheme="minorHAnsi" w:hAnsiTheme="minorHAnsi" w:cstheme="minorHAnsi"/>
          <w:w w:val="95"/>
        </w:rPr>
      </w:pPr>
      <w:r w:rsidRPr="00F95577">
        <w:rPr>
          <w:rFonts w:asciiTheme="minorHAnsi" w:hAnsiTheme="minorHAnsi" w:cstheme="minorHAnsi"/>
          <w:w w:val="95"/>
        </w:rPr>
        <w:t>Plan, promote and hold annual conferences and seminars</w:t>
      </w:r>
    </w:p>
    <w:p w:rsidR="009D470F" w:rsidRPr="00C76B39" w:rsidRDefault="00583315" w:rsidP="00C76B39">
      <w:pPr>
        <w:pStyle w:val="BodyText"/>
        <w:numPr>
          <w:ilvl w:val="0"/>
          <w:numId w:val="5"/>
        </w:numPr>
        <w:spacing w:line="269" w:lineRule="exact"/>
        <w:ind w:left="1512"/>
        <w:rPr>
          <w:rFonts w:asciiTheme="minorHAnsi" w:hAnsiTheme="minorHAnsi" w:cstheme="minorHAnsi"/>
          <w:w w:val="95"/>
        </w:rPr>
      </w:pPr>
      <w:r w:rsidRPr="00F95577">
        <w:rPr>
          <w:rFonts w:asciiTheme="minorHAnsi" w:hAnsiTheme="minorHAnsi" w:cstheme="minorHAnsi"/>
          <w:w w:val="95"/>
        </w:rPr>
        <w:t>Provide technical assistance and consultation services to institutions, educators and employers</w:t>
      </w:r>
    </w:p>
    <w:p w:rsidR="009D470F" w:rsidRPr="00C76B39" w:rsidRDefault="00583315" w:rsidP="00C76B39">
      <w:pPr>
        <w:pStyle w:val="BodyText"/>
        <w:numPr>
          <w:ilvl w:val="0"/>
          <w:numId w:val="5"/>
        </w:numPr>
        <w:spacing w:line="269" w:lineRule="exact"/>
        <w:ind w:left="1512"/>
        <w:rPr>
          <w:rFonts w:asciiTheme="minorHAnsi" w:hAnsiTheme="minorHAnsi" w:cstheme="minorHAnsi"/>
          <w:w w:val="95"/>
        </w:rPr>
      </w:pPr>
      <w:r w:rsidRPr="00F95577">
        <w:rPr>
          <w:rFonts w:asciiTheme="minorHAnsi" w:hAnsiTheme="minorHAnsi" w:cstheme="minorHAnsi"/>
          <w:w w:val="95"/>
        </w:rPr>
        <w:t>Promote research and disseminate information on the paralegal profession</w:t>
      </w:r>
    </w:p>
    <w:p w:rsidR="009D470F" w:rsidRPr="00C76B39" w:rsidRDefault="00583315" w:rsidP="00C76B39">
      <w:pPr>
        <w:pStyle w:val="BodyText"/>
        <w:numPr>
          <w:ilvl w:val="0"/>
          <w:numId w:val="5"/>
        </w:numPr>
        <w:spacing w:line="269" w:lineRule="exact"/>
        <w:ind w:left="1512"/>
        <w:rPr>
          <w:rFonts w:asciiTheme="minorHAnsi" w:hAnsiTheme="minorHAnsi" w:cstheme="minorHAnsi"/>
          <w:w w:val="95"/>
        </w:rPr>
      </w:pPr>
      <w:r w:rsidRPr="00F95577">
        <w:rPr>
          <w:rFonts w:asciiTheme="minorHAnsi" w:hAnsiTheme="minorHAnsi" w:cstheme="minorHAnsi"/>
          <w:w w:val="95"/>
        </w:rPr>
        <w:t>Cooperate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with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the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American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Bar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Association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other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institutions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professional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associations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in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developing</w:t>
      </w:r>
      <w:r w:rsidRPr="00C76B39">
        <w:rPr>
          <w:rFonts w:asciiTheme="minorHAnsi" w:hAnsiTheme="minorHAnsi" w:cstheme="minorHAnsi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 xml:space="preserve">an </w:t>
      </w:r>
      <w:r w:rsidR="00520122">
        <w:rPr>
          <w:rFonts w:asciiTheme="minorHAnsi" w:hAnsiTheme="minorHAnsi" w:cstheme="minorHAnsi"/>
          <w:w w:val="95"/>
        </w:rPr>
        <w:t xml:space="preserve">     </w:t>
      </w:r>
      <w:r w:rsidR="00E03158" w:rsidRPr="00C76B39">
        <w:rPr>
          <w:rFonts w:asciiTheme="minorHAnsi" w:hAnsiTheme="minorHAnsi" w:cstheme="minorHAnsi"/>
          <w:w w:val="95"/>
        </w:rPr>
        <w:t xml:space="preserve">approval </w:t>
      </w:r>
      <w:r w:rsidRPr="00C76B39">
        <w:rPr>
          <w:rFonts w:asciiTheme="minorHAnsi" w:hAnsiTheme="minorHAnsi" w:cstheme="minorHAnsi"/>
          <w:w w:val="95"/>
        </w:rPr>
        <w:t>process for paralegal and legal studies education programs</w:t>
      </w:r>
    </w:p>
    <w:p w:rsidR="009D470F" w:rsidRPr="00C76B39" w:rsidRDefault="00583315" w:rsidP="00C76B39">
      <w:pPr>
        <w:pStyle w:val="BodyText"/>
        <w:numPr>
          <w:ilvl w:val="0"/>
          <w:numId w:val="5"/>
        </w:numPr>
        <w:spacing w:line="269" w:lineRule="exact"/>
        <w:ind w:left="1512"/>
        <w:rPr>
          <w:rFonts w:asciiTheme="minorHAnsi" w:hAnsiTheme="minorHAnsi" w:cstheme="minorHAnsi"/>
          <w:w w:val="95"/>
        </w:rPr>
      </w:pPr>
      <w:r w:rsidRPr="00C76B39">
        <w:rPr>
          <w:rFonts w:asciiTheme="minorHAnsi" w:hAnsiTheme="minorHAnsi" w:cstheme="minorHAnsi"/>
          <w:w w:val="95"/>
        </w:rPr>
        <w:t xml:space="preserve">Promote the goals of the Association through cooperation with other national, regional and local groups and </w:t>
      </w:r>
      <w:r w:rsidR="00520122">
        <w:rPr>
          <w:rFonts w:asciiTheme="minorHAnsi" w:hAnsiTheme="minorHAnsi" w:cstheme="minorHAnsi"/>
          <w:w w:val="95"/>
        </w:rPr>
        <w:t xml:space="preserve">        </w:t>
      </w:r>
      <w:r w:rsidRPr="00C76B39">
        <w:rPr>
          <w:rFonts w:asciiTheme="minorHAnsi" w:hAnsiTheme="minorHAnsi" w:cstheme="minorHAnsi"/>
          <w:w w:val="95"/>
        </w:rPr>
        <w:t>organizations interested in paralegal and legal studies education</w:t>
      </w:r>
    </w:p>
    <w:p w:rsidR="009D470F" w:rsidRPr="00F95577" w:rsidRDefault="00F43ABA">
      <w:pPr>
        <w:pStyle w:val="BodyText"/>
        <w:spacing w:before="3"/>
        <w:rPr>
          <w:rFonts w:asciiTheme="minorHAnsi" w:hAnsiTheme="minorHAnsi" w:cstheme="minorHAnsi"/>
          <w:sz w:val="19"/>
        </w:rPr>
      </w:pPr>
      <w:r w:rsidRPr="00F95577">
        <w:rPr>
          <w:rFonts w:asciiTheme="minorHAnsi" w:hAnsiTheme="minorHAnsi" w:cstheme="minorHAnsi"/>
          <w:noProof/>
          <w:color w:val="FFFFFF"/>
          <w:position w:val="2"/>
          <w:sz w:val="40"/>
        </w:rPr>
        <mc:AlternateContent>
          <mc:Choice Requires="wps">
            <w:drawing>
              <wp:anchor distT="0" distB="0" distL="114300" distR="114300" simplePos="0" relativeHeight="50331137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57150</wp:posOffset>
                </wp:positionV>
                <wp:extent cx="492760" cy="365760"/>
                <wp:effectExtent l="0" t="0" r="40640" b="15240"/>
                <wp:wrapNone/>
                <wp:docPr id="5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5760"/>
                        </a:xfrm>
                        <a:prstGeom prst="rightArrow">
                          <a:avLst>
                            <a:gd name="adj1" fmla="val 100000"/>
                            <a:gd name="adj2" fmla="val 55941"/>
                          </a:avLst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07C5D" id="AutoShape 128" o:spid="_x0000_s1026" type="#_x0000_t13" style="position:absolute;margin-left:-.15pt;margin-top:4.5pt;width:38.8pt;height:28.8pt;z-index:50331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yOUAIAALIEAAAOAAAAZHJzL2Uyb0RvYy54bWysVG1v0zAQ/o7Ef7D8naUJzbZGS6dpYwhp&#10;wKTBD7jaTmPwG7bbdPx6zk5aMviG6AfLlzs/d889d726PmhF9sIHaU1Ly7MFJcIwy6XZtvTrl/s3&#10;l5SECIaDska09FkEer1+/epqcI2obG8VF54giAnN4Frax+iaogisFxrCmXXCoLOzXkNE028L7mFA&#10;dK2KarE4LwbrufOWiRDw693opOuM33WCxc9dF0QkqqVYW8ynz+cmncX6CpqtB9dLNpUB/1CFBmkw&#10;6QnqDiKQnZd/QWnJvA22i2fM6sJ2nWQic0A25eIPNk89OJG5YHOCO7Up/D9Y9mn/6InkLa1XlBjQ&#10;qNHNLtqcmpTVZerQ4EKDgU/u0SeOwT1Y9j0QY297MFtx470degEc6ypTfPHiQTICPiWb4aPliA+I&#10;n5t16LxOgNgGcsiaPJ80EYdIGH5crqqLc1SOoevteZ3uKQM0x8fOh/heWE3SpaVebvuYK8opYP8Q&#10;YhaGT+yAfysp6bRCnfegSLlIv2kQZkHVPKiuV8uRGjQTJJZwTJ2bYpXk91KpbKTxFbfKE8zQ0nio&#10;pqLDPEoZMrR0VVd1LvWFL/jt5vQ+V7gY+SjXw4h6bMQUmpvyAkPLiLulpG7p5YxkUuqd4XnyI0g1&#10;3pGOMpN0Sa1R9Y3lz6ict+Pi4KLjpbf+JyUDLk1Lw48deEGJ+mBQ/VW5XKYty8ayvqjQ8HPPZu4B&#10;wxAK20PJeL2N42buXFYxTVPqprFpIjsZj6M1VjUVi4uRqU9LnDZvbueo3381618AAAD//wMAUEsD&#10;BBQABgAIAAAAIQCyl6G/3QAAAAUBAAAPAAAAZHJzL2Rvd25yZXYueG1sTI9PS8NAFMTvgt9heYIX&#10;aTdaSG3MSymKHsQixip422Rfk9D9E7LbNH57nyc9DjPM/CZfT9aIkYbQeYdwPU9AkKu97lyDsHt/&#10;nN2CCFE5rYx3hPBNAdbF+VmuMu1P7o3GMjaCS1zIFEIbY59JGeqWrApz35Njb+8HqyLLoZF6UCcu&#10;t0beJEkqreocL7Sqp/uW6kN5tAjlZvFaPX09XH2+9DtTrz72z9vDiHh5MW3uQESa4l8YfvEZHQpm&#10;qvzR6SAMwmzBQYQVH2J3uWRZIaRpCrLI5X/64gcAAP//AwBQSwECLQAUAAYACAAAACEAtoM4kv4A&#10;AADhAQAAEwAAAAAAAAAAAAAAAAAAAAAAW0NvbnRlbnRfVHlwZXNdLnhtbFBLAQItABQABgAIAAAA&#10;IQA4/SH/1gAAAJQBAAALAAAAAAAAAAAAAAAAAC8BAABfcmVscy8ucmVsc1BLAQItABQABgAIAAAA&#10;IQCutgyOUAIAALIEAAAOAAAAAAAAAAAAAAAAAC4CAABkcnMvZTJvRG9jLnhtbFBLAQItABQABgAI&#10;AAAAIQCyl6G/3QAAAAUBAAAPAAAAAAAAAAAAAAAAAKoEAABkcnMvZG93bnJldi54bWxQSwUGAAAA&#10;AAQABADzAAAAtAUAAAAA&#10;" adj="12631,0" fillcolor="#1f497d [3215]">
                <v:stroke opacity="0"/>
              </v:shape>
            </w:pict>
          </mc:Fallback>
        </mc:AlternateContent>
      </w:r>
    </w:p>
    <w:p w:rsidR="009D470F" w:rsidRPr="00E03158" w:rsidRDefault="00583315" w:rsidP="00E03158">
      <w:pPr>
        <w:pStyle w:val="BodyText"/>
        <w:spacing w:before="94" w:line="192" w:lineRule="auto"/>
        <w:ind w:left="878"/>
        <w:rPr>
          <w:rFonts w:asciiTheme="minorHAnsi" w:hAnsiTheme="minorHAnsi" w:cstheme="minorHAnsi"/>
          <w:color w:val="943634" w:themeColor="accent2" w:themeShade="BF"/>
        </w:rPr>
      </w:pPr>
      <w:r w:rsidRPr="00E03158">
        <w:rPr>
          <w:rFonts w:asciiTheme="minorHAnsi" w:hAnsiTheme="minorHAnsi" w:cstheme="minorHAnsi"/>
          <w:color w:val="943634" w:themeColor="accent2" w:themeShade="BF"/>
        </w:rPr>
        <w:t>WHAT IS THE STRATEGIC VALUE OF ATTENDING</w:t>
      </w:r>
      <w:r w:rsidRPr="00E03158">
        <w:rPr>
          <w:rFonts w:asciiTheme="minorHAnsi" w:hAnsiTheme="minorHAnsi" w:cstheme="minorHAnsi"/>
          <w:color w:val="943634" w:themeColor="accent2" w:themeShade="BF"/>
          <w:w w:val="110"/>
        </w:rPr>
        <w:t xml:space="preserve"> THE CONFERENCE?</w:t>
      </w:r>
    </w:p>
    <w:p w:rsidR="009D470F" w:rsidRPr="00F95577" w:rsidRDefault="00583315">
      <w:pPr>
        <w:pStyle w:val="BodyText"/>
        <w:spacing w:before="3" w:line="232" w:lineRule="auto"/>
        <w:ind w:left="874" w:right="563"/>
        <w:jc w:val="both"/>
        <w:rPr>
          <w:rFonts w:asciiTheme="minorHAnsi" w:hAnsiTheme="minorHAnsi" w:cstheme="minorHAnsi"/>
        </w:rPr>
      </w:pPr>
      <w:r w:rsidRPr="00F95577">
        <w:rPr>
          <w:rFonts w:asciiTheme="minorHAnsi" w:hAnsiTheme="minorHAnsi" w:cstheme="minorHAnsi"/>
          <w:w w:val="95"/>
        </w:rPr>
        <w:t>The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AAfPE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National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Conference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="00404533" w:rsidRPr="00F95577">
        <w:rPr>
          <w:rFonts w:asciiTheme="minorHAnsi" w:hAnsiTheme="minorHAnsi" w:cstheme="minorHAnsi"/>
          <w:w w:val="95"/>
        </w:rPr>
        <w:t>is</w:t>
      </w:r>
      <w:r w:rsidR="00404533" w:rsidRPr="00F95577">
        <w:rPr>
          <w:rFonts w:asciiTheme="minorHAnsi" w:hAnsiTheme="minorHAnsi" w:cstheme="minorHAnsi"/>
          <w:spacing w:val="-42"/>
          <w:w w:val="95"/>
        </w:rPr>
        <w:t xml:space="preserve"> </w:t>
      </w:r>
      <w:r w:rsidR="00404533" w:rsidRPr="00F95577">
        <w:rPr>
          <w:rFonts w:asciiTheme="minorHAnsi" w:hAnsiTheme="minorHAnsi" w:cstheme="minorHAnsi"/>
          <w:w w:val="95"/>
        </w:rPr>
        <w:t>the only national educational e</w:t>
      </w:r>
      <w:r w:rsidR="00C76B39">
        <w:rPr>
          <w:rFonts w:asciiTheme="minorHAnsi" w:hAnsiTheme="minorHAnsi" w:cstheme="minorHAnsi"/>
          <w:w w:val="95"/>
        </w:rPr>
        <w:t>vent dedicated specifically to paralegal and legal s</w:t>
      </w:r>
      <w:r w:rsidR="00404533" w:rsidRPr="00F95577">
        <w:rPr>
          <w:rFonts w:asciiTheme="minorHAnsi" w:hAnsiTheme="minorHAnsi" w:cstheme="minorHAnsi"/>
          <w:w w:val="95"/>
        </w:rPr>
        <w:t>tudies professionals</w:t>
      </w:r>
      <w:r w:rsidRPr="00F95577">
        <w:rPr>
          <w:rFonts w:asciiTheme="minorHAnsi" w:hAnsiTheme="minorHAnsi" w:cstheme="minorHAnsi"/>
          <w:w w:val="95"/>
        </w:rPr>
        <w:t>.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The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meeting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provides opportunities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for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educators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to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acquire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essential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cutting-edge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information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resources</w:t>
      </w:r>
      <w:r w:rsidRPr="00F95577">
        <w:rPr>
          <w:rFonts w:asciiTheme="minorHAnsi" w:hAnsiTheme="minorHAnsi" w:cstheme="minorHAnsi"/>
          <w:spacing w:val="-21"/>
          <w:w w:val="95"/>
        </w:rPr>
        <w:t xml:space="preserve"> </w:t>
      </w:r>
      <w:r w:rsidRPr="00520122">
        <w:rPr>
          <w:rFonts w:asciiTheme="minorHAnsi" w:hAnsiTheme="minorHAnsi" w:cstheme="minorHAnsi"/>
          <w:spacing w:val="2"/>
          <w:w w:val="95"/>
        </w:rPr>
        <w:t>to ensure that paralegal and legal studies students are as knowledgeable and marketable as possible in the continuing challenging legal market.</w:t>
      </w:r>
      <w:r w:rsidR="00404533" w:rsidRPr="00F95577">
        <w:rPr>
          <w:rFonts w:asciiTheme="minorHAnsi" w:hAnsiTheme="minorHAnsi" w:cstheme="minorHAnsi"/>
          <w:w w:val="95"/>
        </w:rPr>
        <w:t xml:space="preserve"> </w:t>
      </w:r>
    </w:p>
    <w:p w:rsidR="009D470F" w:rsidRPr="00F95577" w:rsidRDefault="00F43ABA">
      <w:pPr>
        <w:pStyle w:val="BodyText"/>
        <w:spacing w:before="5"/>
        <w:rPr>
          <w:rFonts w:asciiTheme="minorHAnsi" w:hAnsiTheme="minorHAnsi" w:cstheme="minorHAnsi"/>
          <w:sz w:val="20"/>
        </w:rPr>
      </w:pPr>
      <w:r w:rsidRPr="00F95577">
        <w:rPr>
          <w:rFonts w:asciiTheme="minorHAnsi" w:hAnsiTheme="minorHAnsi" w:cstheme="minorHAnsi"/>
          <w:noProof/>
          <w:color w:val="FFFFFF"/>
          <w:position w:val="2"/>
          <w:sz w:val="40"/>
        </w:rPr>
        <mc:AlternateContent>
          <mc:Choice Requires="wps">
            <w:drawing>
              <wp:anchor distT="0" distB="0" distL="114300" distR="114300" simplePos="0" relativeHeight="50331035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26035</wp:posOffset>
                </wp:positionV>
                <wp:extent cx="492760" cy="365760"/>
                <wp:effectExtent l="0" t="0" r="40640" b="15240"/>
                <wp:wrapNone/>
                <wp:docPr id="5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5760"/>
                        </a:xfrm>
                        <a:prstGeom prst="rightArrow">
                          <a:avLst>
                            <a:gd name="adj1" fmla="val 100000"/>
                            <a:gd name="adj2" fmla="val 55941"/>
                          </a:avLst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09676" id="AutoShape 127" o:spid="_x0000_s1026" type="#_x0000_t13" style="position:absolute;margin-left:-.15pt;margin-top:2.05pt;width:38.8pt;height:28.8pt;z-index:50331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tbTwIAALIEAAAOAAAAZHJzL2Uyb0RvYy54bWysVG1v0zAQ/o7Ef7D8naUJzbZGS6dpYwhp&#10;wKTBD7jaTmPwG7bbdPx6zk5aMviG6AfLlzs/d889d726PmhF9sIHaU1Ly7MFJcIwy6XZtvTrl/s3&#10;l5SECIaDska09FkEer1+/epqcI2obG8VF54giAnN4Frax+iaogisFxrCmXXCoLOzXkNE028L7mFA&#10;dK2KarE4LwbrufOWiRDw693opOuM33WCxc9dF0QkqqVYW8ynz+cmncX6CpqtB9dLNpUB/1CFBmkw&#10;6QnqDiKQnZd/QWnJvA22i2fM6sJ2nWQic0A25eIPNk89OJG5YHOCO7Up/D9Y9mn/6InkLa1RKQMa&#10;NbrZRZtTk7K6SB0aXGgw8Mk9+sQxuAfLvgdi7G0PZituvLdDL4BjXWWKL148SEbAp2QzfLQc8QHx&#10;c7MOndcJENtADlmT55Mm4hAJw4/LVXVxjsoxdL09r9M9ZYDm+Nj5EN8Lq0m6tNTLbR9zRTkF7B9C&#10;zMLwiR3wbyUlnVao8x4UKRfpNw3CLKiaB9X1ajlSg2aCxBKOqXNTrJL8XiqVjTS+4lZ5ghlaGg/V&#10;VHSYRylDhpau6qrOpb7wBb/dnN7nChcjH+V6GFGPjZhCc1NeYGgZcbeU1C29nJFMSr0zPE9+BKnG&#10;O9JRZpIuqTWqvrH8GZXzdlwcXHS89Nb/pGTApWlp+LEDLyhRHwyqvyqXy7Rl2VjWFxUafu7ZzD1g&#10;GEJheygZr7dx3MydyyqmaUrdNDZNZCfjcbTGqqZicTEy9WmJ0+bN7Rz1+69m/QsAAP//AwBQSwME&#10;FAAGAAgAAAAhAJ2bGZveAAAABQEAAA8AAABkcnMvZG93bnJldi54bWxMjsFKw0AURfeC/zA8wY20&#10;k1hpasykFEUXoohpFdxNMq9JaOZNyEzT+Pc+V7q83Mu5J1tPthMjDr51pCCeRyCQKmdaqhXsto+z&#10;FQgfNBndOUIF3+hhnZ+fZTo17kTvOBahFgwhn2oFTQh9KqWvGrTaz12PxN3eDVYHjkMtzaBPDLed&#10;vI6ipbS6JX5odI/3DVaH4mgVFJvFW/n09XD1+dLvuur2Y//8ehiVuryYNncgAk7hbwy/+qwOOTuV&#10;7kjGi07BbMFDBTcxCG6ThGOpYBknIPNM/rfPfwAAAP//AwBQSwECLQAUAAYACAAAACEAtoM4kv4A&#10;AADhAQAAEwAAAAAAAAAAAAAAAAAAAAAAW0NvbnRlbnRfVHlwZXNdLnhtbFBLAQItABQABgAIAAAA&#10;IQA4/SH/1gAAAJQBAAALAAAAAAAAAAAAAAAAAC8BAABfcmVscy8ucmVsc1BLAQItABQABgAIAAAA&#10;IQCtbttbTwIAALIEAAAOAAAAAAAAAAAAAAAAAC4CAABkcnMvZTJvRG9jLnhtbFBLAQItABQABgAI&#10;AAAAIQCdmxmb3gAAAAUBAAAPAAAAAAAAAAAAAAAAAKkEAABkcnMvZG93bnJldi54bWxQSwUGAAAA&#10;AAQABADzAAAAtAUAAAAA&#10;" adj="12631,0" fillcolor="#1f497d [3215]">
                <v:stroke opacity="0"/>
              </v:shape>
            </w:pict>
          </mc:Fallback>
        </mc:AlternateContent>
      </w:r>
    </w:p>
    <w:p w:rsidR="00E03158" w:rsidRPr="00E03158" w:rsidRDefault="00583315" w:rsidP="00E03158">
      <w:pPr>
        <w:pStyle w:val="BodyText"/>
        <w:spacing w:before="94" w:line="192" w:lineRule="auto"/>
        <w:ind w:left="878"/>
        <w:rPr>
          <w:rFonts w:asciiTheme="minorHAnsi" w:hAnsiTheme="minorHAnsi" w:cstheme="minorHAnsi"/>
          <w:color w:val="943634" w:themeColor="accent2" w:themeShade="BF"/>
          <w:w w:val="110"/>
        </w:rPr>
      </w:pPr>
      <w:r w:rsidRPr="00E03158">
        <w:rPr>
          <w:rFonts w:asciiTheme="minorHAnsi" w:hAnsiTheme="minorHAnsi" w:cstheme="minorHAnsi"/>
          <w:color w:val="943634" w:themeColor="accent2" w:themeShade="BF"/>
          <w:w w:val="110"/>
        </w:rPr>
        <w:t xml:space="preserve">WHAT WILL I </w:t>
      </w:r>
      <w:r w:rsidRPr="00E03158">
        <w:rPr>
          <w:rFonts w:asciiTheme="minorHAnsi" w:hAnsiTheme="minorHAnsi" w:cstheme="minorHAnsi"/>
          <w:color w:val="943634" w:themeColor="accent2" w:themeShade="BF"/>
        </w:rPr>
        <w:t>EXPERIENCE</w:t>
      </w:r>
      <w:r w:rsidRPr="00E03158">
        <w:rPr>
          <w:rFonts w:asciiTheme="minorHAnsi" w:hAnsiTheme="minorHAnsi" w:cstheme="minorHAnsi"/>
          <w:color w:val="943634" w:themeColor="accent2" w:themeShade="BF"/>
          <w:w w:val="110"/>
        </w:rPr>
        <w:t xml:space="preserve"> AT THE CONFERENCE?</w:t>
      </w:r>
      <w:r w:rsidR="00E03158">
        <w:rPr>
          <w:rFonts w:asciiTheme="minorHAnsi" w:hAnsiTheme="minorHAnsi" w:cstheme="minorHAnsi"/>
          <w:color w:val="943634" w:themeColor="accent2" w:themeShade="BF"/>
          <w:w w:val="110"/>
        </w:rPr>
        <w:br/>
      </w:r>
    </w:p>
    <w:p w:rsidR="009D470F" w:rsidRPr="00F95577" w:rsidRDefault="00583315" w:rsidP="00E03158">
      <w:pPr>
        <w:pStyle w:val="BodyText"/>
        <w:spacing w:line="232" w:lineRule="auto"/>
        <w:ind w:left="1294" w:right="1243"/>
        <w:jc w:val="both"/>
        <w:rPr>
          <w:rFonts w:asciiTheme="minorHAnsi" w:hAnsiTheme="minorHAnsi" w:cstheme="minorHAnsi"/>
        </w:rPr>
      </w:pPr>
      <w:r w:rsidRPr="00E03158">
        <w:rPr>
          <w:rFonts w:asciiTheme="minorHAnsi" w:hAnsiTheme="minorHAnsi" w:cstheme="minorHAnsi"/>
          <w:color w:val="943634" w:themeColor="accent2" w:themeShade="BF"/>
          <w:w w:val="95"/>
        </w:rPr>
        <w:t>EXCEPTIONAL</w:t>
      </w:r>
      <w:r w:rsidRPr="00E03158">
        <w:rPr>
          <w:rFonts w:asciiTheme="minorHAnsi" w:hAnsiTheme="minorHAnsi" w:cstheme="minorHAnsi"/>
          <w:color w:val="943634" w:themeColor="accent2" w:themeShade="BF"/>
          <w:spacing w:val="-16"/>
          <w:w w:val="95"/>
        </w:rPr>
        <w:t xml:space="preserve"> </w:t>
      </w:r>
      <w:r w:rsidRPr="00E03158">
        <w:rPr>
          <w:rFonts w:asciiTheme="minorHAnsi" w:hAnsiTheme="minorHAnsi" w:cstheme="minorHAnsi"/>
          <w:color w:val="943634" w:themeColor="accent2" w:themeShade="BF"/>
          <w:w w:val="95"/>
        </w:rPr>
        <w:t>EDUCATION</w:t>
      </w:r>
      <w:r w:rsidRPr="00E03158">
        <w:rPr>
          <w:rFonts w:asciiTheme="minorHAnsi" w:hAnsiTheme="minorHAnsi" w:cstheme="minorHAnsi"/>
          <w:color w:val="943634" w:themeColor="accent2" w:themeShade="BF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—</w:t>
      </w:r>
      <w:r w:rsidRPr="00F95577">
        <w:rPr>
          <w:rFonts w:asciiTheme="minorHAnsi" w:hAnsiTheme="minorHAnsi" w:cstheme="minorHAnsi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balanced</w:t>
      </w:r>
      <w:r w:rsidRPr="00F95577">
        <w:rPr>
          <w:rFonts w:asciiTheme="minorHAnsi" w:hAnsiTheme="minorHAnsi" w:cstheme="minorHAnsi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selection</w:t>
      </w:r>
      <w:r w:rsidRPr="00F95577">
        <w:rPr>
          <w:rFonts w:asciiTheme="minorHAnsi" w:hAnsiTheme="minorHAnsi" w:cstheme="minorHAnsi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of</w:t>
      </w:r>
      <w:r w:rsidRPr="00F95577">
        <w:rPr>
          <w:rFonts w:asciiTheme="minorHAnsi" w:hAnsiTheme="minorHAnsi" w:cstheme="minorHAnsi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workshops</w:t>
      </w:r>
      <w:r w:rsidRPr="00F95577">
        <w:rPr>
          <w:rFonts w:asciiTheme="minorHAnsi" w:hAnsiTheme="minorHAnsi" w:cstheme="minorHAnsi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professional</w:t>
      </w:r>
      <w:r w:rsidRPr="00F95577">
        <w:rPr>
          <w:rFonts w:asciiTheme="minorHAnsi" w:hAnsiTheme="minorHAnsi" w:cstheme="minorHAnsi"/>
          <w:spacing w:val="-16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growth/development opportunities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eligible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for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CLE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credit.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Topics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cover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diverse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themes,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including: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ABA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Approval,</w:t>
      </w:r>
      <w:r w:rsidRPr="00F95577">
        <w:rPr>
          <w:rFonts w:asciiTheme="minorHAnsi" w:hAnsiTheme="minorHAnsi" w:cstheme="minorHAnsi"/>
          <w:spacing w:val="-5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 xml:space="preserve">Technology and Educational Software, Program Management, Pedagogical Training and Trends, and Research and </w:t>
      </w:r>
      <w:r w:rsidRPr="00F95577">
        <w:rPr>
          <w:rFonts w:asciiTheme="minorHAnsi" w:hAnsiTheme="minorHAnsi" w:cstheme="minorHAnsi"/>
          <w:w w:val="90"/>
        </w:rPr>
        <w:t>Publication Opportunities.</w:t>
      </w:r>
    </w:p>
    <w:p w:rsidR="009D470F" w:rsidRPr="00F95577" w:rsidRDefault="00404533" w:rsidP="00404533">
      <w:pPr>
        <w:pStyle w:val="BodyText"/>
        <w:tabs>
          <w:tab w:val="left" w:pos="1395"/>
        </w:tabs>
        <w:spacing w:before="8"/>
        <w:rPr>
          <w:rFonts w:asciiTheme="minorHAnsi" w:hAnsiTheme="minorHAnsi" w:cstheme="minorHAnsi"/>
          <w:sz w:val="10"/>
        </w:rPr>
      </w:pPr>
      <w:r w:rsidRPr="00F95577">
        <w:rPr>
          <w:rFonts w:asciiTheme="minorHAnsi" w:hAnsiTheme="minorHAnsi" w:cstheme="minorHAnsi"/>
          <w:sz w:val="20"/>
        </w:rPr>
        <w:tab/>
      </w:r>
    </w:p>
    <w:p w:rsidR="009D470F" w:rsidRPr="00F95577" w:rsidRDefault="00583315">
      <w:pPr>
        <w:pStyle w:val="BodyText"/>
        <w:spacing w:line="232" w:lineRule="auto"/>
        <w:ind w:left="1294" w:right="1243"/>
        <w:jc w:val="both"/>
        <w:rPr>
          <w:rFonts w:asciiTheme="minorHAnsi" w:hAnsiTheme="minorHAnsi" w:cstheme="minorHAnsi"/>
        </w:rPr>
      </w:pPr>
      <w:r w:rsidRPr="00E03158">
        <w:rPr>
          <w:rFonts w:asciiTheme="minorHAnsi" w:hAnsiTheme="minorHAnsi" w:cstheme="minorHAnsi"/>
          <w:color w:val="943634" w:themeColor="accent2" w:themeShade="BF"/>
          <w:w w:val="95"/>
        </w:rPr>
        <w:t>INCREDIBLE</w:t>
      </w:r>
      <w:r w:rsidRPr="00E03158">
        <w:rPr>
          <w:rFonts w:asciiTheme="minorHAnsi" w:hAnsiTheme="minorHAnsi" w:cstheme="minorHAnsi"/>
          <w:color w:val="943634" w:themeColor="accent2" w:themeShade="BF"/>
          <w:spacing w:val="-20"/>
          <w:w w:val="95"/>
        </w:rPr>
        <w:t xml:space="preserve"> </w:t>
      </w:r>
      <w:r w:rsidRPr="00E03158">
        <w:rPr>
          <w:rFonts w:asciiTheme="minorHAnsi" w:hAnsiTheme="minorHAnsi" w:cstheme="minorHAnsi"/>
          <w:color w:val="943634" w:themeColor="accent2" w:themeShade="BF"/>
          <w:w w:val="95"/>
        </w:rPr>
        <w:t>NETWORKING</w:t>
      </w:r>
      <w:r w:rsidRPr="00E03158">
        <w:rPr>
          <w:rFonts w:asciiTheme="minorHAnsi" w:hAnsiTheme="minorHAnsi" w:cstheme="minorHAnsi"/>
          <w:color w:val="943634" w:themeColor="accent2" w:themeShade="BF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—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with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contacts</w:t>
      </w:r>
      <w:r w:rsidRPr="00F95577">
        <w:rPr>
          <w:rFonts w:asciiTheme="minorHAnsi" w:hAnsiTheme="minorHAnsi" w:cstheme="minorHAnsi"/>
          <w:spacing w:val="-1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collaborate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for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years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to</w:t>
      </w:r>
      <w:r w:rsidRPr="00F95577">
        <w:rPr>
          <w:rFonts w:asciiTheme="minorHAnsi" w:hAnsiTheme="minorHAnsi" w:cstheme="minorHAnsi"/>
          <w:spacing w:val="-1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come.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Connect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“face-to-face” with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more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than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300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fellow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paralegal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education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legal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studies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professionals.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The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Conference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is</w:t>
      </w:r>
      <w:r w:rsidRPr="00F95577">
        <w:rPr>
          <w:rFonts w:asciiTheme="minorHAnsi" w:hAnsiTheme="minorHAnsi" w:cstheme="minorHAnsi"/>
          <w:spacing w:val="-13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delivered by</w:t>
      </w:r>
      <w:r w:rsidR="007F0BF6">
        <w:rPr>
          <w:rFonts w:asciiTheme="minorHAnsi" w:hAnsiTheme="minorHAnsi" w:cstheme="minorHAnsi"/>
          <w:w w:val="95"/>
        </w:rPr>
        <w:t xml:space="preserve"> </w:t>
      </w:r>
      <w:bookmarkStart w:id="0" w:name="_GoBack"/>
      <w:bookmarkEnd w:id="0"/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knowledgeable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experienced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peers;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it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is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exciting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forum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for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creativity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innovation,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fostering</w:t>
      </w:r>
      <w:r w:rsidRPr="00F95577">
        <w:rPr>
          <w:rFonts w:asciiTheme="minorHAnsi" w:hAnsiTheme="minorHAnsi" w:cstheme="minorHAnsi"/>
          <w:spacing w:val="-34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multi-</w:t>
      </w:r>
      <w:r w:rsidRPr="00F95577">
        <w:rPr>
          <w:rFonts w:asciiTheme="minorHAnsi" w:hAnsiTheme="minorHAnsi" w:cstheme="minorHAnsi"/>
          <w:w w:val="90"/>
        </w:rPr>
        <w:t>disciplinary connections, professional development and mentoring, and furthering/inspiring scholarship and research</w:t>
      </w:r>
      <w:r w:rsidR="00520122" w:rsidRPr="00520122">
        <w:rPr>
          <w:rFonts w:asciiTheme="minorHAnsi" w:hAnsiTheme="minorHAnsi" w:cstheme="minorHAnsi"/>
          <w:spacing w:val="-2"/>
          <w:w w:val="90"/>
        </w:rPr>
        <w:t xml:space="preserve"> </w:t>
      </w:r>
      <w:r w:rsidRPr="00F95577">
        <w:rPr>
          <w:rFonts w:asciiTheme="minorHAnsi" w:hAnsiTheme="minorHAnsi" w:cstheme="minorHAnsi"/>
          <w:w w:val="90"/>
        </w:rPr>
        <w:t>collaborations.</w:t>
      </w:r>
    </w:p>
    <w:p w:rsidR="009D470F" w:rsidRPr="00F95577" w:rsidRDefault="009D470F">
      <w:pPr>
        <w:pStyle w:val="BodyText"/>
        <w:spacing w:before="1"/>
        <w:rPr>
          <w:rFonts w:asciiTheme="minorHAnsi" w:hAnsiTheme="minorHAnsi" w:cstheme="minorHAnsi"/>
          <w:sz w:val="12"/>
        </w:rPr>
      </w:pPr>
    </w:p>
    <w:p w:rsidR="009D470F" w:rsidRPr="00F95577" w:rsidRDefault="00583315">
      <w:pPr>
        <w:pStyle w:val="BodyText"/>
        <w:spacing w:line="232" w:lineRule="auto"/>
        <w:ind w:left="1294" w:right="1243"/>
        <w:jc w:val="both"/>
        <w:rPr>
          <w:rFonts w:asciiTheme="minorHAnsi" w:hAnsiTheme="minorHAnsi" w:cstheme="minorHAnsi"/>
        </w:rPr>
      </w:pPr>
      <w:r w:rsidRPr="00E03158">
        <w:rPr>
          <w:rFonts w:asciiTheme="minorHAnsi" w:hAnsiTheme="minorHAnsi" w:cstheme="minorHAnsi"/>
          <w:color w:val="943634" w:themeColor="accent2" w:themeShade="BF"/>
        </w:rPr>
        <w:t>INDUSTRY-SPECIFIC KNOWLE</w:t>
      </w:r>
      <w:r w:rsidR="00520122">
        <w:rPr>
          <w:rFonts w:asciiTheme="minorHAnsi" w:hAnsiTheme="minorHAnsi" w:cstheme="minorHAnsi"/>
          <w:color w:val="943634" w:themeColor="accent2" w:themeShade="BF"/>
        </w:rPr>
        <w:t>D</w:t>
      </w:r>
      <w:r w:rsidRPr="00E03158">
        <w:rPr>
          <w:rFonts w:asciiTheme="minorHAnsi" w:hAnsiTheme="minorHAnsi" w:cstheme="minorHAnsi"/>
          <w:color w:val="943634" w:themeColor="accent2" w:themeShade="BF"/>
        </w:rPr>
        <w:t xml:space="preserve">GE </w:t>
      </w:r>
      <w:r w:rsidRPr="00F95577">
        <w:rPr>
          <w:rFonts w:asciiTheme="minorHAnsi" w:hAnsiTheme="minorHAnsi" w:cstheme="minorHAnsi"/>
        </w:rPr>
        <w:t xml:space="preserve">— </w:t>
      </w:r>
      <w:r w:rsidRPr="007F0BF6">
        <w:rPr>
          <w:rFonts w:asciiTheme="minorHAnsi" w:hAnsiTheme="minorHAnsi" w:cstheme="minorHAnsi"/>
          <w:spacing w:val="2"/>
        </w:rPr>
        <w:t>targeted specific</w:t>
      </w:r>
      <w:r w:rsidR="00520122" w:rsidRPr="007F0BF6">
        <w:rPr>
          <w:rFonts w:asciiTheme="minorHAnsi" w:hAnsiTheme="minorHAnsi" w:cstheme="minorHAnsi"/>
          <w:spacing w:val="2"/>
        </w:rPr>
        <w:t>ally to the world of p</w:t>
      </w:r>
      <w:r w:rsidRPr="007F0BF6">
        <w:rPr>
          <w:rFonts w:asciiTheme="minorHAnsi" w:hAnsiTheme="minorHAnsi" w:cstheme="minorHAnsi"/>
          <w:spacing w:val="2"/>
        </w:rPr>
        <w:t xml:space="preserve">aralegal </w:t>
      </w:r>
      <w:r w:rsidR="00520122" w:rsidRPr="007F0BF6">
        <w:rPr>
          <w:rFonts w:asciiTheme="minorHAnsi" w:hAnsiTheme="minorHAnsi" w:cstheme="minorHAnsi"/>
          <w:spacing w:val="2"/>
        </w:rPr>
        <w:t>e</w:t>
      </w:r>
      <w:r w:rsidRPr="007F0BF6">
        <w:rPr>
          <w:rFonts w:asciiTheme="minorHAnsi" w:hAnsiTheme="minorHAnsi" w:cstheme="minorHAnsi"/>
          <w:spacing w:val="2"/>
        </w:rPr>
        <w:t xml:space="preserve">ducation. The </w:t>
      </w:r>
      <w:r w:rsidRPr="007F0BF6">
        <w:rPr>
          <w:rFonts w:asciiTheme="minorHAnsi" w:hAnsiTheme="minorHAnsi" w:cstheme="minorHAnsi"/>
          <w:spacing w:val="2"/>
          <w:w w:val="95"/>
        </w:rPr>
        <w:t xml:space="preserve">Conference is host to vendors with products and services you use or may be evaluating for future use. Vendors </w:t>
      </w:r>
      <w:r w:rsidRPr="007F0BF6">
        <w:rPr>
          <w:rFonts w:asciiTheme="minorHAnsi" w:hAnsiTheme="minorHAnsi" w:cstheme="minorHAnsi"/>
          <w:spacing w:val="2"/>
          <w:w w:val="90"/>
        </w:rPr>
        <w:t>are knowledgeable and friendly — see products, compare tools, learn about new innovations and services.</w:t>
      </w:r>
    </w:p>
    <w:p w:rsidR="009D470F" w:rsidRPr="00E03158" w:rsidRDefault="00F43ABA">
      <w:pPr>
        <w:pStyle w:val="BodyText"/>
        <w:tabs>
          <w:tab w:val="left" w:pos="874"/>
        </w:tabs>
        <w:spacing w:before="125" w:line="397" w:lineRule="exact"/>
        <w:ind w:left="7"/>
        <w:rPr>
          <w:rFonts w:asciiTheme="minorHAnsi" w:hAnsiTheme="minorHAnsi" w:cstheme="minorHAnsi"/>
          <w:color w:val="943634" w:themeColor="accent2" w:themeShade="BF"/>
        </w:rPr>
      </w:pPr>
      <w:r w:rsidRPr="00E03158">
        <w:rPr>
          <w:rFonts w:asciiTheme="minorHAnsi" w:hAnsiTheme="minorHAnsi" w:cstheme="minorHAnsi"/>
          <w:noProof/>
          <w:color w:val="943634" w:themeColor="accent2" w:themeShade="BF"/>
          <w:position w:val="2"/>
          <w:sz w:val="40"/>
        </w:rPr>
        <mc:AlternateContent>
          <mc:Choice Requires="wps">
            <w:drawing>
              <wp:anchor distT="0" distB="0" distL="114300" distR="114300" simplePos="0" relativeHeight="50330932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44450</wp:posOffset>
                </wp:positionV>
                <wp:extent cx="492760" cy="365760"/>
                <wp:effectExtent l="0" t="0" r="40640" b="15240"/>
                <wp:wrapNone/>
                <wp:docPr id="57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5760"/>
                        </a:xfrm>
                        <a:prstGeom prst="rightArrow">
                          <a:avLst>
                            <a:gd name="adj1" fmla="val 100000"/>
                            <a:gd name="adj2" fmla="val 55941"/>
                          </a:avLst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0CAC" id="AutoShape 126" o:spid="_x0000_s1026" type="#_x0000_t13" style="position:absolute;margin-left:-.15pt;margin-top:3.5pt;width:38.8pt;height:28.8pt;z-index:50330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B7UAIAALIEAAAOAAAAZHJzL2Uyb0RvYy54bWysVNuO0zAQfUfiHyy/0zSh6W6jpqtVl0VI&#10;C6y08AGu7SQG37DdpuXrGTtpSeEN0QfLkxmfmTNnpuu7o5LowJ0XRtc4n80x4poaJnRb469fHt/c&#10;YuQD0YxIo3mNT9zju83rV+veVrwwnZGMOwQg2le9rXEXgq2yzNOOK+JnxnINzsY4RQKYrs2YIz2g&#10;K5kV8/ky641j1hnKvYevD4MTbxJ+03AaPjeN5wHJGkNtIZ0unbt4Zps1qVpHbCfoWAb5hyoUERqS&#10;XqAeSCBo78RfUEpQZ7xpwowalZmmEZQnDsAmn//B5qUjlicu0BxvL23y/w+Wfjo8OyRYjcsbjDRR&#10;oNH9PpiUGuXFMnaot76CwBf77CJHb58M/e6RNtuO6JbfO2f6jhMGdeUxPrt6EA0PT9Gu/2gY4BPA&#10;T806Nk5FQGgDOiZNThdN+DEgCh8Xq+JmCcpRcL1dlvEeM5Dq/Ng6H95zo1C81NiJtgupopSCHJ58&#10;SMKwkR1h33KMGiVB5wORKJ/H3zgIk6BiGlSWq8VAjVQjJJRwTp2aYqRgj0LKZMTx5VvpEGSocTgW&#10;Y9F+GiU16mu8KosylXrl867dXd6nCucDH2k7MqCeGzGGpqZcYSgRYLekUDW+nZCMSr3TLE1+IEIO&#10;d6Aj9ShdVGtQfWfYCZRzZlgcWHS4dMb9xKiHpamx/7EnjmMkP2hQf5UvFnHLkrEobwow3NSzm3qI&#10;pgAF7cFouG7DsJl7m1SM0xS7qU2cyEaE82gNVY3FwmIk6uMSx82b2inq91/N5hcAAAD//wMAUEsD&#10;BBQABgAIAAAAIQDspw/M3gAAAAUBAAAPAAAAZHJzL2Rvd25yZXYueG1sTI9BS8NAFITvgv9heYIX&#10;aTdaSTTmpRRFD1KRplXwtsluk9Ds25DdpvHf+zzpcZhh5ptsOdlOjGbwrSOE63kEwlDldEs1wm77&#10;PLsD4YMirTpHBuHbeFjm52eZSrU70caMRagFl5BPFUITQp9K6avGWOXnrjfE3t4NVgWWQy31oE5c&#10;bjt5E0WxtKolXmhUbx4bUx2Ko0UoVov38uXr6epz3e+66v5j//p2GBEvL6bVA4hgpvAXhl98Roec&#10;mUp3JO1FhzBbcBAh4UPsJgnLEiG+jUHmmfxPn/8AAAD//wMAUEsBAi0AFAAGAAgAAAAhALaDOJL+&#10;AAAA4QEAABMAAAAAAAAAAAAAAAAAAAAAAFtDb250ZW50X1R5cGVzXS54bWxQSwECLQAUAAYACAAA&#10;ACEAOP0h/9YAAACUAQAACwAAAAAAAAAAAAAAAAAvAQAAX3JlbHMvLnJlbHNQSwECLQAUAAYACAAA&#10;ACEAvU7ge1ACAACyBAAADgAAAAAAAAAAAAAAAAAuAgAAZHJzL2Uyb0RvYy54bWxQSwECLQAUAAYA&#10;CAAAACEA7KcPzN4AAAAFAQAADwAAAAAAAAAAAAAAAACqBAAAZHJzL2Rvd25yZXYueG1sUEsFBgAA&#10;AAAEAAQA8wAAALUFAAAAAA==&#10;" adj="12631,0" fillcolor="#1f497d [3215]">
                <v:stroke opacity="0"/>
              </v:shape>
            </w:pict>
          </mc:Fallback>
        </mc:AlternateConten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  <w:position w:val="2"/>
          <w:sz w:val="40"/>
        </w:rPr>
        <w:tab/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DOES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THE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CONFERENCE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MAKE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THE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MOST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OF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YOUR</w:t>
      </w:r>
      <w:r w:rsidR="00583315" w:rsidRPr="00E03158">
        <w:rPr>
          <w:rFonts w:asciiTheme="minorHAnsi" w:hAnsiTheme="minorHAnsi" w:cstheme="minorHAnsi"/>
          <w:color w:val="943634" w:themeColor="accent2" w:themeShade="BF"/>
          <w:spacing w:val="-30"/>
          <w:w w:val="110"/>
        </w:rPr>
        <w:t xml:space="preserve"> </w:t>
      </w:r>
      <w:r w:rsidR="00583315" w:rsidRPr="00E03158">
        <w:rPr>
          <w:rFonts w:asciiTheme="minorHAnsi" w:hAnsiTheme="minorHAnsi" w:cstheme="minorHAnsi"/>
          <w:color w:val="943634" w:themeColor="accent2" w:themeShade="BF"/>
          <w:w w:val="110"/>
        </w:rPr>
        <w:t>BUDGET?</w:t>
      </w:r>
    </w:p>
    <w:p w:rsidR="009D470F" w:rsidRPr="00520122" w:rsidRDefault="00583315">
      <w:pPr>
        <w:pStyle w:val="BodyText"/>
        <w:spacing w:before="3" w:line="232" w:lineRule="auto"/>
        <w:ind w:left="874" w:right="558"/>
        <w:rPr>
          <w:rFonts w:asciiTheme="minorHAnsi" w:hAnsiTheme="minorHAnsi" w:cstheme="minorHAnsi"/>
          <w:spacing w:val="2"/>
        </w:rPr>
      </w:pPr>
      <w:r w:rsidRPr="00F95577">
        <w:rPr>
          <w:rFonts w:asciiTheme="minorHAnsi" w:hAnsiTheme="minorHAnsi" w:cstheme="minorHAnsi"/>
          <w:w w:val="95"/>
        </w:rPr>
        <w:t>The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Conference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is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excellent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value.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With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reasonable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registration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fee,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special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room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rate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just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for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attendees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and</w:t>
      </w:r>
      <w:r w:rsidRPr="00F95577">
        <w:rPr>
          <w:rFonts w:asciiTheme="minorHAnsi" w:hAnsiTheme="minorHAnsi" w:cstheme="minorHAnsi"/>
          <w:spacing w:val="-20"/>
          <w:w w:val="95"/>
        </w:rPr>
        <w:t xml:space="preserve"> </w:t>
      </w:r>
      <w:r w:rsidRPr="00F95577">
        <w:rPr>
          <w:rFonts w:asciiTheme="minorHAnsi" w:hAnsiTheme="minorHAnsi" w:cstheme="minorHAnsi"/>
          <w:w w:val="95"/>
        </w:rPr>
        <w:t>multiple meals</w:t>
      </w:r>
      <w:r w:rsidRPr="00F95577">
        <w:rPr>
          <w:rFonts w:asciiTheme="minorHAnsi" w:hAnsiTheme="minorHAnsi" w:cstheme="minorHAnsi"/>
          <w:spacing w:val="-37"/>
          <w:w w:val="95"/>
        </w:rPr>
        <w:t xml:space="preserve"> </w:t>
      </w:r>
      <w:r w:rsidRPr="00520122">
        <w:rPr>
          <w:rFonts w:asciiTheme="minorHAnsi" w:hAnsiTheme="minorHAnsi" w:cstheme="minorHAnsi"/>
          <w:spacing w:val="2"/>
          <w:w w:val="95"/>
        </w:rPr>
        <w:t>included in the registration fee, it provides a cost-effective source for education.</w:t>
      </w:r>
    </w:p>
    <w:p w:rsidR="009D470F" w:rsidRPr="00F95577" w:rsidRDefault="009D470F">
      <w:pPr>
        <w:spacing w:line="232" w:lineRule="auto"/>
        <w:rPr>
          <w:rFonts w:asciiTheme="minorHAnsi" w:hAnsiTheme="minorHAnsi" w:cstheme="minorHAnsi"/>
        </w:rPr>
        <w:sectPr w:rsidR="009D470F" w:rsidRPr="00F95577" w:rsidSect="00E03158">
          <w:headerReference w:type="default" r:id="rId16"/>
          <w:pgSz w:w="12240" w:h="15840"/>
          <w:pgMar w:top="1800" w:right="0" w:bottom="2480" w:left="0" w:header="0" w:footer="0" w:gutter="0"/>
          <w:cols w:space="720"/>
          <w:docGrid w:linePitch="299"/>
        </w:sectPr>
      </w:pPr>
    </w:p>
    <w:p w:rsidR="009D470F" w:rsidRPr="00F95577" w:rsidRDefault="009D470F">
      <w:pPr>
        <w:pStyle w:val="BodyText"/>
        <w:spacing w:before="5"/>
        <w:rPr>
          <w:rFonts w:asciiTheme="minorHAnsi" w:hAnsiTheme="minorHAnsi" w:cstheme="minorHAnsi"/>
          <w:sz w:val="16"/>
        </w:rPr>
      </w:pPr>
    </w:p>
    <w:p w:rsidR="009D470F" w:rsidRPr="00C76B39" w:rsidRDefault="00583315">
      <w:pPr>
        <w:pStyle w:val="BodyText"/>
        <w:spacing w:before="94" w:line="269" w:lineRule="exact"/>
        <w:ind w:left="720"/>
        <w:jc w:val="both"/>
        <w:rPr>
          <w:rFonts w:asciiTheme="minorHAnsi" w:hAnsiTheme="minorHAnsi" w:cstheme="minorHAnsi"/>
          <w:color w:val="943634" w:themeColor="accent2" w:themeShade="BF"/>
        </w:rPr>
      </w:pPr>
      <w:r w:rsidRPr="00C76B39">
        <w:rPr>
          <w:rFonts w:asciiTheme="minorHAnsi" w:hAnsiTheme="minorHAnsi" w:cstheme="minorHAnsi"/>
          <w:color w:val="943634" w:themeColor="accent2" w:themeShade="BF"/>
          <w:w w:val="90"/>
        </w:rPr>
        <w:t>Overview of Event:</w:t>
      </w:r>
    </w:p>
    <w:p w:rsidR="009D470F" w:rsidRPr="007F0BF6" w:rsidRDefault="00583315">
      <w:pPr>
        <w:pStyle w:val="BodyText"/>
        <w:spacing w:before="3" w:line="232" w:lineRule="auto"/>
        <w:ind w:left="720" w:right="717"/>
        <w:jc w:val="both"/>
        <w:rPr>
          <w:rFonts w:asciiTheme="minorHAnsi" w:hAnsiTheme="minorHAnsi" w:cstheme="minorHAnsi"/>
          <w:spacing w:val="2"/>
        </w:rPr>
      </w:pPr>
      <w:r w:rsidRPr="007F0BF6">
        <w:rPr>
          <w:rFonts w:asciiTheme="minorHAnsi" w:hAnsiTheme="minorHAnsi" w:cstheme="minorHAnsi"/>
          <w:spacing w:val="2"/>
        </w:rPr>
        <w:t xml:space="preserve">The Conference was held at </w:t>
      </w:r>
      <w:r w:rsidR="00F95577" w:rsidRPr="007F0BF6">
        <w:rPr>
          <w:rFonts w:asciiTheme="minorHAnsi" w:hAnsiTheme="minorHAnsi" w:cstheme="minorHAnsi"/>
          <w:spacing w:val="2"/>
        </w:rPr>
        <w:t>Gurney’s Newport Resort &amp; Marina in Newport, Rhode Island</w:t>
      </w:r>
      <w:r w:rsidRPr="007F0BF6">
        <w:rPr>
          <w:rFonts w:asciiTheme="minorHAnsi" w:hAnsiTheme="minorHAnsi" w:cstheme="minorHAnsi"/>
          <w:spacing w:val="2"/>
        </w:rPr>
        <w:t xml:space="preserve">. The focus was </w:t>
      </w:r>
      <w:r w:rsidRPr="007F0BF6">
        <w:rPr>
          <w:rFonts w:asciiTheme="minorHAnsi" w:hAnsiTheme="minorHAnsi" w:cstheme="minorHAnsi"/>
          <w:spacing w:val="2"/>
          <w:w w:val="95"/>
        </w:rPr>
        <w:t xml:space="preserve">program development, ethical issues, teaching techniques, and software training. It was very well organized and the </w:t>
      </w:r>
      <w:r w:rsidRPr="007F0BF6">
        <w:rPr>
          <w:rFonts w:asciiTheme="minorHAnsi" w:hAnsiTheme="minorHAnsi" w:cstheme="minorHAnsi"/>
          <w:spacing w:val="2"/>
        </w:rPr>
        <w:t xml:space="preserve">speakers provided candid opinions on the subject matter at hand. The Exhibit Hall was onsite, allowing for multiple </w:t>
      </w:r>
      <w:r w:rsidRPr="007F0BF6">
        <w:rPr>
          <w:rFonts w:asciiTheme="minorHAnsi" w:hAnsiTheme="minorHAnsi" w:cstheme="minorHAnsi"/>
          <w:spacing w:val="2"/>
          <w:w w:val="95"/>
        </w:rPr>
        <w:t xml:space="preserve">opportunities to investigate new products and services, and meet with </w:t>
      </w:r>
      <w:r w:rsidR="00F02340" w:rsidRPr="007F0BF6">
        <w:rPr>
          <w:rFonts w:asciiTheme="minorHAnsi" w:hAnsiTheme="minorHAnsi" w:cstheme="minorHAnsi"/>
          <w:spacing w:val="2"/>
          <w:w w:val="95"/>
        </w:rPr>
        <w:t>exhibitors</w:t>
      </w:r>
      <w:r w:rsidRPr="007F0BF6">
        <w:rPr>
          <w:rFonts w:asciiTheme="minorHAnsi" w:hAnsiTheme="minorHAnsi" w:cstheme="minorHAnsi"/>
          <w:spacing w:val="2"/>
          <w:w w:val="95"/>
        </w:rPr>
        <w:t xml:space="preserve">. The first day featured </w:t>
      </w:r>
      <w:r w:rsidR="00F95577" w:rsidRPr="007F0BF6">
        <w:rPr>
          <w:rFonts w:asciiTheme="minorHAnsi" w:hAnsiTheme="minorHAnsi" w:cstheme="minorHAnsi"/>
          <w:spacing w:val="2"/>
          <w:w w:val="95"/>
        </w:rPr>
        <w:t xml:space="preserve">a </w:t>
      </w:r>
      <w:r w:rsidR="00520122" w:rsidRPr="007F0BF6">
        <w:rPr>
          <w:rFonts w:asciiTheme="minorHAnsi" w:hAnsiTheme="minorHAnsi" w:cstheme="minorHAnsi"/>
          <w:spacing w:val="2"/>
          <w:w w:val="95"/>
        </w:rPr>
        <w:t>pre-</w:t>
      </w:r>
      <w:r w:rsidRPr="007F0BF6">
        <w:rPr>
          <w:rFonts w:asciiTheme="minorHAnsi" w:hAnsiTheme="minorHAnsi" w:cstheme="minorHAnsi"/>
          <w:spacing w:val="2"/>
        </w:rPr>
        <w:t xml:space="preserve">conference </w:t>
      </w:r>
      <w:r w:rsidR="00F02340" w:rsidRPr="007F0BF6">
        <w:rPr>
          <w:rFonts w:asciiTheme="minorHAnsi" w:hAnsiTheme="minorHAnsi" w:cstheme="minorHAnsi"/>
          <w:spacing w:val="2"/>
        </w:rPr>
        <w:t xml:space="preserve">CLE </w:t>
      </w:r>
      <w:r w:rsidR="00F95577" w:rsidRPr="007F0BF6">
        <w:rPr>
          <w:rFonts w:asciiTheme="minorHAnsi" w:hAnsiTheme="minorHAnsi" w:cstheme="minorHAnsi"/>
          <w:spacing w:val="2"/>
        </w:rPr>
        <w:t>workshop</w:t>
      </w:r>
      <w:r w:rsidRPr="007F0BF6">
        <w:rPr>
          <w:rFonts w:asciiTheme="minorHAnsi" w:hAnsiTheme="minorHAnsi" w:cstheme="minorHAnsi"/>
          <w:spacing w:val="2"/>
        </w:rPr>
        <w:t>. The remaining three days featured breakout sessions and competitions. All sessions were</w:t>
      </w:r>
      <w:r w:rsidRPr="007F0BF6">
        <w:rPr>
          <w:rFonts w:asciiTheme="minorHAnsi" w:hAnsiTheme="minorHAnsi" w:cstheme="minorHAnsi"/>
          <w:spacing w:val="2"/>
          <w:w w:val="89"/>
        </w:rPr>
        <w:t xml:space="preserve"> </w:t>
      </w:r>
      <w:r w:rsidRPr="007F0BF6">
        <w:rPr>
          <w:rFonts w:asciiTheme="minorHAnsi" w:hAnsiTheme="minorHAnsi" w:cstheme="minorHAnsi"/>
          <w:spacing w:val="2"/>
        </w:rPr>
        <w:t xml:space="preserve">led by experts and offered ample time for questions. All conference materials and access to the Exhibit Hall were </w:t>
      </w:r>
      <w:r w:rsidRPr="007F0BF6">
        <w:rPr>
          <w:rFonts w:asciiTheme="minorHAnsi" w:hAnsiTheme="minorHAnsi" w:cstheme="minorHAnsi"/>
          <w:spacing w:val="2"/>
          <w:w w:val="95"/>
        </w:rPr>
        <w:t>included with the registration fee. The provided meals and refreshment breaks allowed me to save on my travel budget.</w:t>
      </w:r>
    </w:p>
    <w:p w:rsidR="009D470F" w:rsidRPr="007F0BF6" w:rsidRDefault="009D470F">
      <w:pPr>
        <w:pStyle w:val="BodyText"/>
        <w:spacing w:before="6"/>
        <w:rPr>
          <w:rFonts w:asciiTheme="minorHAnsi" w:hAnsiTheme="minorHAnsi" w:cstheme="minorHAnsi"/>
          <w:spacing w:val="2"/>
          <w:sz w:val="20"/>
        </w:rPr>
      </w:pPr>
    </w:p>
    <w:p w:rsidR="009D470F" w:rsidRPr="007F0BF6" w:rsidRDefault="00583315" w:rsidP="00C76B39">
      <w:pPr>
        <w:pStyle w:val="BodyText"/>
        <w:spacing w:before="94" w:line="269" w:lineRule="exact"/>
        <w:ind w:left="720"/>
        <w:jc w:val="both"/>
        <w:rPr>
          <w:rFonts w:asciiTheme="minorHAnsi" w:hAnsiTheme="minorHAnsi" w:cstheme="minorHAnsi"/>
          <w:color w:val="943634" w:themeColor="accent2" w:themeShade="BF"/>
          <w:spacing w:val="2"/>
          <w:w w:val="90"/>
        </w:rPr>
      </w:pPr>
      <w:r w:rsidRPr="007F0BF6">
        <w:rPr>
          <w:rFonts w:asciiTheme="minorHAnsi" w:hAnsiTheme="minorHAnsi" w:cstheme="minorHAnsi"/>
          <w:color w:val="943634" w:themeColor="accent2" w:themeShade="BF"/>
          <w:spacing w:val="2"/>
          <w:w w:val="90"/>
        </w:rPr>
        <w:t>Why Did I Choose To Attend?</w:t>
      </w:r>
    </w:p>
    <w:p w:rsidR="009D470F" w:rsidRPr="007F0BF6" w:rsidRDefault="00583315" w:rsidP="00F95577">
      <w:pPr>
        <w:pStyle w:val="BodyText"/>
        <w:spacing w:before="3" w:line="232" w:lineRule="auto"/>
        <w:ind w:left="720" w:right="717"/>
        <w:jc w:val="both"/>
        <w:rPr>
          <w:rFonts w:asciiTheme="minorHAnsi" w:hAnsiTheme="minorHAnsi" w:cstheme="minorHAnsi"/>
          <w:spacing w:val="2"/>
        </w:rPr>
      </w:pPr>
      <w:r w:rsidRPr="007F0BF6">
        <w:rPr>
          <w:rFonts w:asciiTheme="minorHAnsi" w:hAnsiTheme="minorHAnsi" w:cstheme="minorHAnsi"/>
          <w:spacing w:val="2"/>
        </w:rPr>
        <w:t>This</w:t>
      </w:r>
      <w:r w:rsidR="007F0BF6" w:rsidRPr="007F0BF6">
        <w:rPr>
          <w:rFonts w:asciiTheme="minorHAnsi" w:hAnsiTheme="minorHAnsi" w:cstheme="minorHAnsi"/>
          <w:spacing w:val="2"/>
        </w:rPr>
        <w:t xml:space="preserve"> </w:t>
      </w:r>
      <w:r w:rsidRPr="007F0BF6">
        <w:rPr>
          <w:rFonts w:asciiTheme="minorHAnsi" w:hAnsiTheme="minorHAnsi" w:cstheme="minorHAnsi"/>
          <w:spacing w:val="2"/>
        </w:rPr>
        <w:t xml:space="preserve">Conference is the premier conference for </w:t>
      </w:r>
      <w:r w:rsidR="00F95577" w:rsidRPr="007F0BF6">
        <w:rPr>
          <w:rFonts w:asciiTheme="minorHAnsi" w:hAnsiTheme="minorHAnsi" w:cstheme="minorHAnsi"/>
          <w:spacing w:val="2"/>
        </w:rPr>
        <w:t>paralegal and legal studies e</w:t>
      </w:r>
      <w:r w:rsidRPr="007F0BF6">
        <w:rPr>
          <w:rFonts w:asciiTheme="minorHAnsi" w:hAnsiTheme="minorHAnsi" w:cstheme="minorHAnsi"/>
          <w:spacing w:val="2"/>
        </w:rPr>
        <w:t xml:space="preserve">ducators and </w:t>
      </w:r>
      <w:proofErr w:type="gramStart"/>
      <w:r w:rsidRPr="007F0BF6">
        <w:rPr>
          <w:rFonts w:asciiTheme="minorHAnsi" w:hAnsiTheme="minorHAnsi" w:cstheme="minorHAnsi"/>
          <w:spacing w:val="2"/>
        </w:rPr>
        <w:t>is dedicated to providing</w:t>
      </w:r>
      <w:proofErr w:type="gramEnd"/>
      <w:r w:rsidRPr="007F0BF6">
        <w:rPr>
          <w:rFonts w:asciiTheme="minorHAnsi" w:hAnsiTheme="minorHAnsi" w:cstheme="minorHAnsi"/>
          <w:spacing w:val="2"/>
        </w:rPr>
        <w:t xml:space="preserve"> solutions and best practices for paralegal education. It attracts hundreds of paralegal or legal studies education professionals. The opportunity to learn from such a diverse group of peers was invaluable. I was particularly interested in sessions on</w:t>
      </w:r>
      <w:r w:rsidR="00F95577" w:rsidRPr="007F0BF6">
        <w:rPr>
          <w:rFonts w:asciiTheme="minorHAnsi" w:hAnsiTheme="minorHAnsi" w:cstheme="minorHAnsi"/>
          <w:spacing w:val="2"/>
        </w:rPr>
        <w:t xml:space="preserve">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</w:rPr>
        <w:t>&lt; insert customized list here &gt;</w:t>
      </w:r>
      <w:r w:rsidRPr="007F0BF6">
        <w:rPr>
          <w:rFonts w:asciiTheme="minorHAnsi" w:hAnsiTheme="minorHAnsi" w:cstheme="minorHAnsi"/>
          <w:spacing w:val="2"/>
        </w:rPr>
        <w:t xml:space="preserve"> since they directly relate to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</w:rPr>
        <w:t>&lt; insert aspects of your job or projects here &gt;</w:t>
      </w:r>
      <w:r w:rsidRPr="007F0BF6">
        <w:rPr>
          <w:rFonts w:asciiTheme="minorHAnsi" w:hAnsiTheme="minorHAnsi" w:cstheme="minorHAnsi"/>
          <w:spacing w:val="2"/>
        </w:rPr>
        <w:t xml:space="preserve">. In addition </w:t>
      </w:r>
      <w:r w:rsidRPr="007F0BF6">
        <w:rPr>
          <w:rFonts w:asciiTheme="minorHAnsi" w:hAnsiTheme="minorHAnsi" w:cstheme="minorHAnsi"/>
          <w:spacing w:val="2"/>
          <w:w w:val="95"/>
        </w:rPr>
        <w:t xml:space="preserve">to the sessions, the chance to network with other colleagues in similar situations was an extremely valuable experience. </w:t>
      </w:r>
      <w:r w:rsidRPr="007F0BF6">
        <w:rPr>
          <w:rFonts w:asciiTheme="minorHAnsi" w:hAnsiTheme="minorHAnsi" w:cstheme="minorHAnsi"/>
          <w:spacing w:val="2"/>
        </w:rPr>
        <w:t xml:space="preserve">I was also able to interact with vendors in the Exhibit Hall, research new solutions and discuss current technologies with service experts.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</w:rPr>
        <w:t>&lt; List specific people, vendors you interacted with and the benefits of those discussions. &gt;</w:t>
      </w:r>
    </w:p>
    <w:p w:rsidR="009D470F" w:rsidRPr="007F0BF6" w:rsidRDefault="009D470F">
      <w:pPr>
        <w:pStyle w:val="BodyText"/>
        <w:spacing w:before="7"/>
        <w:rPr>
          <w:rFonts w:asciiTheme="minorHAnsi" w:hAnsiTheme="minorHAnsi" w:cstheme="minorHAnsi"/>
          <w:spacing w:val="2"/>
          <w:sz w:val="20"/>
        </w:rPr>
      </w:pPr>
    </w:p>
    <w:p w:rsidR="009D470F" w:rsidRPr="007F0BF6" w:rsidRDefault="00583315" w:rsidP="00C76B39">
      <w:pPr>
        <w:pStyle w:val="BodyText"/>
        <w:spacing w:before="94" w:line="269" w:lineRule="exact"/>
        <w:ind w:left="720"/>
        <w:jc w:val="both"/>
        <w:rPr>
          <w:rFonts w:asciiTheme="minorHAnsi" w:hAnsiTheme="minorHAnsi" w:cstheme="minorHAnsi"/>
          <w:color w:val="943634" w:themeColor="accent2" w:themeShade="BF"/>
          <w:spacing w:val="2"/>
          <w:w w:val="90"/>
        </w:rPr>
      </w:pPr>
      <w:r w:rsidRPr="007F0BF6">
        <w:rPr>
          <w:rFonts w:asciiTheme="minorHAnsi" w:hAnsiTheme="minorHAnsi" w:cstheme="minorHAnsi"/>
          <w:color w:val="943634" w:themeColor="accent2" w:themeShade="BF"/>
          <w:spacing w:val="2"/>
          <w:w w:val="90"/>
        </w:rPr>
        <w:t>What Sessions Did I Find Most Valuable?</w:t>
      </w:r>
    </w:p>
    <w:p w:rsidR="009D470F" w:rsidRPr="007F0BF6" w:rsidRDefault="00583315" w:rsidP="00DF4C4A">
      <w:pPr>
        <w:pStyle w:val="BodyText"/>
        <w:spacing w:before="3" w:line="232" w:lineRule="auto"/>
        <w:ind w:left="720" w:right="717"/>
        <w:jc w:val="both"/>
        <w:rPr>
          <w:rFonts w:asciiTheme="minorHAnsi" w:hAnsiTheme="minorHAnsi" w:cstheme="minorHAnsi"/>
          <w:color w:val="943634" w:themeColor="accent2" w:themeShade="BF"/>
          <w:spacing w:val="2"/>
        </w:rPr>
      </w:pPr>
      <w:r w:rsidRPr="007F0BF6">
        <w:rPr>
          <w:rFonts w:asciiTheme="minorHAnsi" w:hAnsiTheme="minorHAnsi" w:cstheme="minorHAnsi"/>
          <w:spacing w:val="2"/>
        </w:rPr>
        <w:t xml:space="preserve">During the Conference, I was able to attend numerous sessions. I had the opportunity to focus on topics that directly relate to my position at this institution and find solutions for ongoing projects.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</w:rPr>
        <w:t>&lt;Insert Name, Speaker and Subject</w:t>
      </w:r>
      <w:r w:rsidR="00DF4C4A" w:rsidRPr="007F0BF6">
        <w:rPr>
          <w:rFonts w:asciiTheme="minorHAnsi" w:hAnsiTheme="minorHAnsi" w:cstheme="minorHAnsi"/>
          <w:color w:val="943634" w:themeColor="accent2" w:themeShade="BF"/>
          <w:spacing w:val="2"/>
        </w:rPr>
        <w:t xml:space="preserve"> </w:t>
      </w:r>
      <w:r w:rsidRPr="007F0BF6">
        <w:rPr>
          <w:rFonts w:asciiTheme="minorHAnsi" w:hAnsiTheme="minorHAnsi" w:cstheme="minorHAnsi"/>
          <w:color w:val="943634" w:themeColor="accent2" w:themeShade="BF"/>
          <w:spacing w:val="2"/>
        </w:rPr>
        <w:t>- List sessions and include detailed descriptions of what you learned and how it will apply to your organization.&gt;</w:t>
      </w:r>
    </w:p>
    <w:p w:rsidR="009D470F" w:rsidRPr="007F0BF6" w:rsidRDefault="009D470F">
      <w:pPr>
        <w:pStyle w:val="BodyText"/>
        <w:spacing w:before="6"/>
        <w:rPr>
          <w:rFonts w:asciiTheme="minorHAnsi" w:hAnsiTheme="minorHAnsi" w:cstheme="minorHAnsi"/>
          <w:spacing w:val="2"/>
          <w:sz w:val="20"/>
        </w:rPr>
      </w:pPr>
    </w:p>
    <w:p w:rsidR="009D470F" w:rsidRPr="007F0BF6" w:rsidRDefault="00583315" w:rsidP="00C76B39">
      <w:pPr>
        <w:pStyle w:val="BodyText"/>
        <w:spacing w:before="94" w:line="269" w:lineRule="exact"/>
        <w:ind w:left="720"/>
        <w:jc w:val="both"/>
        <w:rPr>
          <w:rFonts w:asciiTheme="minorHAnsi" w:hAnsiTheme="minorHAnsi" w:cstheme="minorHAnsi"/>
          <w:color w:val="943634" w:themeColor="accent2" w:themeShade="BF"/>
          <w:spacing w:val="2"/>
          <w:w w:val="90"/>
        </w:rPr>
      </w:pPr>
      <w:r w:rsidRPr="007F0BF6">
        <w:rPr>
          <w:rFonts w:asciiTheme="minorHAnsi" w:hAnsiTheme="minorHAnsi" w:cstheme="minorHAnsi"/>
          <w:color w:val="943634" w:themeColor="accent2" w:themeShade="BF"/>
          <w:spacing w:val="2"/>
          <w:w w:val="90"/>
        </w:rPr>
        <w:t>Overall Summary of Conference Experience</w:t>
      </w:r>
    </w:p>
    <w:p w:rsidR="009D470F" w:rsidRPr="007F0BF6" w:rsidRDefault="00583315">
      <w:pPr>
        <w:pStyle w:val="BodyText"/>
        <w:spacing w:before="3" w:line="232" w:lineRule="auto"/>
        <w:ind w:left="720" w:right="717"/>
        <w:jc w:val="both"/>
        <w:rPr>
          <w:rFonts w:asciiTheme="minorHAnsi" w:hAnsiTheme="minorHAnsi" w:cstheme="minorHAnsi"/>
          <w:spacing w:val="2"/>
        </w:rPr>
      </w:pPr>
      <w:r w:rsidRPr="007F0BF6">
        <w:rPr>
          <w:rFonts w:asciiTheme="minorHAnsi" w:hAnsiTheme="minorHAnsi" w:cstheme="minorHAnsi"/>
          <w:spacing w:val="2"/>
          <w:w w:val="95"/>
        </w:rPr>
        <w:t>I was very pleased with the Conference and felt it was well worth the expense. I learned new solutions and best practice strategies that can be implemented in our program. I gained valuable experience that could not be obtained elsewhere.</w:t>
      </w:r>
      <w:r w:rsidR="00520122" w:rsidRPr="007F0BF6">
        <w:rPr>
          <w:rFonts w:asciiTheme="minorHAnsi" w:hAnsiTheme="minorHAnsi" w:cstheme="minorHAnsi"/>
          <w:spacing w:val="2"/>
          <w:w w:val="95"/>
        </w:rPr>
        <w:t xml:space="preserve"> </w:t>
      </w:r>
      <w:r w:rsidRPr="007F0BF6">
        <w:rPr>
          <w:rFonts w:asciiTheme="minorHAnsi" w:hAnsiTheme="minorHAnsi" w:cstheme="minorHAnsi"/>
          <w:spacing w:val="2"/>
          <w:w w:val="95"/>
        </w:rPr>
        <w:t xml:space="preserve">I was </w:t>
      </w:r>
      <w:r w:rsidRPr="007F0BF6">
        <w:rPr>
          <w:rFonts w:asciiTheme="minorHAnsi" w:hAnsiTheme="minorHAnsi" w:cstheme="minorHAnsi"/>
          <w:spacing w:val="2"/>
          <w:w w:val="90"/>
        </w:rPr>
        <w:t xml:space="preserve">able to speak with several experts who provided tips and useful information for my particular needs. I was very pleased with </w:t>
      </w:r>
      <w:r w:rsidRPr="007F0BF6">
        <w:rPr>
          <w:rFonts w:asciiTheme="minorHAnsi" w:hAnsiTheme="minorHAnsi" w:cstheme="minorHAnsi"/>
          <w:spacing w:val="2"/>
          <w:w w:val="95"/>
        </w:rPr>
        <w:t>the AAfPE National Conference and hope to attend again next year.</w:t>
      </w:r>
    </w:p>
    <w:sectPr w:rsidR="009D470F" w:rsidRPr="007F0BF6" w:rsidSect="00C76B39">
      <w:headerReference w:type="default" r:id="rId17"/>
      <w:pgSz w:w="12240" w:h="15840"/>
      <w:pgMar w:top="1900" w:right="0" w:bottom="2500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315" w:rsidRDefault="00583315">
      <w:r>
        <w:separator/>
      </w:r>
    </w:p>
  </w:endnote>
  <w:endnote w:type="continuationSeparator" w:id="0">
    <w:p w:rsidR="00583315" w:rsidRDefault="0058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0F" w:rsidRDefault="009D470F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19F" w:rsidRDefault="00E5119F" w:rsidP="00E5119F">
    <w:pPr>
      <w:pStyle w:val="Footer"/>
      <w:jc w:val="center"/>
    </w:pPr>
    <w:r>
      <w:rPr>
        <w:noProof/>
      </w:rPr>
      <w:drawing>
        <wp:inline distT="0" distB="0" distL="0" distR="0">
          <wp:extent cx="7661231" cy="2416234"/>
          <wp:effectExtent l="0" t="0" r="0" b="317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afpe_ann18_cven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857" cy="2418008"/>
                  </a:xfrm>
                  <a:prstGeom prst="rect">
                    <a:avLst/>
                  </a:prstGeom>
                  <a:effectLst>
                    <a:softEdge rad="127000"/>
                  </a:effectLst>
                </pic:spPr>
              </pic:pic>
            </a:graphicData>
          </a:graphic>
        </wp:inline>
      </w:drawing>
    </w:r>
  </w:p>
  <w:p w:rsidR="009D470F" w:rsidRDefault="009D470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315" w:rsidRDefault="00583315">
      <w:r>
        <w:separator/>
      </w:r>
    </w:p>
  </w:footnote>
  <w:footnote w:type="continuationSeparator" w:id="0">
    <w:p w:rsidR="00583315" w:rsidRDefault="00583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0F" w:rsidRDefault="009D470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0F" w:rsidRDefault="00F43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160" behindDoc="1" locked="0" layoutInCell="1" allowOverlap="1">
              <wp:simplePos x="0" y="0"/>
              <wp:positionH relativeFrom="page">
                <wp:posOffset>447675</wp:posOffset>
              </wp:positionH>
              <wp:positionV relativeFrom="page">
                <wp:posOffset>714375</wp:posOffset>
              </wp:positionV>
              <wp:extent cx="4286250" cy="50990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70F" w:rsidRPr="00E5119F" w:rsidRDefault="00E03158">
                          <w:pPr>
                            <w:spacing w:before="3"/>
                            <w:ind w:left="20"/>
                            <w:rPr>
                              <w:color w:val="1F497D" w:themeColor="text2"/>
                              <w:sz w:val="64"/>
                            </w:rPr>
                          </w:pPr>
                          <w:r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Letter/Email 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5.25pt;margin-top:56.25pt;width:337.5pt;height:40.15pt;z-index:-1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MOrAIAAKk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4JRoL20KJ7djDoRh4QsdUZB52B090AbuYA29Blx1QPt7L6qpGQq5aKLbtWSo4tozVkF9qb/tnV&#10;CUdbkM34QdYQhu6MdECHRvW2dFAMBOjQpYdTZ2wqFWySKFlEMRxVcBYHaRrELgTN5tuD0uYdkz2y&#10;Ro4VdN6h0/2tNjYbms0uNpiQJe861/1OPNkAx2kHYsNVe2azcM38kQbpOlknxCPRYu2RoCi863JF&#10;vEUZXsbFm2K1KsKfNm5IspbXNRM2zCyskPxZ444SnyRxkpaWHa8tnE1Jq+1m1Sm0pyDs0n3Hgpy5&#10;+U/TcEUALs8ohREJbqLUKxfJpUdKEnvpZZB4QZjepIuApKQon1K65YL9OyU05jiNo3gS02+5Be57&#10;yY1mPTcwOjre5zg5OdHMSnAtatdaQ3k32WelsOk/lgLaPTfaCdZqdFKrOWwOgGJVvJH1A0hXSVAW&#10;iBDmHRitVN8xGmF25Fh/21HFMOreC5C/HTSzoWZjMxtUVHA1xwajyVyZaSDtBsW3LSBPD0zIa3gi&#10;DXfqfczi+LBgHjgSx9llB875v/N6nLDLXwAAAP//AwBQSwMEFAAGAAgAAAAhAA7lBHfeAAAACgEA&#10;AA8AAABkcnMvZG93bnJldi54bWxMj81OwzAQhO9IvIO1SNyo3Yj+hThVheCEhEjDgaMTb5Oo8TrE&#10;bhvenuVUbrOzo9lvs+3kenHGMXSeNMxnCgRS7W1HjYbP8vVhDSJEQ9b0nlDDDwbY5rc3mUmtv1CB&#10;531sBJdQSI2GNsYhlTLULToTZn5A4t3Bj85EHsdG2tFcuNz1MlFqKZ3piC+0ZsDnFuvj/uQ07L6o&#10;eOm+36uP4lB0ZblR9LY8an1/N+2eQESc4jUMf/iMDjkzVf5ENohew0otOMn+PGHBgdXjgkXFziZZ&#10;g8wz+f+F/BcAAP//AwBQSwECLQAUAAYACAAAACEAtoM4kv4AAADhAQAAEwAAAAAAAAAAAAAAAAAA&#10;AAAAW0NvbnRlbnRfVHlwZXNdLnhtbFBLAQItABQABgAIAAAAIQA4/SH/1gAAAJQBAAALAAAAAAAA&#10;AAAAAAAAAC8BAABfcmVscy8ucmVsc1BLAQItABQABgAIAAAAIQBXnaMOrAIAAKkFAAAOAAAAAAAA&#10;AAAAAAAAAC4CAABkcnMvZTJvRG9jLnhtbFBLAQItABQABgAIAAAAIQAO5QR33gAAAAoBAAAPAAAA&#10;AAAAAAAAAAAAAAYFAABkcnMvZG93bnJldi54bWxQSwUGAAAAAAQABADzAAAAEQYAAAAA&#10;" filled="f" stroked="f">
              <v:textbox inset="0,0,0,0">
                <w:txbxContent>
                  <w:p w:rsidR="009D470F" w:rsidRPr="00E5119F" w:rsidRDefault="00E03158">
                    <w:pPr>
                      <w:spacing w:before="3"/>
                      <w:ind w:left="20"/>
                      <w:rPr>
                        <w:color w:val="1F497D" w:themeColor="text2"/>
                        <w:sz w:val="64"/>
                      </w:rPr>
                    </w:pPr>
                    <w:r>
                      <w:rPr>
                        <w:color w:val="1F497D" w:themeColor="text2"/>
                        <w:w w:val="95"/>
                        <w:sz w:val="64"/>
                      </w:rPr>
                      <w:t>Letter/Email 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158" w:rsidRDefault="00E0315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4280" behindDoc="1" locked="0" layoutInCell="1" allowOverlap="1" wp14:anchorId="114AF07D" wp14:editId="02F8B585">
              <wp:simplePos x="0" y="0"/>
              <wp:positionH relativeFrom="page">
                <wp:posOffset>447675</wp:posOffset>
              </wp:positionH>
              <wp:positionV relativeFrom="page">
                <wp:posOffset>714375</wp:posOffset>
              </wp:positionV>
              <wp:extent cx="4286250" cy="509905"/>
              <wp:effectExtent l="0" t="0" r="0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158" w:rsidRPr="00E5119F" w:rsidRDefault="00E03158">
                          <w:pPr>
                            <w:spacing w:before="3"/>
                            <w:ind w:left="20"/>
                            <w:rPr>
                              <w:color w:val="1F497D" w:themeColor="text2"/>
                              <w:sz w:val="64"/>
                            </w:rPr>
                          </w:pPr>
                          <w:r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Benefit Worksheet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AF07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35.25pt;margin-top:56.25pt;width:337.5pt;height:40.15pt;z-index:-1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L1rwIAALI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cBRpx00KMHOmp0K0YEW1CfoVcpuN334KhH2Adfy1X1d6L8phAXq4bwLb2RUgwNJRXk55ub7tnV&#10;CUcZkM3wUVQQh+y0sEBjLTtTPCgHAnTo0+OxNyaXEjbDIF4EERyVcBZ5SeJFNgRJ59u9VPo9FR0y&#10;RoYl9N6ik/2d0iYbks4uJhgXBWtb2/+WP9sAx2kHYsNVc2aysO18SrxkHa/j0AmDxdoJvTx3bopV&#10;6CwK/zLK3+WrVe7/NHH9MG1YVVFuwszS8sM/a91B5JMojuJSomWVgTMpKbndrFqJ9gSkXdjvUJAz&#10;N/d5GrYIwOUFJT8IvdsgcYpFfOmERRg5yaUXO56f3CYLL0zCvHhO6Y5x+u+U0JDhJAqiSUy/5ebZ&#10;7zU3knZMw/BoWZfh+OhEUiPBNa9sazVh7WSflcKkfyoFtHtutBWs0eikVj1uxultmOhGzBtRPYKC&#10;pQCBgRZh8IHRCPkDowGGSIbV9x2RFKP2A4dXYCbObMjZ2MwG4SVczbDGaDJXeppMu16ybQPI0zvj&#10;4gZeSs2siE9ZHN4XDAbL5TDEzOQ5/7dep1G7/AUAAP//AwBQSwMEFAAGAAgAAAAhAA7lBHfeAAAA&#10;CgEAAA8AAABkcnMvZG93bnJldi54bWxMj81OwzAQhO9IvIO1SNyo3Yj+hThVheCEhEjDgaMTb5Oo&#10;8TrEbhvenuVUbrOzo9lvs+3kenHGMXSeNMxnCgRS7W1HjYbP8vVhDSJEQ9b0nlDDDwbY5rc3mUmt&#10;v1CB531sBJdQSI2GNsYhlTLULToTZn5A4t3Bj85EHsdG2tFcuNz1MlFqKZ3piC+0ZsDnFuvj/uQ0&#10;7L6oeOm+36uP4lB0ZblR9LY8an1/N+2eQESc4jUMf/iMDjkzVf5ENohew0otOMn+PGHBgdXjgkXF&#10;ziZZg8wz+f+F/BcAAP//AwBQSwECLQAUAAYACAAAACEAtoM4kv4AAADhAQAAEwAAAAAAAAAAAAAA&#10;AAAAAAAAW0NvbnRlbnRfVHlwZXNdLnhtbFBLAQItABQABgAIAAAAIQA4/SH/1gAAAJQBAAALAAAA&#10;AAAAAAAAAAAAAC8BAABfcmVscy8ucmVsc1BLAQItABQABgAIAAAAIQCA3DL1rwIAALIFAAAOAAAA&#10;AAAAAAAAAAAAAC4CAABkcnMvZTJvRG9jLnhtbFBLAQItABQABgAIAAAAIQAO5QR33gAAAAoBAAAP&#10;AAAAAAAAAAAAAAAAAAkFAABkcnMvZG93bnJldi54bWxQSwUGAAAAAAQABADzAAAAFAYAAAAA&#10;" filled="f" stroked="f">
              <v:textbox inset="0,0,0,0">
                <w:txbxContent>
                  <w:p w:rsidR="00E03158" w:rsidRPr="00E5119F" w:rsidRDefault="00E03158">
                    <w:pPr>
                      <w:spacing w:before="3"/>
                      <w:ind w:left="20"/>
                      <w:rPr>
                        <w:color w:val="1F497D" w:themeColor="text2"/>
                        <w:sz w:val="64"/>
                      </w:rPr>
                    </w:pPr>
                    <w:r>
                      <w:rPr>
                        <w:color w:val="1F497D" w:themeColor="text2"/>
                        <w:w w:val="95"/>
                        <w:sz w:val="64"/>
                      </w:rPr>
                      <w:t>Benefit Worksheet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0F" w:rsidRDefault="00F43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1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716280</wp:posOffset>
              </wp:positionV>
              <wp:extent cx="3486150" cy="509905"/>
              <wp:effectExtent l="0" t="1905" r="317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70F" w:rsidRPr="00E03158" w:rsidRDefault="00404533">
                          <w:pPr>
                            <w:spacing w:before="3"/>
                            <w:ind w:left="20"/>
                            <w:rPr>
                              <w:color w:val="1F497D" w:themeColor="text2"/>
                              <w:sz w:val="64"/>
                            </w:rPr>
                          </w:pPr>
                          <w:r w:rsidRPr="00E03158">
                            <w:rPr>
                              <w:color w:val="1F497D" w:themeColor="text2"/>
                              <w:w w:val="90"/>
                              <w:sz w:val="64"/>
                            </w:rPr>
                            <w:t xml:space="preserve">Expenses </w:t>
                          </w:r>
                          <w:r w:rsidR="00583315" w:rsidRPr="00E03158">
                            <w:rPr>
                              <w:color w:val="1F497D" w:themeColor="text2"/>
                              <w:w w:val="90"/>
                              <w:sz w:val="64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5pt;margin-top:56.4pt;width:274.5pt;height:40.15pt;z-index:-1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KMsAIAALA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zAiJMOWvRAR41uxYgWpjpDr1Jwuu/BTY+wDV22TFV/J8qvCnGxbgjf0RspxdBQUkF2vrnpnl2d&#10;cJQB2Q4fRAVhyF4LCzTWsjOlg2IgQIcuPZ46Y1IpYXMRxks/gqMSziIvSbzIhiDpfLuXSr+jokPG&#10;yLCEzlt0crhT2mRD0tnFBOOiYG1ru9/yZxvgOO1AbLhqzkwWtpk/Ei/ZxJs4dMJguXFCL8+dm2Id&#10;OsvCv4zyRb5e5/5PE9cP04ZVFeUmzCwsP/yzxh0lPkniJC0lWlYZOJOSkrvtupXoQEDYhf2OBTlz&#10;c5+nYYsAXF5Q8oPQuw0Sp1jGl05YhJGTXHqx4/nJbbL0wiTMi+eU7hin/04JDRlOoiCaxPRbbp79&#10;XnMjacc0jI6WdRmOT04kNRLc8Mq2VhPWTvZZKUz6T6WAds+NtoI1Gp3UqsftaF9GYKIbMW9F9QgK&#10;lgIEBlqEsQdGI+R3jAYYIRlW3/ZEUoza9xxegZk3syFnYzsbhJdwNcMao8lc62ku7XvJdg0gT++M&#10;ixt4KTWzIn7K4vi+YCxYLscRZubO+b/1ehq0q18AAAD//wMAUEsDBBQABgAIAAAAIQA2dW+Y3gAA&#10;AAoBAAAPAAAAZHJzL2Rvd25yZXYueG1sTI/BTsMwEETvSPyDtUjcqJMiBRLiVBWCExIiDQeOTrxN&#10;rMbrELtt+HuWEz3u7GjmTblZ3ChOOAfrSUG6SkAgdd5Y6hV8Nq93jyBC1GT06AkV/GCATXV9VerC&#10;+DPVeNrFXnAIhUIrGGKcCilDN6DTYeUnJP7t/ex05HPupZn1mcPdKNdJkkmnLXHDoCd8HrA77I5O&#10;wfaL6hf7/d5+1PvaNk2e0Ft2UOr2Ztk+gYi4xH8z/OEzOlTM1PojmSBGBQ8JT4msp2uewIYszVlp&#10;WcnvU5BVKS8nVL8AAAD//wMAUEsBAi0AFAAGAAgAAAAhALaDOJL+AAAA4QEAABMAAAAAAAAAAAAA&#10;AAAAAAAAAFtDb250ZW50X1R5cGVzXS54bWxQSwECLQAUAAYACAAAACEAOP0h/9YAAACUAQAACwAA&#10;AAAAAAAAAAAAAAAvAQAAX3JlbHMvLnJlbHNQSwECLQAUAAYACAAAACEAQf4ijLACAACwBQAADgAA&#10;AAAAAAAAAAAAAAAuAgAAZHJzL2Uyb0RvYy54bWxQSwECLQAUAAYACAAAACEANnVvmN4AAAAKAQAA&#10;DwAAAAAAAAAAAAAAAAAKBQAAZHJzL2Rvd25yZXYueG1sUEsFBgAAAAAEAAQA8wAAABUGAAAAAA==&#10;" filled="f" stroked="f">
              <v:textbox inset="0,0,0,0">
                <w:txbxContent>
                  <w:p w:rsidR="009D470F" w:rsidRPr="00E03158" w:rsidRDefault="00404533">
                    <w:pPr>
                      <w:spacing w:before="3"/>
                      <w:ind w:left="20"/>
                      <w:rPr>
                        <w:color w:val="1F497D" w:themeColor="text2"/>
                        <w:sz w:val="64"/>
                      </w:rPr>
                    </w:pPr>
                    <w:r w:rsidRPr="00E03158">
                      <w:rPr>
                        <w:color w:val="1F497D" w:themeColor="text2"/>
                        <w:w w:val="90"/>
                        <w:sz w:val="64"/>
                      </w:rPr>
                      <w:t xml:space="preserve">Expenses </w:t>
                    </w:r>
                    <w:r w:rsidR="00583315" w:rsidRPr="00E03158">
                      <w:rPr>
                        <w:color w:val="1F497D" w:themeColor="text2"/>
                        <w:w w:val="90"/>
                        <w:sz w:val="64"/>
                      </w:rPr>
                      <w:t>Worksheet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0F" w:rsidRDefault="00F43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2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716280</wp:posOffset>
              </wp:positionV>
              <wp:extent cx="5067300" cy="509905"/>
              <wp:effectExtent l="0" t="1905" r="317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7300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70F" w:rsidRPr="00E03158" w:rsidRDefault="00583315">
                          <w:pPr>
                            <w:spacing w:before="3"/>
                            <w:ind w:left="20"/>
                            <w:rPr>
                              <w:color w:val="1F497D" w:themeColor="text2"/>
                              <w:sz w:val="64"/>
                            </w:rPr>
                          </w:pPr>
                          <w:r w:rsidRPr="00E03158"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Conference</w:t>
                          </w:r>
                          <w:r w:rsidRPr="00E03158">
                            <w:rPr>
                              <w:color w:val="1F497D" w:themeColor="text2"/>
                              <w:spacing w:val="-57"/>
                              <w:w w:val="95"/>
                              <w:sz w:val="64"/>
                            </w:rPr>
                            <w:t xml:space="preserve"> </w:t>
                          </w:r>
                          <w:r w:rsidRPr="00E03158"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“Q&amp;A”</w:t>
                          </w:r>
                          <w:r w:rsidRPr="00E03158">
                            <w:rPr>
                              <w:color w:val="1F497D" w:themeColor="text2"/>
                              <w:spacing w:val="-57"/>
                              <w:w w:val="95"/>
                              <w:sz w:val="64"/>
                            </w:rPr>
                            <w:t xml:space="preserve"> </w:t>
                          </w:r>
                          <w:r w:rsidRPr="00E03158"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Fact</w:t>
                          </w:r>
                          <w:r w:rsidRPr="00E03158">
                            <w:rPr>
                              <w:color w:val="1F497D" w:themeColor="text2"/>
                              <w:spacing w:val="-57"/>
                              <w:w w:val="95"/>
                              <w:sz w:val="64"/>
                            </w:rPr>
                            <w:t xml:space="preserve"> </w:t>
                          </w:r>
                          <w:r w:rsidRPr="00E03158"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5pt;margin-top:56.4pt;width:399pt;height:40.15pt;z-index:-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v2sAIAALA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Q4xErSDFj2wg0G38oBCW52h1yk43ffgZg6wDV12THV/J8uvGgm5aqjYshul5NAwWkF2gb3pn10d&#10;cbQF2QwfZAVh6M5IB3SoVWdLB8VAgA5dejx1xqZSwmZMZvNLAkclnMUkSUjsQtB0ut0rbd4x2SFr&#10;ZFhB5x063d9pY7Oh6eRigwlZ8LZ13W/Fsw1wHHcgNly1ZzYL18wfCUnWi/Ui8qJwtvYikufeTbGK&#10;vFkRzOP8Ml+t8uCnjRtEacOrigkbZhJWEP1Z444SHyVxkpaWLa8snE1Jq+1m1Sq0pyDswn3Hgpy5&#10;+c/TcEUALi8oBWFEbsPEK2aLuRcVUewlc7LwSJDcJjMSJVFePKd0xwX7d0poyHASh/Eopt9yI+57&#10;zY2mHTcwOlreZXhxcqKpleBaVK61hvJ2tM9KYdN/KgW0e2q0E6zV6KhWc9gc3Mu4tNGtmDeyegQF&#10;KwkCAy3C2AOjkeo7RgOMkAzrbzuqGEbtewGvwM6byVCTsZkMKkq4mmGD0WiuzDiXdr3i2waQx3cm&#10;5A28lJo7ET9lcXxfMBYcl+MIs3Pn/N95PQ3a5S8AAAD//wMAUEsDBBQABgAIAAAAIQBEMSUf3gAA&#10;AAoBAAAPAAAAZHJzL2Rvd25yZXYueG1sTI/BTsMwEETvSPyDtUjcqJMihTTEqSoEJyREGg4cnXib&#10;WI3XIXbb8PcsJzju7GjmTbld3CjOOAfrSUG6SkAgdd5Y6hV8NC93OYgQNRk9ekIF3xhgW11flbow&#10;/kI1nvexFxxCodAKhhinQsrQDeh0WPkJiX8HPzsd+Zx7aWZ94XA3ynWSZNJpS9ww6AmfBuyO+5NT&#10;sPuk+tl+vbXv9aG2TbNJ6DU7KnV7s+weQURc4p8ZfvEZHSpmav2JTBCjgoeEp0TW0zVPYEOe5ay0&#10;rGzuU5BVKf9PqH4AAAD//wMAUEsBAi0AFAAGAAgAAAAhALaDOJL+AAAA4QEAABMAAAAAAAAAAAAA&#10;AAAAAAAAAFtDb250ZW50X1R5cGVzXS54bWxQSwECLQAUAAYACAAAACEAOP0h/9YAAACUAQAACwAA&#10;AAAAAAAAAAAAAAAvAQAAX3JlbHMvLnJlbHNQSwECLQAUAAYACAAAACEAF1ML9rACAACwBQAADgAA&#10;AAAAAAAAAAAAAAAuAgAAZHJzL2Uyb0RvYy54bWxQSwECLQAUAAYACAAAACEARDElH94AAAAKAQAA&#10;DwAAAAAAAAAAAAAAAAAKBQAAZHJzL2Rvd25yZXYueG1sUEsFBgAAAAAEAAQA8wAAABUGAAAAAA==&#10;" filled="f" stroked="f">
              <v:textbox inset="0,0,0,0">
                <w:txbxContent>
                  <w:p w:rsidR="009D470F" w:rsidRPr="00E03158" w:rsidRDefault="00583315">
                    <w:pPr>
                      <w:spacing w:before="3"/>
                      <w:ind w:left="20"/>
                      <w:rPr>
                        <w:color w:val="1F497D" w:themeColor="text2"/>
                        <w:sz w:val="64"/>
                      </w:rPr>
                    </w:pPr>
                    <w:r w:rsidRPr="00E03158">
                      <w:rPr>
                        <w:color w:val="1F497D" w:themeColor="text2"/>
                        <w:w w:val="95"/>
                        <w:sz w:val="64"/>
                      </w:rPr>
                      <w:t>Conference</w:t>
                    </w:r>
                    <w:r w:rsidRPr="00E03158">
                      <w:rPr>
                        <w:color w:val="1F497D" w:themeColor="text2"/>
                        <w:spacing w:val="-57"/>
                        <w:w w:val="95"/>
                        <w:sz w:val="64"/>
                      </w:rPr>
                      <w:t xml:space="preserve"> </w:t>
                    </w:r>
                    <w:r w:rsidRPr="00E03158">
                      <w:rPr>
                        <w:color w:val="1F497D" w:themeColor="text2"/>
                        <w:w w:val="95"/>
                        <w:sz w:val="64"/>
                      </w:rPr>
                      <w:t>“Q&amp;A”</w:t>
                    </w:r>
                    <w:r w:rsidRPr="00E03158">
                      <w:rPr>
                        <w:color w:val="1F497D" w:themeColor="text2"/>
                        <w:spacing w:val="-57"/>
                        <w:w w:val="95"/>
                        <w:sz w:val="64"/>
                      </w:rPr>
                      <w:t xml:space="preserve"> </w:t>
                    </w:r>
                    <w:r w:rsidRPr="00E03158">
                      <w:rPr>
                        <w:color w:val="1F497D" w:themeColor="text2"/>
                        <w:w w:val="95"/>
                        <w:sz w:val="64"/>
                      </w:rPr>
                      <w:t>Fact</w:t>
                    </w:r>
                    <w:r w:rsidRPr="00E03158">
                      <w:rPr>
                        <w:color w:val="1F497D" w:themeColor="text2"/>
                        <w:spacing w:val="-57"/>
                        <w:w w:val="95"/>
                        <w:sz w:val="64"/>
                      </w:rPr>
                      <w:t xml:space="preserve"> </w:t>
                    </w:r>
                    <w:r w:rsidRPr="00E03158">
                      <w:rPr>
                        <w:color w:val="1F497D" w:themeColor="text2"/>
                        <w:w w:val="95"/>
                        <w:sz w:val="64"/>
                      </w:rPr>
                      <w:t>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0F" w:rsidRDefault="00F43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23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716280</wp:posOffset>
              </wp:positionV>
              <wp:extent cx="5401310" cy="509905"/>
              <wp:effectExtent l="0" t="1905" r="254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1310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70F" w:rsidRPr="00C76B39" w:rsidRDefault="00583315">
                          <w:pPr>
                            <w:spacing w:before="3"/>
                            <w:ind w:left="20"/>
                            <w:rPr>
                              <w:color w:val="1F497D" w:themeColor="text2"/>
                              <w:sz w:val="64"/>
                            </w:rPr>
                          </w:pPr>
                          <w:r w:rsidRPr="00C76B39"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Sample Post-Conference</w:t>
                          </w:r>
                          <w:r w:rsidRPr="00C76B39">
                            <w:rPr>
                              <w:color w:val="1F497D" w:themeColor="text2"/>
                              <w:spacing w:val="-81"/>
                              <w:w w:val="95"/>
                              <w:sz w:val="64"/>
                            </w:rPr>
                            <w:t xml:space="preserve"> </w:t>
                          </w:r>
                          <w:r w:rsidRPr="00C76B39">
                            <w:rPr>
                              <w:color w:val="1F497D" w:themeColor="text2"/>
                              <w:w w:val="95"/>
                              <w:sz w:val="64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56.4pt;width:425.3pt;height:40.15pt;z-index:-1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LVrgIAALAFAAAOAAAAZHJzL2Uyb0RvYy54bWysVG1vmzAQ/j5p/8Hyd4pJIQ2opGpDmCZ1&#10;L1K7H+CACdbAZrYT6Kb9951NSJNWk6ZtfEBn+/z4nrvn7vpmaBu0Z0pzKVIcXBCMmChkycU2xV8e&#10;c2+BkTZUlLSRgqX4iWl8s3z75rrvEjaTtWxKphCACJ30XYprY7rE93VRs5bqC9kxAYeVVC01sFRb&#10;v1S0B/S28WeEzP1eqrJTsmBaw242HuKlw68qVphPVaWZQU2KITbj/sr9N/bvL69pslW0q3lxCIP+&#10;RRQt5QIePUJl1FC0U/wVVMsLJbWszEUhW19WFS+Y4wBsAvKCzUNNO+a4QHJ0d0yT/n+wxcf9Z4V4&#10;CbXDSNAWSvTIBoPu5IACm52+0wk4PXTgZgbYtp6Wqe7uZfFVIyFXNRVbdquU7GtGS4jO3fRPro44&#10;2oJs+g+yhGfozkgHNFSqtYCQDAToUKWnY2VsKAVsRiEJLgM4KuAsInFMIhucT5Ppdqe0ecdki6yR&#10;YgWVd+h0f6/N6Dq52MeEzHnTuOo34mwDMMcdeBuu2jMbhSvmj5jE68V6EXrhbL72QpJl3m2+Cr15&#10;HlxF2WW2WmXBT/tuECY1L0sm7DOTsILwzwp3kPgoiaO0tGx4aeFsSFptN6tGoT0FYefuOyTkxM0/&#10;D8PlC7i8oBTMQnI3i718vrjywjyMvPiKLDwSxHfxnIRxmOXnlO65YP9OCfUpjqNZNIrpt9yI+15z&#10;o0nLDYyOhrcpXhydaGIluBalK62hvBntk1TY8J9TAeWeCu0EazU6qtUMm8F1Rjj1wUaWT6BgJUFg&#10;oEUYe2DUUn3HqIcRkmL9bUcVw6h5L6AL7LyZDDUZm8mgooCrKTYYjebKjHNp1ym+rQF57DMhb6FT&#10;Ku5EbFtqjAIY2AWMBcflMMLs3DldO6/nQbv8BQAA//8DAFBLAwQUAAYACAAAACEAWZ4hS98AAAAK&#10;AQAADwAAAGRycy9kb3ducmV2LnhtbEyPwU7DMBBE70j9B2srcaN2ghRIiFNVCE5IiDQcODqxm1iN&#10;1yF22/D3LCd63NnRzLxyu7iRnc0crEcJyUYAM9h5bbGX8Nm83j0CC1GhVqNHI+HHBNhWq5tSFdpf&#10;sDbnfewZhWAolIQhxqngPHSDcSps/GSQfgc/OxXpnHuuZ3WhcDfyVIiMO2WRGgY1mefBdMf9yUnY&#10;fWH9Yr/f24/6UNumyQW+ZUcpb9fL7glYNEv8N8PffJoOFW1q/Ql1YKOEB0EokfQkJQQy5KnIgLWk&#10;5PcJ8Krk1wjVLwAAAP//AwBQSwECLQAUAAYACAAAACEAtoM4kv4AAADhAQAAEwAAAAAAAAAAAAAA&#10;AAAAAAAAW0NvbnRlbnRfVHlwZXNdLnhtbFBLAQItABQABgAIAAAAIQA4/SH/1gAAAJQBAAALAAAA&#10;AAAAAAAAAAAAAC8BAABfcmVscy8ucmVsc1BLAQItABQABgAIAAAAIQCb1CLVrgIAALAFAAAOAAAA&#10;AAAAAAAAAAAAAC4CAABkcnMvZTJvRG9jLnhtbFBLAQItABQABgAIAAAAIQBZniFL3wAAAAoBAAAP&#10;AAAAAAAAAAAAAAAAAAgFAABkcnMvZG93bnJldi54bWxQSwUGAAAAAAQABADzAAAAFAYAAAAA&#10;" filled="f" stroked="f">
              <v:textbox inset="0,0,0,0">
                <w:txbxContent>
                  <w:p w:rsidR="009D470F" w:rsidRPr="00C76B39" w:rsidRDefault="00583315">
                    <w:pPr>
                      <w:spacing w:before="3"/>
                      <w:ind w:left="20"/>
                      <w:rPr>
                        <w:color w:val="1F497D" w:themeColor="text2"/>
                        <w:sz w:val="64"/>
                      </w:rPr>
                    </w:pPr>
                    <w:r w:rsidRPr="00C76B39">
                      <w:rPr>
                        <w:color w:val="1F497D" w:themeColor="text2"/>
                        <w:w w:val="95"/>
                        <w:sz w:val="64"/>
                      </w:rPr>
                      <w:t>Sample Post-Conference</w:t>
                    </w:r>
                    <w:r w:rsidRPr="00C76B39">
                      <w:rPr>
                        <w:color w:val="1F497D" w:themeColor="text2"/>
                        <w:spacing w:val="-81"/>
                        <w:w w:val="95"/>
                        <w:sz w:val="64"/>
                      </w:rPr>
                      <w:t xml:space="preserve"> </w:t>
                    </w:r>
                    <w:r w:rsidRPr="00C76B39">
                      <w:rPr>
                        <w:color w:val="1F497D" w:themeColor="text2"/>
                        <w:w w:val="95"/>
                        <w:sz w:val="64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2A0B"/>
    <w:multiLevelType w:val="hybridMultilevel"/>
    <w:tmpl w:val="6082D6B0"/>
    <w:lvl w:ilvl="0" w:tplc="9CCE3AE0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30"/>
        <w:sz w:val="24"/>
        <w:szCs w:val="24"/>
      </w:rPr>
    </w:lvl>
    <w:lvl w:ilvl="1" w:tplc="0596BDDC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436290E2">
      <w:numFmt w:val="bullet"/>
      <w:lvlText w:val="•"/>
      <w:lvlJc w:val="left"/>
      <w:pPr>
        <w:ind w:left="2012" w:hanging="360"/>
      </w:pPr>
      <w:rPr>
        <w:rFonts w:hint="default"/>
      </w:rPr>
    </w:lvl>
    <w:lvl w:ilvl="3" w:tplc="BACE2898">
      <w:numFmt w:val="bullet"/>
      <w:lvlText w:val="•"/>
      <w:lvlJc w:val="left"/>
      <w:pPr>
        <w:ind w:left="2588" w:hanging="360"/>
      </w:pPr>
      <w:rPr>
        <w:rFonts w:hint="default"/>
      </w:rPr>
    </w:lvl>
    <w:lvl w:ilvl="4" w:tplc="C1C64C7C">
      <w:numFmt w:val="bullet"/>
      <w:lvlText w:val="•"/>
      <w:lvlJc w:val="left"/>
      <w:pPr>
        <w:ind w:left="3164" w:hanging="360"/>
      </w:pPr>
      <w:rPr>
        <w:rFonts w:hint="default"/>
      </w:rPr>
    </w:lvl>
    <w:lvl w:ilvl="5" w:tplc="969C6D32">
      <w:numFmt w:val="bullet"/>
      <w:lvlText w:val="•"/>
      <w:lvlJc w:val="left"/>
      <w:pPr>
        <w:ind w:left="3740" w:hanging="360"/>
      </w:pPr>
      <w:rPr>
        <w:rFonts w:hint="default"/>
      </w:rPr>
    </w:lvl>
    <w:lvl w:ilvl="6" w:tplc="6FF45E36">
      <w:numFmt w:val="bullet"/>
      <w:lvlText w:val="•"/>
      <w:lvlJc w:val="left"/>
      <w:pPr>
        <w:ind w:left="4316" w:hanging="360"/>
      </w:pPr>
      <w:rPr>
        <w:rFonts w:hint="default"/>
      </w:rPr>
    </w:lvl>
    <w:lvl w:ilvl="7" w:tplc="A5D6AAF2">
      <w:numFmt w:val="bullet"/>
      <w:lvlText w:val="•"/>
      <w:lvlJc w:val="left"/>
      <w:pPr>
        <w:ind w:left="4892" w:hanging="360"/>
      </w:pPr>
      <w:rPr>
        <w:rFonts w:hint="default"/>
      </w:rPr>
    </w:lvl>
    <w:lvl w:ilvl="8" w:tplc="B1DA8878">
      <w:numFmt w:val="bullet"/>
      <w:lvlText w:val="•"/>
      <w:lvlJc w:val="left"/>
      <w:pPr>
        <w:ind w:left="5468" w:hanging="360"/>
      </w:pPr>
      <w:rPr>
        <w:rFonts w:hint="default"/>
      </w:rPr>
    </w:lvl>
  </w:abstractNum>
  <w:abstractNum w:abstractNumId="1" w15:restartNumberingAfterBreak="0">
    <w:nsid w:val="0AD003ED"/>
    <w:multiLevelType w:val="hybridMultilevel"/>
    <w:tmpl w:val="7278C704"/>
    <w:lvl w:ilvl="0" w:tplc="04090001">
      <w:start w:val="1"/>
      <w:numFmt w:val="bullet"/>
      <w:lvlText w:val=""/>
      <w:lvlJc w:val="left"/>
      <w:pPr>
        <w:ind w:left="1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2" w15:restartNumberingAfterBreak="0">
    <w:nsid w:val="131842E2"/>
    <w:multiLevelType w:val="hybridMultilevel"/>
    <w:tmpl w:val="3F2260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225BCD"/>
    <w:multiLevelType w:val="hybridMultilevel"/>
    <w:tmpl w:val="455C6126"/>
    <w:lvl w:ilvl="0" w:tplc="759C700C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30"/>
        <w:sz w:val="24"/>
        <w:szCs w:val="24"/>
      </w:rPr>
    </w:lvl>
    <w:lvl w:ilvl="1" w:tplc="F350EDD6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AF5E232A">
      <w:numFmt w:val="bullet"/>
      <w:lvlText w:val="•"/>
      <w:lvlJc w:val="left"/>
      <w:pPr>
        <w:ind w:left="2012" w:hanging="360"/>
      </w:pPr>
      <w:rPr>
        <w:rFonts w:hint="default"/>
      </w:rPr>
    </w:lvl>
    <w:lvl w:ilvl="3" w:tplc="8D3CC34A">
      <w:numFmt w:val="bullet"/>
      <w:lvlText w:val="•"/>
      <w:lvlJc w:val="left"/>
      <w:pPr>
        <w:ind w:left="2588" w:hanging="360"/>
      </w:pPr>
      <w:rPr>
        <w:rFonts w:hint="default"/>
      </w:rPr>
    </w:lvl>
    <w:lvl w:ilvl="4" w:tplc="9D4AA8AA">
      <w:numFmt w:val="bullet"/>
      <w:lvlText w:val="•"/>
      <w:lvlJc w:val="left"/>
      <w:pPr>
        <w:ind w:left="3164" w:hanging="360"/>
      </w:pPr>
      <w:rPr>
        <w:rFonts w:hint="default"/>
      </w:rPr>
    </w:lvl>
    <w:lvl w:ilvl="5" w:tplc="0C241E30">
      <w:numFmt w:val="bullet"/>
      <w:lvlText w:val="•"/>
      <w:lvlJc w:val="left"/>
      <w:pPr>
        <w:ind w:left="3740" w:hanging="360"/>
      </w:pPr>
      <w:rPr>
        <w:rFonts w:hint="default"/>
      </w:rPr>
    </w:lvl>
    <w:lvl w:ilvl="6" w:tplc="664E3A54">
      <w:numFmt w:val="bullet"/>
      <w:lvlText w:val="•"/>
      <w:lvlJc w:val="left"/>
      <w:pPr>
        <w:ind w:left="4316" w:hanging="360"/>
      </w:pPr>
      <w:rPr>
        <w:rFonts w:hint="default"/>
      </w:rPr>
    </w:lvl>
    <w:lvl w:ilvl="7" w:tplc="2C2279A0">
      <w:numFmt w:val="bullet"/>
      <w:lvlText w:val="•"/>
      <w:lvlJc w:val="left"/>
      <w:pPr>
        <w:ind w:left="4892" w:hanging="360"/>
      </w:pPr>
      <w:rPr>
        <w:rFonts w:hint="default"/>
      </w:rPr>
    </w:lvl>
    <w:lvl w:ilvl="8" w:tplc="8CE0EE00">
      <w:numFmt w:val="bullet"/>
      <w:lvlText w:val="•"/>
      <w:lvlJc w:val="left"/>
      <w:pPr>
        <w:ind w:left="5468" w:hanging="360"/>
      </w:pPr>
      <w:rPr>
        <w:rFonts w:hint="default"/>
      </w:rPr>
    </w:lvl>
  </w:abstractNum>
  <w:abstractNum w:abstractNumId="4" w15:restartNumberingAfterBreak="0">
    <w:nsid w:val="60E03CE9"/>
    <w:multiLevelType w:val="hybridMultilevel"/>
    <w:tmpl w:val="E60E6C4C"/>
    <w:lvl w:ilvl="0" w:tplc="16F406F8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30"/>
        <w:sz w:val="24"/>
        <w:szCs w:val="24"/>
      </w:rPr>
    </w:lvl>
    <w:lvl w:ilvl="1" w:tplc="A7FAC2FA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80AEFB8C">
      <w:numFmt w:val="bullet"/>
      <w:lvlText w:val="•"/>
      <w:lvlJc w:val="left"/>
      <w:pPr>
        <w:ind w:left="2012" w:hanging="360"/>
      </w:pPr>
      <w:rPr>
        <w:rFonts w:hint="default"/>
      </w:rPr>
    </w:lvl>
    <w:lvl w:ilvl="3" w:tplc="AE68410A">
      <w:numFmt w:val="bullet"/>
      <w:lvlText w:val="•"/>
      <w:lvlJc w:val="left"/>
      <w:pPr>
        <w:ind w:left="2588" w:hanging="360"/>
      </w:pPr>
      <w:rPr>
        <w:rFonts w:hint="default"/>
      </w:rPr>
    </w:lvl>
    <w:lvl w:ilvl="4" w:tplc="8A3A62CC">
      <w:numFmt w:val="bullet"/>
      <w:lvlText w:val="•"/>
      <w:lvlJc w:val="left"/>
      <w:pPr>
        <w:ind w:left="3164" w:hanging="360"/>
      </w:pPr>
      <w:rPr>
        <w:rFonts w:hint="default"/>
      </w:rPr>
    </w:lvl>
    <w:lvl w:ilvl="5" w:tplc="C054F646">
      <w:numFmt w:val="bullet"/>
      <w:lvlText w:val="•"/>
      <w:lvlJc w:val="left"/>
      <w:pPr>
        <w:ind w:left="3740" w:hanging="360"/>
      </w:pPr>
      <w:rPr>
        <w:rFonts w:hint="default"/>
      </w:rPr>
    </w:lvl>
    <w:lvl w:ilvl="6" w:tplc="74E87F8E">
      <w:numFmt w:val="bullet"/>
      <w:lvlText w:val="•"/>
      <w:lvlJc w:val="left"/>
      <w:pPr>
        <w:ind w:left="4316" w:hanging="360"/>
      </w:pPr>
      <w:rPr>
        <w:rFonts w:hint="default"/>
      </w:rPr>
    </w:lvl>
    <w:lvl w:ilvl="7" w:tplc="D1E4C6D8">
      <w:numFmt w:val="bullet"/>
      <w:lvlText w:val="•"/>
      <w:lvlJc w:val="left"/>
      <w:pPr>
        <w:ind w:left="4892" w:hanging="360"/>
      </w:pPr>
      <w:rPr>
        <w:rFonts w:hint="default"/>
      </w:rPr>
    </w:lvl>
    <w:lvl w:ilvl="8" w:tplc="DE920EBE">
      <w:numFmt w:val="bullet"/>
      <w:lvlText w:val="•"/>
      <w:lvlJc w:val="left"/>
      <w:pPr>
        <w:ind w:left="5468" w:hanging="360"/>
      </w:pPr>
      <w:rPr>
        <w:rFonts w:hint="default"/>
      </w:rPr>
    </w:lvl>
  </w:abstractNum>
  <w:abstractNum w:abstractNumId="5" w15:restartNumberingAfterBreak="0">
    <w:nsid w:val="6F404881"/>
    <w:multiLevelType w:val="hybridMultilevel"/>
    <w:tmpl w:val="7C6EF6EA"/>
    <w:lvl w:ilvl="0" w:tplc="3AB0E5CC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30"/>
        <w:sz w:val="24"/>
        <w:szCs w:val="24"/>
      </w:rPr>
    </w:lvl>
    <w:lvl w:ilvl="1" w:tplc="4B1AA962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8A7C4614">
      <w:numFmt w:val="bullet"/>
      <w:lvlText w:val="•"/>
      <w:lvlJc w:val="left"/>
      <w:pPr>
        <w:ind w:left="2012" w:hanging="360"/>
      </w:pPr>
      <w:rPr>
        <w:rFonts w:hint="default"/>
      </w:rPr>
    </w:lvl>
    <w:lvl w:ilvl="3" w:tplc="005047AC">
      <w:numFmt w:val="bullet"/>
      <w:lvlText w:val="•"/>
      <w:lvlJc w:val="left"/>
      <w:pPr>
        <w:ind w:left="2588" w:hanging="360"/>
      </w:pPr>
      <w:rPr>
        <w:rFonts w:hint="default"/>
      </w:rPr>
    </w:lvl>
    <w:lvl w:ilvl="4" w:tplc="E3364B40">
      <w:numFmt w:val="bullet"/>
      <w:lvlText w:val="•"/>
      <w:lvlJc w:val="left"/>
      <w:pPr>
        <w:ind w:left="3164" w:hanging="360"/>
      </w:pPr>
      <w:rPr>
        <w:rFonts w:hint="default"/>
      </w:rPr>
    </w:lvl>
    <w:lvl w:ilvl="5" w:tplc="3E141026">
      <w:numFmt w:val="bullet"/>
      <w:lvlText w:val="•"/>
      <w:lvlJc w:val="left"/>
      <w:pPr>
        <w:ind w:left="3740" w:hanging="360"/>
      </w:pPr>
      <w:rPr>
        <w:rFonts w:hint="default"/>
      </w:rPr>
    </w:lvl>
    <w:lvl w:ilvl="6" w:tplc="DDE8C090">
      <w:numFmt w:val="bullet"/>
      <w:lvlText w:val="•"/>
      <w:lvlJc w:val="left"/>
      <w:pPr>
        <w:ind w:left="4316" w:hanging="360"/>
      </w:pPr>
      <w:rPr>
        <w:rFonts w:hint="default"/>
      </w:rPr>
    </w:lvl>
    <w:lvl w:ilvl="7" w:tplc="DB6424B0">
      <w:numFmt w:val="bullet"/>
      <w:lvlText w:val="•"/>
      <w:lvlJc w:val="left"/>
      <w:pPr>
        <w:ind w:left="4892" w:hanging="360"/>
      </w:pPr>
      <w:rPr>
        <w:rFonts w:hint="default"/>
      </w:rPr>
    </w:lvl>
    <w:lvl w:ilvl="8" w:tplc="CBAC3EDE">
      <w:numFmt w:val="bullet"/>
      <w:lvlText w:val="•"/>
      <w:lvlJc w:val="left"/>
      <w:pPr>
        <w:ind w:left="5468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#dfb83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70F"/>
    <w:rsid w:val="0032346D"/>
    <w:rsid w:val="0036630A"/>
    <w:rsid w:val="00404533"/>
    <w:rsid w:val="00404E5C"/>
    <w:rsid w:val="004F5437"/>
    <w:rsid w:val="00520122"/>
    <w:rsid w:val="005332D2"/>
    <w:rsid w:val="00583315"/>
    <w:rsid w:val="00586E8B"/>
    <w:rsid w:val="007F0BF6"/>
    <w:rsid w:val="008226AA"/>
    <w:rsid w:val="009D470F"/>
    <w:rsid w:val="00A5339D"/>
    <w:rsid w:val="00A9095A"/>
    <w:rsid w:val="00AB3BDF"/>
    <w:rsid w:val="00AE1C2D"/>
    <w:rsid w:val="00AE6B8C"/>
    <w:rsid w:val="00C06894"/>
    <w:rsid w:val="00C76B39"/>
    <w:rsid w:val="00DF4C4A"/>
    <w:rsid w:val="00E03158"/>
    <w:rsid w:val="00E304B1"/>
    <w:rsid w:val="00E5119F"/>
    <w:rsid w:val="00E523BF"/>
    <w:rsid w:val="00F02340"/>
    <w:rsid w:val="00F43ABA"/>
    <w:rsid w:val="00F9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dfb83e"/>
    </o:shapedefaults>
    <o:shapelayout v:ext="edit">
      <o:idmap v:ext="edit" data="1"/>
    </o:shapelayout>
  </w:shapeDefaults>
  <w:decimalSymbol w:val="."/>
  <w:listSeparator w:val=","/>
  <w14:docId w14:val="236FB0A7"/>
  <w15:docId w15:val="{01D113A4-B2DB-4C6D-95AC-C56E49D04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Book Antiqua" w:eastAsia="Book Antiqua" w:hAnsi="Book Antiqua" w:cs="Book Antiqua"/>
    </w:rPr>
  </w:style>
  <w:style w:type="paragraph" w:styleId="Heading1">
    <w:name w:val="heading 1"/>
    <w:basedOn w:val="Normal"/>
    <w:uiPriority w:val="1"/>
    <w:qFormat/>
    <w:pPr>
      <w:ind w:left="762"/>
      <w:outlineLvl w:val="0"/>
    </w:pPr>
    <w:rPr>
      <w:rFonts w:ascii="Century" w:eastAsia="Century" w:hAnsi="Century" w:cs="Century"/>
      <w:sz w:val="144"/>
      <w:szCs w:val="144"/>
    </w:rPr>
  </w:style>
  <w:style w:type="paragraph" w:styleId="Heading2">
    <w:name w:val="heading 2"/>
    <w:basedOn w:val="Normal"/>
    <w:uiPriority w:val="1"/>
    <w:qFormat/>
    <w:pPr>
      <w:spacing w:before="3"/>
      <w:ind w:left="20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1"/>
    <w:qFormat/>
    <w:pPr>
      <w:spacing w:before="83" w:line="379" w:lineRule="exact"/>
      <w:ind w:left="720"/>
      <w:jc w:val="both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5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A533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39D"/>
    <w:rPr>
      <w:rFonts w:ascii="Book Antiqua" w:eastAsia="Book Antiqua" w:hAnsi="Book Antiqua" w:cs="Book Antiqua"/>
    </w:rPr>
  </w:style>
  <w:style w:type="paragraph" w:styleId="Footer">
    <w:name w:val="footer"/>
    <w:basedOn w:val="Normal"/>
    <w:link w:val="FooterChar"/>
    <w:uiPriority w:val="99"/>
    <w:unhideWhenUsed/>
    <w:rsid w:val="00A533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39D"/>
    <w:rPr>
      <w:rFonts w:ascii="Book Antiqua" w:eastAsia="Book Antiqua" w:hAnsi="Book Antiqua" w:cs="Book Antiq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9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95A"/>
    <w:rPr>
      <w:rFonts w:ascii="Segoe UI" w:eastAsia="Book Antiqu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yperlink" Target="mailto:info@aafpe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1833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Wade</dc:creator>
  <cp:lastModifiedBy>Heather Wiedeman</cp:lastModifiedBy>
  <cp:revision>9</cp:revision>
  <cp:lastPrinted>2018-08-16T17:17:00Z</cp:lastPrinted>
  <dcterms:created xsi:type="dcterms:W3CDTF">2018-08-15T13:03:00Z</dcterms:created>
  <dcterms:modified xsi:type="dcterms:W3CDTF">2018-08-16T17:28:00Z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2017-07-26T00:00:00Z</vt:filetime>
  </property>
</Properties>
</file>