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C6F13" w14:textId="3F829CE1" w:rsidR="00346FC6" w:rsidRPr="00F508F5" w:rsidRDefault="00B52AFC" w:rsidP="00346FC6">
      <w:pPr>
        <w:tabs>
          <w:tab w:val="left" w:pos="2880"/>
        </w:tabs>
        <w:jc w:val="center"/>
        <w:rPr>
          <w:b/>
          <w:sz w:val="32"/>
          <w:szCs w:val="32"/>
        </w:rPr>
      </w:pPr>
      <w:r>
        <w:rPr>
          <w:b/>
          <w:sz w:val="28"/>
          <w:szCs w:val="28"/>
        </w:rPr>
        <w:t xml:space="preserve">Data </w:t>
      </w:r>
      <w:r w:rsidR="00A44CC2">
        <w:rPr>
          <w:b/>
          <w:sz w:val="28"/>
          <w:szCs w:val="28"/>
        </w:rPr>
        <w:t>Analyst</w:t>
      </w:r>
    </w:p>
    <w:p w14:paraId="2FBE0A2A" w14:textId="60AAF799" w:rsidR="00512C2F" w:rsidRPr="00F508F5" w:rsidRDefault="006B4437" w:rsidP="00346FC6">
      <w:pPr>
        <w:tabs>
          <w:tab w:val="left" w:pos="2880"/>
        </w:tabs>
        <w:rPr>
          <w:b/>
        </w:rPr>
      </w:pPr>
      <w:r w:rsidRPr="00F508F5">
        <w:rPr>
          <w:b/>
          <w:i/>
          <w:sz w:val="28"/>
          <w:szCs w:val="28"/>
        </w:rPr>
        <w:t>Thrive Chicago seeks to hire a</w:t>
      </w:r>
      <w:r w:rsidR="00A44CC2">
        <w:rPr>
          <w:b/>
          <w:i/>
          <w:sz w:val="28"/>
          <w:szCs w:val="28"/>
        </w:rPr>
        <w:t xml:space="preserve">n Analyst </w:t>
      </w:r>
      <w:r w:rsidR="003C7C1D" w:rsidRPr="00F508F5">
        <w:rPr>
          <w:b/>
          <w:i/>
          <w:sz w:val="28"/>
          <w:szCs w:val="28"/>
        </w:rPr>
        <w:t>to</w:t>
      </w:r>
      <w:r w:rsidR="00346FC6" w:rsidRPr="00F508F5">
        <w:rPr>
          <w:b/>
          <w:i/>
          <w:sz w:val="28"/>
          <w:szCs w:val="28"/>
        </w:rPr>
        <w:t xml:space="preserve"> be part of a bold start-up enterprise that aligns services providers, city agencies, funding organizations</w:t>
      </w:r>
      <w:r w:rsidR="002D6093">
        <w:rPr>
          <w:b/>
          <w:i/>
          <w:sz w:val="28"/>
          <w:szCs w:val="28"/>
        </w:rPr>
        <w:t>,</w:t>
      </w:r>
      <w:r w:rsidR="00346FC6" w:rsidRPr="00F508F5">
        <w:rPr>
          <w:b/>
          <w:i/>
          <w:sz w:val="28"/>
          <w:szCs w:val="28"/>
        </w:rPr>
        <w:t xml:space="preserve"> and non-profits around outcomes that are proven to help children succeed from cradle to career. </w:t>
      </w:r>
    </w:p>
    <w:p w14:paraId="2898B411" w14:textId="77777777" w:rsidR="00512C2F" w:rsidRPr="00F508F5" w:rsidRDefault="00512C2F" w:rsidP="00512C2F">
      <w:pPr>
        <w:rPr>
          <w:b/>
          <w:lang w:val="en"/>
        </w:rPr>
      </w:pPr>
      <w:r w:rsidRPr="00F508F5">
        <w:rPr>
          <w:b/>
          <w:lang w:val="en"/>
        </w:rPr>
        <w:t>Mission</w:t>
      </w:r>
    </w:p>
    <w:p w14:paraId="0540BC9B" w14:textId="77777777" w:rsidR="00346FC6" w:rsidRPr="00F508F5" w:rsidRDefault="00346FC6" w:rsidP="00346FC6">
      <w:r w:rsidRPr="00F508F5">
        <w:t xml:space="preserve">Thrive Chicago (www.thrivechi.org) has used the </w:t>
      </w:r>
      <w:hyperlink r:id="rId7" w:history="1">
        <w:r w:rsidRPr="00F508F5">
          <w:rPr>
            <w:rStyle w:val="Hyperlink"/>
            <w:color w:val="auto"/>
          </w:rPr>
          <w:t>StriveTogether Theory of Action</w:t>
        </w:r>
      </w:hyperlink>
      <w:r w:rsidRPr="00F508F5">
        <w:t xml:space="preserve"> as its approach to collective impact and building civic infrastructure. C</w:t>
      </w:r>
      <w:r w:rsidRPr="00F508F5">
        <w:rPr>
          <w:rFonts w:eastAsia="Calibri" w:cs="Times New Roman"/>
        </w:rPr>
        <w:t xml:space="preserve">ollective impact relies on the actions of individuals to dramatically improve results at scale. Whether a funder, practitioner, community leader, volunteer, parent, guardian, or engaged citizen, there are actions anyone can take to support every child from cradle to career. </w:t>
      </w:r>
    </w:p>
    <w:p w14:paraId="1F904447" w14:textId="77777777" w:rsidR="00512C2F" w:rsidRPr="00F508F5" w:rsidRDefault="00512C2F" w:rsidP="00512C2F">
      <w:pPr>
        <w:rPr>
          <w:lang w:val="en"/>
        </w:rPr>
      </w:pPr>
      <w:r w:rsidRPr="00F508F5">
        <w:rPr>
          <w:lang w:val="en"/>
        </w:rPr>
        <w:t>To accomplish its work along the cradle-to-career continuum, Thrive Chi</w:t>
      </w:r>
      <w:r w:rsidR="00717976" w:rsidRPr="00F508F5">
        <w:rPr>
          <w:lang w:val="en"/>
        </w:rPr>
        <w:t xml:space="preserve">cago is changing the way adults </w:t>
      </w:r>
      <w:r w:rsidRPr="00F508F5">
        <w:rPr>
          <w:lang w:val="en"/>
        </w:rPr>
        <w:t>collaborate to help young people succeed. Thrive Chica</w:t>
      </w:r>
      <w:r w:rsidR="00717976" w:rsidRPr="00F508F5">
        <w:rPr>
          <w:lang w:val="en"/>
        </w:rPr>
        <w:t>go priority strategies include:</w:t>
      </w:r>
    </w:p>
    <w:p w14:paraId="7C981395" w14:textId="77777777" w:rsidR="00512C2F" w:rsidRPr="00F508F5" w:rsidRDefault="00512C2F" w:rsidP="006B4437">
      <w:pPr>
        <w:ind w:left="720"/>
        <w:rPr>
          <w:lang w:val="en"/>
        </w:rPr>
      </w:pPr>
      <w:r w:rsidRPr="00F508F5">
        <w:rPr>
          <w:b/>
          <w:lang w:val="en"/>
        </w:rPr>
        <w:t xml:space="preserve">• Activate research and data – </w:t>
      </w:r>
      <w:r w:rsidRPr="00F508F5">
        <w:rPr>
          <w:lang w:val="en"/>
        </w:rPr>
        <w:t>Identify and build awaren</w:t>
      </w:r>
      <w:r w:rsidR="00717976" w:rsidRPr="00F508F5">
        <w:rPr>
          <w:lang w:val="en"/>
        </w:rPr>
        <w:t xml:space="preserve">ess of promising practices that </w:t>
      </w:r>
      <w:r w:rsidRPr="00F508F5">
        <w:rPr>
          <w:lang w:val="en"/>
        </w:rPr>
        <w:t>improve youth outcomes and local disparities across</w:t>
      </w:r>
      <w:r w:rsidR="00717976" w:rsidRPr="00F508F5">
        <w:rPr>
          <w:lang w:val="en"/>
        </w:rPr>
        <w:t xml:space="preserve"> various demographic groups and geographies</w:t>
      </w:r>
    </w:p>
    <w:p w14:paraId="71343961" w14:textId="77777777" w:rsidR="00512C2F" w:rsidRPr="00F508F5" w:rsidRDefault="00512C2F" w:rsidP="006B4437">
      <w:pPr>
        <w:ind w:left="720"/>
        <w:rPr>
          <w:lang w:val="en"/>
        </w:rPr>
      </w:pPr>
      <w:r w:rsidRPr="00F508F5">
        <w:rPr>
          <w:b/>
          <w:lang w:val="en"/>
        </w:rPr>
        <w:t>• Test and scale innovate practices –</w:t>
      </w:r>
      <w:r w:rsidRPr="00F508F5">
        <w:rPr>
          <w:lang w:val="en"/>
        </w:rPr>
        <w:t xml:space="preserve"> Work with and through Change Net</w:t>
      </w:r>
      <w:r w:rsidR="00717976" w:rsidRPr="00F508F5">
        <w:rPr>
          <w:lang w:val="en"/>
        </w:rPr>
        <w:t xml:space="preserve">works to understand </w:t>
      </w:r>
      <w:r w:rsidRPr="00F508F5">
        <w:rPr>
          <w:lang w:val="en"/>
        </w:rPr>
        <w:t>and implement those practices t</w:t>
      </w:r>
      <w:r w:rsidR="00717976" w:rsidRPr="00F508F5">
        <w:rPr>
          <w:lang w:val="en"/>
        </w:rPr>
        <w:t>hat can lead to citywide change</w:t>
      </w:r>
    </w:p>
    <w:p w14:paraId="7B8A40FC" w14:textId="77777777" w:rsidR="00512C2F" w:rsidRPr="00F508F5" w:rsidRDefault="00512C2F" w:rsidP="006B4437">
      <w:pPr>
        <w:ind w:left="720"/>
        <w:rPr>
          <w:lang w:val="en"/>
        </w:rPr>
      </w:pPr>
      <w:r w:rsidRPr="00F508F5">
        <w:rPr>
          <w:b/>
          <w:lang w:val="en"/>
        </w:rPr>
        <w:t>• Build capacity of leaders and practitioners –</w:t>
      </w:r>
      <w:r w:rsidRPr="00F508F5">
        <w:rPr>
          <w:lang w:val="en"/>
        </w:rPr>
        <w:t xml:space="preserve"> Ensure those </w:t>
      </w:r>
      <w:r w:rsidR="00717976" w:rsidRPr="00F508F5">
        <w:rPr>
          <w:lang w:val="en"/>
        </w:rPr>
        <w:t xml:space="preserve">working most closely with youth </w:t>
      </w:r>
      <w:r w:rsidRPr="00F508F5">
        <w:rPr>
          <w:lang w:val="en"/>
        </w:rPr>
        <w:t>have the data, skills, partners, and resources they need to be successful</w:t>
      </w:r>
    </w:p>
    <w:p w14:paraId="01EC0268" w14:textId="77777777" w:rsidR="00512C2F" w:rsidRPr="00F508F5" w:rsidRDefault="00512C2F" w:rsidP="00512C2F">
      <w:pPr>
        <w:rPr>
          <w:lang w:val="en"/>
        </w:rPr>
      </w:pPr>
      <w:r w:rsidRPr="00F508F5">
        <w:rPr>
          <w:lang w:val="en"/>
        </w:rPr>
        <w:t xml:space="preserve">Thrive Chicago operationalizes its strategies through Change Networks – </w:t>
      </w:r>
      <w:r w:rsidR="00717976" w:rsidRPr="00F508F5">
        <w:rPr>
          <w:lang w:val="en"/>
        </w:rPr>
        <w:t xml:space="preserve">working groups that include key </w:t>
      </w:r>
      <w:r w:rsidRPr="00F508F5">
        <w:rPr>
          <w:lang w:val="en"/>
        </w:rPr>
        <w:t>leaders from city agencies, nonprofits, funders, higher education and busin</w:t>
      </w:r>
      <w:r w:rsidR="00717976" w:rsidRPr="00F508F5">
        <w:rPr>
          <w:lang w:val="en"/>
        </w:rPr>
        <w:t xml:space="preserve">esses that help individuals and </w:t>
      </w:r>
      <w:r w:rsidRPr="00F508F5">
        <w:rPr>
          <w:lang w:val="en"/>
        </w:rPr>
        <w:t>organizations understand how they fit togethe</w:t>
      </w:r>
      <w:r w:rsidR="00717976" w:rsidRPr="00F508F5">
        <w:rPr>
          <w:lang w:val="en"/>
        </w:rPr>
        <w:t xml:space="preserve">r.  </w:t>
      </w:r>
      <w:r w:rsidRPr="00F508F5">
        <w:rPr>
          <w:lang w:val="en"/>
        </w:rPr>
        <w:t>By using continuous imp</w:t>
      </w:r>
      <w:r w:rsidR="00717976" w:rsidRPr="00F508F5">
        <w:rPr>
          <w:lang w:val="en"/>
        </w:rPr>
        <w:t xml:space="preserve">rovement tools to analyze data, </w:t>
      </w:r>
      <w:r w:rsidRPr="00F508F5">
        <w:rPr>
          <w:lang w:val="en"/>
        </w:rPr>
        <w:t>these teams pick strategies to undertake collectively and adjust if they are falling short.</w:t>
      </w:r>
    </w:p>
    <w:p w14:paraId="5624F0D3" w14:textId="77777777" w:rsidR="00346FC6" w:rsidRPr="00F508F5" w:rsidRDefault="00346FC6" w:rsidP="006B4437">
      <w:pPr>
        <w:spacing w:after="0" w:line="240" w:lineRule="auto"/>
        <w:ind w:left="2880" w:firstLine="720"/>
        <w:rPr>
          <w:rFonts w:eastAsia="Times New Roman"/>
          <w:b/>
        </w:rPr>
      </w:pPr>
      <w:r w:rsidRPr="00F508F5">
        <w:rPr>
          <w:rFonts w:eastAsia="Times New Roman"/>
          <w:b/>
          <w:bCs/>
        </w:rPr>
        <w:t>Change Networks</w:t>
      </w:r>
    </w:p>
    <w:p w14:paraId="6237AC77" w14:textId="77777777" w:rsidR="00346FC6" w:rsidRPr="00F508F5" w:rsidRDefault="00346FC6" w:rsidP="006B4437">
      <w:pPr>
        <w:spacing w:after="0" w:line="240" w:lineRule="auto"/>
        <w:jc w:val="center"/>
        <w:rPr>
          <w:rFonts w:eastAsia="Times New Roman"/>
          <w:bCs/>
        </w:rPr>
      </w:pPr>
      <w:r w:rsidRPr="00F508F5">
        <w:rPr>
          <w:rFonts w:eastAsia="Times New Roman"/>
          <w:bCs/>
        </w:rPr>
        <w:t xml:space="preserve">Academic &amp; Enrichment Activities </w:t>
      </w:r>
      <w:r w:rsidRPr="00F508F5">
        <w:rPr>
          <w:rFonts w:eastAsia="Times New Roman"/>
          <w:bCs/>
        </w:rPr>
        <w:tab/>
      </w:r>
      <w:r w:rsidRPr="00F508F5">
        <w:rPr>
          <w:rFonts w:eastAsia="Times New Roman"/>
          <w:bCs/>
        </w:rPr>
        <w:tab/>
      </w:r>
      <w:r w:rsidRPr="00F508F5">
        <w:rPr>
          <w:rFonts w:eastAsia="Times New Roman"/>
          <w:bCs/>
        </w:rPr>
        <w:tab/>
        <w:t>High School Graduation</w:t>
      </w:r>
    </w:p>
    <w:p w14:paraId="0CE02B99" w14:textId="77777777" w:rsidR="00346FC6" w:rsidRPr="00F508F5" w:rsidRDefault="00346FC6" w:rsidP="006B4437">
      <w:pPr>
        <w:spacing w:after="0" w:line="240" w:lineRule="auto"/>
        <w:jc w:val="center"/>
        <w:rPr>
          <w:rFonts w:eastAsia="Times New Roman"/>
          <w:bCs/>
        </w:rPr>
      </w:pPr>
      <w:r w:rsidRPr="00F508F5">
        <w:rPr>
          <w:rFonts w:eastAsia="Times New Roman"/>
          <w:bCs/>
        </w:rPr>
        <w:t xml:space="preserve">College Completion </w:t>
      </w:r>
      <w:r w:rsidRPr="00F508F5">
        <w:rPr>
          <w:rFonts w:eastAsia="Times New Roman"/>
          <w:bCs/>
        </w:rPr>
        <w:tab/>
      </w:r>
      <w:r w:rsidRPr="00F508F5">
        <w:rPr>
          <w:rFonts w:eastAsia="Times New Roman"/>
          <w:bCs/>
        </w:rPr>
        <w:tab/>
      </w:r>
      <w:r w:rsidRPr="00F508F5">
        <w:rPr>
          <w:rFonts w:eastAsia="Times New Roman"/>
          <w:bCs/>
        </w:rPr>
        <w:tab/>
      </w:r>
      <w:r w:rsidRPr="00F508F5">
        <w:rPr>
          <w:rFonts w:eastAsia="Times New Roman"/>
          <w:bCs/>
        </w:rPr>
        <w:tab/>
      </w:r>
      <w:r w:rsidRPr="00F508F5">
        <w:rPr>
          <w:rFonts w:eastAsia="Times New Roman"/>
          <w:bCs/>
        </w:rPr>
        <w:tab/>
        <w:t>Workforce</w:t>
      </w:r>
    </w:p>
    <w:p w14:paraId="74E00512" w14:textId="77777777" w:rsidR="006B4437" w:rsidRPr="00F508F5" w:rsidRDefault="006B4437">
      <w:pPr>
        <w:rPr>
          <w:lang w:val="en"/>
        </w:rPr>
      </w:pPr>
    </w:p>
    <w:p w14:paraId="71FD8D3D" w14:textId="0ACAAF03" w:rsidR="00512C2F" w:rsidRPr="00F508F5" w:rsidRDefault="00512C2F">
      <w:pPr>
        <w:rPr>
          <w:lang w:val="en"/>
        </w:rPr>
      </w:pPr>
      <w:r w:rsidRPr="00F508F5">
        <w:rPr>
          <w:lang w:val="en"/>
        </w:rPr>
        <w:t>The start-up mode demands an entrepreneurial staff that thrives in cr</w:t>
      </w:r>
      <w:r w:rsidR="006832DA" w:rsidRPr="00F508F5">
        <w:rPr>
          <w:lang w:val="en"/>
        </w:rPr>
        <w:t xml:space="preserve">eating something new, something </w:t>
      </w:r>
      <w:r w:rsidR="00F21A44">
        <w:rPr>
          <w:lang w:val="en"/>
        </w:rPr>
        <w:t xml:space="preserve">ambitious, </w:t>
      </w:r>
      <w:r w:rsidRPr="00F508F5">
        <w:rPr>
          <w:lang w:val="en"/>
        </w:rPr>
        <w:t xml:space="preserve">and celebrates the power found when human, financial </w:t>
      </w:r>
      <w:r w:rsidR="001A79B5">
        <w:rPr>
          <w:lang w:val="en"/>
        </w:rPr>
        <w:t xml:space="preserve">and institutional resources, </w:t>
      </w:r>
      <w:r w:rsidR="006832DA" w:rsidRPr="00F508F5">
        <w:rPr>
          <w:lang w:val="en"/>
        </w:rPr>
        <w:t xml:space="preserve">and </w:t>
      </w:r>
      <w:r w:rsidRPr="00F508F5">
        <w:rPr>
          <w:lang w:val="en"/>
        </w:rPr>
        <w:t>leadership are rallied toward a common goal.</w:t>
      </w:r>
    </w:p>
    <w:p w14:paraId="2720545F" w14:textId="6295F4E3" w:rsidR="00766DF0" w:rsidRPr="00F508F5" w:rsidRDefault="006B4437">
      <w:pPr>
        <w:rPr>
          <w:b/>
          <w:lang w:val="en"/>
        </w:rPr>
      </w:pPr>
      <w:r w:rsidRPr="00F508F5">
        <w:rPr>
          <w:b/>
          <w:lang w:val="en"/>
        </w:rPr>
        <w:t>Position Description</w:t>
      </w:r>
    </w:p>
    <w:p w14:paraId="7BDDE0B2" w14:textId="6D435A75" w:rsidR="003C4EB1" w:rsidRDefault="003C4EB1" w:rsidP="003C4EB1">
      <w:pPr>
        <w:spacing w:after="0"/>
      </w:pPr>
      <w:r>
        <w:t>Thrive Chicago seeks an Analyst to help build and support a growing organization. This is a critical position that requires focus and flexibility as well as a willingness to work with the leadership team and staff to divvy up responsibilities in the most efficient manner. The role requires a highly resourceful individual with strong emotional intelligence, self-motivation</w:t>
      </w:r>
      <w:r w:rsidR="008B1877">
        <w:t>,</w:t>
      </w:r>
      <w:r>
        <w:t xml:space="preserve"> and effective organizational skills. The </w:t>
      </w:r>
      <w:r>
        <w:lastRenderedPageBreak/>
        <w:t>ability to operate in a fast-paced “start-up” environment is essential. This full-time position reports directly to the Chief Strategy Officer and encompasses the following primary accountabilities:</w:t>
      </w:r>
    </w:p>
    <w:p w14:paraId="3F4B8AC5" w14:textId="77777777" w:rsidR="003C4EB1" w:rsidRDefault="003C4EB1" w:rsidP="003C4EB1">
      <w:pPr>
        <w:spacing w:after="0"/>
      </w:pPr>
    </w:p>
    <w:p w14:paraId="7DC4EAA8" w14:textId="6936C9A7" w:rsidR="00DD2FD3" w:rsidRPr="00F508F5" w:rsidRDefault="00DD2FD3" w:rsidP="00DD2FD3">
      <w:pPr>
        <w:rPr>
          <w:b/>
        </w:rPr>
      </w:pPr>
      <w:r w:rsidRPr="00F508F5">
        <w:rPr>
          <w:b/>
        </w:rPr>
        <w:t>Day to Day Responsibilities</w:t>
      </w:r>
    </w:p>
    <w:p w14:paraId="08F6E7B7" w14:textId="70AF3850" w:rsidR="003C4EB1" w:rsidRDefault="003C4EB1" w:rsidP="003C4EB1">
      <w:pPr>
        <w:pStyle w:val="ListParagraph"/>
        <w:numPr>
          <w:ilvl w:val="0"/>
          <w:numId w:val="7"/>
        </w:numPr>
        <w:spacing w:after="0"/>
      </w:pPr>
      <w:r w:rsidRPr="00B910AA">
        <w:rPr>
          <w:b/>
        </w:rPr>
        <w:t xml:space="preserve">Thrive </w:t>
      </w:r>
      <w:r w:rsidR="008B1877">
        <w:rPr>
          <w:b/>
        </w:rPr>
        <w:t xml:space="preserve">Chicago </w:t>
      </w:r>
      <w:r w:rsidRPr="00B910AA">
        <w:rPr>
          <w:b/>
        </w:rPr>
        <w:t>Data Partnership</w:t>
      </w:r>
      <w:r>
        <w:t xml:space="preserve">: Oversee coordination of the Thrive </w:t>
      </w:r>
      <w:r w:rsidR="008B1877">
        <w:t xml:space="preserve">Chicago </w:t>
      </w:r>
      <w:r>
        <w:t>Data Partnership, including helping Data Partners input their data into TCLink, troubleshooting their onboarding process, accessing and pulling reports from TCIntel and supporting the Community of Practice meetings. The Analyst would also perform periodic analysis on TCIntel indicators to generate insights for participating Data Partners in order to help them improve youth outcomes and serves as the main liaison be</w:t>
      </w:r>
      <w:r w:rsidR="008B1877">
        <w:t xml:space="preserve">tween Data Partners and Thrive Chicago. </w:t>
      </w:r>
    </w:p>
    <w:p w14:paraId="6D3FF816" w14:textId="77777777" w:rsidR="003C4EB1" w:rsidRDefault="003C4EB1" w:rsidP="003C4EB1">
      <w:pPr>
        <w:pStyle w:val="ListParagraph"/>
        <w:spacing w:after="0"/>
      </w:pPr>
    </w:p>
    <w:p w14:paraId="03241F31" w14:textId="7A4D8480" w:rsidR="003C4EB1" w:rsidRDefault="003C4EB1" w:rsidP="003C4EB1">
      <w:pPr>
        <w:pStyle w:val="ListParagraph"/>
        <w:numPr>
          <w:ilvl w:val="0"/>
          <w:numId w:val="7"/>
        </w:numPr>
        <w:spacing w:after="0"/>
      </w:pPr>
      <w:r>
        <w:rPr>
          <w:b/>
        </w:rPr>
        <w:t xml:space="preserve">Citywide </w:t>
      </w:r>
      <w:r w:rsidRPr="00B910AA">
        <w:rPr>
          <w:b/>
        </w:rPr>
        <w:t>Opportunity Youth Data Infrastructure</w:t>
      </w:r>
      <w:r>
        <w:t>: Collaborate with the University of Chicago’ s Urba</w:t>
      </w:r>
      <w:r w:rsidR="008B1877">
        <w:t>n Labs to help execute the four-</w:t>
      </w:r>
      <w:r>
        <w:t xml:space="preserve">year </w:t>
      </w:r>
      <w:r w:rsidR="00072000">
        <w:t xml:space="preserve">Laura </w:t>
      </w:r>
      <w:r w:rsidR="008B1877">
        <w:t xml:space="preserve">and John </w:t>
      </w:r>
      <w:r>
        <w:t xml:space="preserve">Arnold Foundation </w:t>
      </w:r>
      <w:r w:rsidR="00D04C84">
        <w:t xml:space="preserve">(LJAF) </w:t>
      </w:r>
      <w:r>
        <w:t>grant and its deliverables, including providing input into what data should be collected on Opportunity Youth and the programs that serve them, helping to collect and organize any additional data, s</w:t>
      </w:r>
      <w:r w:rsidR="00D04C84">
        <w:t>upporting analytical activities, and providing</w:t>
      </w:r>
      <w:r>
        <w:t xml:space="preserve"> structures and guidance for how insights are brought back to the change network action teams for diagnosis of need and/ or monitoring progress of an action team intervention. </w:t>
      </w:r>
    </w:p>
    <w:p w14:paraId="4290B53B" w14:textId="4BCE3C27" w:rsidR="003C4EB1" w:rsidRDefault="003C4EB1" w:rsidP="003C4EB1">
      <w:pPr>
        <w:spacing w:after="0"/>
      </w:pPr>
    </w:p>
    <w:p w14:paraId="1BCD47C3" w14:textId="4C17EC25" w:rsidR="003C4EB1" w:rsidRDefault="003C4EB1" w:rsidP="003C4EB1">
      <w:pPr>
        <w:pStyle w:val="ListParagraph"/>
        <w:numPr>
          <w:ilvl w:val="0"/>
          <w:numId w:val="7"/>
        </w:numPr>
        <w:spacing w:after="0"/>
      </w:pPr>
      <w:r w:rsidRPr="00B910AA">
        <w:rPr>
          <w:b/>
        </w:rPr>
        <w:t>Data-informed Action Teams</w:t>
      </w:r>
      <w:r>
        <w:t xml:space="preserve">: As needed, provide guidance and support to Change Network Managers for the monthly Action Team meetings including reviewing research publications and/ or publications on youth development best practices to help facility conversations in the various steps of the Action Team Life Cycle, helping to visualize data to build the case for action and help create and maintain Action Team scorecards for monitoring progress of the intervention being tested. </w:t>
      </w:r>
    </w:p>
    <w:p w14:paraId="79D9D55D" w14:textId="77777777" w:rsidR="00DD2FD3" w:rsidRPr="00F508F5" w:rsidRDefault="00DD2FD3" w:rsidP="00346FC6">
      <w:pPr>
        <w:pStyle w:val="NoSpacing"/>
        <w:rPr>
          <w:rFonts w:asciiTheme="minorHAnsi" w:hAnsiTheme="minorHAnsi"/>
          <w:b/>
          <w:lang w:val="en-CA"/>
        </w:rPr>
      </w:pPr>
    </w:p>
    <w:p w14:paraId="4B2A6B19" w14:textId="099B2D29" w:rsidR="00346FC6" w:rsidRPr="00F508F5" w:rsidRDefault="00346FC6" w:rsidP="00346FC6">
      <w:pPr>
        <w:pStyle w:val="NoSpacing"/>
        <w:rPr>
          <w:rFonts w:asciiTheme="minorHAnsi" w:hAnsiTheme="minorHAnsi"/>
          <w:b/>
          <w:lang w:val="en-CA"/>
        </w:rPr>
      </w:pPr>
      <w:r w:rsidRPr="00F508F5">
        <w:rPr>
          <w:rFonts w:asciiTheme="minorHAnsi" w:hAnsiTheme="minorHAnsi"/>
          <w:b/>
          <w:lang w:val="en-CA"/>
        </w:rPr>
        <w:t>Qualifications and Skills</w:t>
      </w:r>
    </w:p>
    <w:p w14:paraId="212022FC" w14:textId="77777777" w:rsidR="00DD2FD3" w:rsidRPr="00F508F5" w:rsidRDefault="00DD2FD3" w:rsidP="00346FC6">
      <w:pPr>
        <w:pStyle w:val="NoSpacing"/>
        <w:rPr>
          <w:rFonts w:asciiTheme="minorHAnsi" w:hAnsiTheme="minorHAnsi"/>
          <w:b/>
          <w:lang w:val="en-CA"/>
        </w:rPr>
      </w:pPr>
    </w:p>
    <w:p w14:paraId="105992D1" w14:textId="77777777" w:rsidR="00346FC6" w:rsidRPr="00F508F5" w:rsidRDefault="00346FC6" w:rsidP="00346FC6">
      <w:pPr>
        <w:pStyle w:val="NoSpacing"/>
        <w:rPr>
          <w:rFonts w:asciiTheme="minorHAnsi" w:hAnsiTheme="minorHAnsi"/>
          <w:lang w:val="en-CA"/>
        </w:rPr>
      </w:pPr>
      <w:r w:rsidRPr="00F508F5">
        <w:rPr>
          <w:rFonts w:asciiTheme="minorHAnsi" w:hAnsiTheme="minorHAnsi"/>
          <w:lang w:val="en-CA"/>
        </w:rPr>
        <w:t>In any new enterprise, start-up staff must excel in a fluid environment, innovating on the fly, and willing to take on tasks as needed to move forward. Thrive Chicago is no expectation. Successful candidates will have the following qualifications and characteristics:</w:t>
      </w:r>
    </w:p>
    <w:p w14:paraId="57620E47" w14:textId="77777777" w:rsidR="00346FC6" w:rsidRPr="00F508F5" w:rsidRDefault="00346FC6" w:rsidP="00346FC6">
      <w:pPr>
        <w:pStyle w:val="NoSpacing"/>
        <w:rPr>
          <w:rFonts w:asciiTheme="minorHAnsi" w:hAnsiTheme="minorHAnsi"/>
          <w:b/>
          <w:lang w:val="en-CA"/>
        </w:rPr>
      </w:pPr>
    </w:p>
    <w:p w14:paraId="3D2164BF" w14:textId="62431FF9" w:rsidR="00072000" w:rsidRDefault="00072000" w:rsidP="00072000">
      <w:pPr>
        <w:pStyle w:val="ListParagraph"/>
        <w:numPr>
          <w:ilvl w:val="0"/>
          <w:numId w:val="7"/>
        </w:numPr>
        <w:spacing w:after="0"/>
      </w:pPr>
      <w:r w:rsidRPr="006A7988">
        <w:rPr>
          <w:b/>
        </w:rPr>
        <w:t>MISSION-DRIVEN</w:t>
      </w:r>
      <w:r>
        <w:t xml:space="preserve"> – A demonstrated commitment and belief in the need to improve educational outcomes for every child, cradle to career, with a particular emphasis on the needs of youth often left behind by the current system.</w:t>
      </w:r>
    </w:p>
    <w:p w14:paraId="442E70F8" w14:textId="77777777" w:rsidR="00072000" w:rsidRDefault="00072000" w:rsidP="00072000">
      <w:pPr>
        <w:pStyle w:val="ListParagraph"/>
        <w:spacing w:after="0"/>
      </w:pPr>
    </w:p>
    <w:p w14:paraId="4522D6D1" w14:textId="0207E3E3" w:rsidR="00072000" w:rsidRDefault="00D04C84" w:rsidP="00D04C84">
      <w:pPr>
        <w:pStyle w:val="ListParagraph"/>
        <w:numPr>
          <w:ilvl w:val="0"/>
          <w:numId w:val="7"/>
        </w:numPr>
        <w:spacing w:after="0"/>
      </w:pPr>
      <w:r>
        <w:rPr>
          <w:b/>
        </w:rPr>
        <w:t xml:space="preserve">LEADERSHIP </w:t>
      </w:r>
      <w:r w:rsidRPr="00D04C84">
        <w:t>–</w:t>
      </w:r>
      <w:r>
        <w:rPr>
          <w:b/>
        </w:rPr>
        <w:t xml:space="preserve"> </w:t>
      </w:r>
      <w:r w:rsidR="00072000">
        <w:t>Exceptional leadership skills, with the ability to inspire others and be inspired. Strong interpersonal skills, with the ability to develop productive relationships with stakeholders across functional and organizational lines.</w:t>
      </w:r>
    </w:p>
    <w:p w14:paraId="225783B7" w14:textId="39861EC0" w:rsidR="00072000" w:rsidRDefault="00072000" w:rsidP="00072000">
      <w:pPr>
        <w:spacing w:after="0"/>
      </w:pPr>
    </w:p>
    <w:p w14:paraId="6497EB30" w14:textId="5BE5B034" w:rsidR="00072000" w:rsidRDefault="00072000" w:rsidP="00072000">
      <w:pPr>
        <w:pStyle w:val="ListParagraph"/>
        <w:numPr>
          <w:ilvl w:val="0"/>
          <w:numId w:val="7"/>
        </w:numPr>
        <w:spacing w:after="0"/>
      </w:pPr>
      <w:r w:rsidRPr="00072000">
        <w:rPr>
          <w:b/>
        </w:rPr>
        <w:t>ANALYTIC</w:t>
      </w:r>
      <w:r>
        <w:rPr>
          <w:b/>
        </w:rPr>
        <w:t>AL</w:t>
      </w:r>
      <w:r>
        <w:t xml:space="preserve">– A bold and original thinker with an ability to ask critical questions and draw insights from the data to help problem solve. Is able to use data from a variety of sources to impact change. </w:t>
      </w:r>
    </w:p>
    <w:p w14:paraId="15A59E2C" w14:textId="1810293A" w:rsidR="00072000" w:rsidRDefault="00072000" w:rsidP="00072000">
      <w:pPr>
        <w:spacing w:after="0"/>
      </w:pPr>
    </w:p>
    <w:p w14:paraId="3326736B" w14:textId="77777777" w:rsidR="00072000" w:rsidRDefault="00072000" w:rsidP="00072000">
      <w:pPr>
        <w:pStyle w:val="ListParagraph"/>
        <w:numPr>
          <w:ilvl w:val="0"/>
          <w:numId w:val="7"/>
        </w:numPr>
        <w:spacing w:after="0"/>
      </w:pPr>
      <w:r>
        <w:rPr>
          <w:b/>
        </w:rPr>
        <w:t xml:space="preserve">FACILITATOR </w:t>
      </w:r>
      <w:r>
        <w:t xml:space="preserve">– A strong facilitator of data-driven dialogues and continuous improvement cycles. </w:t>
      </w:r>
    </w:p>
    <w:p w14:paraId="5A192267" w14:textId="77777777" w:rsidR="00072000" w:rsidRPr="00072000" w:rsidRDefault="00072000" w:rsidP="00072000">
      <w:pPr>
        <w:pStyle w:val="ListParagraph"/>
        <w:spacing w:after="0"/>
      </w:pPr>
    </w:p>
    <w:p w14:paraId="6526A7AF" w14:textId="051036F6" w:rsidR="00072000" w:rsidRDefault="00072000" w:rsidP="00072000">
      <w:pPr>
        <w:pStyle w:val="ListParagraph"/>
        <w:numPr>
          <w:ilvl w:val="0"/>
          <w:numId w:val="7"/>
        </w:numPr>
        <w:spacing w:after="0"/>
      </w:pPr>
      <w:r w:rsidRPr="00CB2FD9">
        <w:rPr>
          <w:b/>
        </w:rPr>
        <w:t>ARTICULATE</w:t>
      </w:r>
      <w:r>
        <w:t xml:space="preserve"> -- Excellent writing and verbal communication skills, with an ability to communicate complex information clearly and effectively.</w:t>
      </w:r>
    </w:p>
    <w:p w14:paraId="41184938" w14:textId="77777777" w:rsidR="00072000" w:rsidRPr="00072000" w:rsidRDefault="00072000" w:rsidP="00072000">
      <w:pPr>
        <w:pStyle w:val="ListParagraph"/>
        <w:spacing w:after="0"/>
      </w:pPr>
    </w:p>
    <w:p w14:paraId="16FBE049" w14:textId="62DFDC6E" w:rsidR="00072000" w:rsidRDefault="00072000" w:rsidP="00072000">
      <w:pPr>
        <w:pStyle w:val="ListParagraph"/>
        <w:numPr>
          <w:ilvl w:val="0"/>
          <w:numId w:val="7"/>
        </w:numPr>
        <w:spacing w:after="0"/>
      </w:pPr>
      <w:r w:rsidRPr="00CB2FD9">
        <w:rPr>
          <w:b/>
        </w:rPr>
        <w:t>UNFLAPPABLE</w:t>
      </w:r>
      <w:r>
        <w:t xml:space="preserve"> – Excels in a fast-paced, entrepreneurial culture with contagious joy and positive energy.</w:t>
      </w:r>
    </w:p>
    <w:p w14:paraId="03A0D9C1" w14:textId="77777777" w:rsidR="00072000" w:rsidRPr="00072000" w:rsidRDefault="00072000" w:rsidP="00072000">
      <w:pPr>
        <w:pStyle w:val="ListParagraph"/>
        <w:spacing w:after="0"/>
      </w:pPr>
    </w:p>
    <w:p w14:paraId="57D7FFB9" w14:textId="30C6FA5D" w:rsidR="00072000" w:rsidRDefault="00072000" w:rsidP="00072000">
      <w:pPr>
        <w:pStyle w:val="ListParagraph"/>
        <w:numPr>
          <w:ilvl w:val="0"/>
          <w:numId w:val="7"/>
        </w:numPr>
        <w:spacing w:after="0"/>
      </w:pPr>
      <w:r>
        <w:rPr>
          <w:b/>
        </w:rPr>
        <w:t xml:space="preserve">DETAIL-ORIENTED </w:t>
      </w:r>
      <w:r>
        <w:t>– Has strong attention to detail and, related, strong task</w:t>
      </w:r>
      <w:r w:rsidR="00D04C84">
        <w:t>,</w:t>
      </w:r>
      <w:r>
        <w:t xml:space="preserve"> and project management skills.</w:t>
      </w:r>
    </w:p>
    <w:p w14:paraId="2AD41B57" w14:textId="77777777" w:rsidR="00072000" w:rsidRPr="00072000" w:rsidRDefault="00072000" w:rsidP="00072000">
      <w:pPr>
        <w:pStyle w:val="ListParagraph"/>
        <w:spacing w:after="0"/>
      </w:pPr>
    </w:p>
    <w:p w14:paraId="147A46AF" w14:textId="24FA2116" w:rsidR="00072000" w:rsidRDefault="00072000" w:rsidP="00072000">
      <w:pPr>
        <w:pStyle w:val="ListParagraph"/>
        <w:numPr>
          <w:ilvl w:val="0"/>
          <w:numId w:val="7"/>
        </w:numPr>
        <w:spacing w:after="0"/>
      </w:pPr>
      <w:r>
        <w:rPr>
          <w:b/>
        </w:rPr>
        <w:t xml:space="preserve">COLLABORATIVE </w:t>
      </w:r>
      <w:r>
        <w:t xml:space="preserve">– A team player that lends a helping hand when needed. </w:t>
      </w:r>
    </w:p>
    <w:p w14:paraId="69D26066" w14:textId="77777777" w:rsidR="00E23732" w:rsidRDefault="00E23732" w:rsidP="00E23732">
      <w:pPr>
        <w:pStyle w:val="NoSpacing"/>
        <w:ind w:left="720"/>
        <w:rPr>
          <w:rFonts w:asciiTheme="minorHAnsi" w:eastAsia="Times New Roman" w:hAnsiTheme="minorHAnsi"/>
          <w:b/>
        </w:rPr>
      </w:pPr>
    </w:p>
    <w:p w14:paraId="42A029FE" w14:textId="77777777" w:rsidR="00346FC6" w:rsidRPr="00F508F5" w:rsidRDefault="00346FC6" w:rsidP="00346FC6">
      <w:pPr>
        <w:pStyle w:val="NoSpacing"/>
        <w:rPr>
          <w:rFonts w:asciiTheme="minorHAnsi" w:eastAsia="Times New Roman" w:hAnsiTheme="minorHAnsi"/>
        </w:rPr>
      </w:pPr>
    </w:p>
    <w:p w14:paraId="1577BE7B" w14:textId="77777777" w:rsidR="00346FC6" w:rsidRPr="00F508F5" w:rsidRDefault="00346FC6" w:rsidP="00346FC6">
      <w:pPr>
        <w:pStyle w:val="NoSpacing"/>
        <w:rPr>
          <w:rFonts w:asciiTheme="minorHAnsi" w:eastAsia="Times New Roman" w:hAnsiTheme="minorHAnsi"/>
          <w:b/>
        </w:rPr>
      </w:pPr>
      <w:r w:rsidRPr="00F508F5">
        <w:rPr>
          <w:rFonts w:asciiTheme="minorHAnsi" w:eastAsia="Times New Roman" w:hAnsiTheme="minorHAnsi"/>
          <w:b/>
        </w:rPr>
        <w:t>Requirements</w:t>
      </w:r>
    </w:p>
    <w:p w14:paraId="2DD339EB" w14:textId="77777777" w:rsidR="00346FC6" w:rsidRPr="00F508F5" w:rsidRDefault="00346FC6" w:rsidP="00346FC6">
      <w:pPr>
        <w:pStyle w:val="NoSpacing"/>
        <w:rPr>
          <w:rFonts w:asciiTheme="minorHAnsi" w:eastAsia="Times New Roman" w:hAnsiTheme="minorHAnsi"/>
        </w:rPr>
      </w:pPr>
    </w:p>
    <w:p w14:paraId="1B41D37D" w14:textId="0AC9F0CF" w:rsidR="00F86940" w:rsidRDefault="00F86940" w:rsidP="00F86940">
      <w:pPr>
        <w:pStyle w:val="ListParagraph"/>
        <w:numPr>
          <w:ilvl w:val="0"/>
          <w:numId w:val="7"/>
        </w:numPr>
        <w:spacing w:after="0"/>
      </w:pPr>
      <w:r>
        <w:t xml:space="preserve"> Minimum of three years of relevant work experience.</w:t>
      </w:r>
    </w:p>
    <w:p w14:paraId="0027FD0F" w14:textId="77777777" w:rsidR="00F86940" w:rsidRDefault="00F86940" w:rsidP="00F86940">
      <w:pPr>
        <w:pStyle w:val="ListParagraph"/>
        <w:spacing w:after="0"/>
      </w:pPr>
    </w:p>
    <w:p w14:paraId="475B2FA9" w14:textId="77777777" w:rsidR="00F86940" w:rsidRDefault="00F86940" w:rsidP="00F86940">
      <w:pPr>
        <w:pStyle w:val="ListParagraph"/>
        <w:numPr>
          <w:ilvl w:val="0"/>
          <w:numId w:val="7"/>
        </w:numPr>
        <w:spacing w:after="0"/>
      </w:pPr>
      <w:r>
        <w:t>Bachelor’s degree required; relevant advanced degree (e.g. MBA, MPP) preferred.</w:t>
      </w:r>
    </w:p>
    <w:p w14:paraId="2774F26B" w14:textId="77777777" w:rsidR="00F86940" w:rsidRDefault="00F86940" w:rsidP="00F86940">
      <w:pPr>
        <w:pStyle w:val="ListParagraph"/>
        <w:spacing w:after="0"/>
      </w:pPr>
    </w:p>
    <w:p w14:paraId="10404AA7" w14:textId="7EABFF7A" w:rsidR="00F86940" w:rsidRDefault="00F86940" w:rsidP="00F86940">
      <w:pPr>
        <w:pStyle w:val="ListParagraph"/>
        <w:numPr>
          <w:ilvl w:val="0"/>
          <w:numId w:val="7"/>
        </w:numPr>
        <w:spacing w:after="0"/>
      </w:pPr>
      <w:r>
        <w:t xml:space="preserve">Educational and/ or professional background must include direct experience in data analysis or performance management with collective impact experience preferred. </w:t>
      </w:r>
    </w:p>
    <w:p w14:paraId="5B90C13A" w14:textId="77777777" w:rsidR="00F86940" w:rsidRDefault="00F86940" w:rsidP="00F86940">
      <w:pPr>
        <w:pStyle w:val="ListParagraph"/>
        <w:spacing w:after="0"/>
      </w:pPr>
    </w:p>
    <w:p w14:paraId="0D7C9D7F" w14:textId="5A955031" w:rsidR="00F86940" w:rsidRDefault="00F86940" w:rsidP="00F86940">
      <w:pPr>
        <w:pStyle w:val="ListParagraph"/>
        <w:numPr>
          <w:ilvl w:val="0"/>
          <w:numId w:val="7"/>
        </w:numPr>
        <w:spacing w:after="0"/>
      </w:pPr>
      <w:r>
        <w:t>Knowledge of database software, Tableau</w:t>
      </w:r>
      <w:r w:rsidR="00D04C84">
        <w:t>,</w:t>
      </w:r>
      <w:r>
        <w:t xml:space="preserve"> and SQL strongly preferred.</w:t>
      </w:r>
    </w:p>
    <w:p w14:paraId="4B31709D" w14:textId="77777777" w:rsidR="000E3427" w:rsidRDefault="000E3427" w:rsidP="000E3427">
      <w:pPr>
        <w:pStyle w:val="ListParagraph"/>
      </w:pPr>
    </w:p>
    <w:p w14:paraId="2D324756" w14:textId="00620192" w:rsidR="000E3427" w:rsidRDefault="000E3427" w:rsidP="000E3427">
      <w:pPr>
        <w:pStyle w:val="ListParagraph"/>
        <w:numPr>
          <w:ilvl w:val="0"/>
          <w:numId w:val="7"/>
        </w:numPr>
      </w:pPr>
      <w:r>
        <w:t>Experience with GIS or mapping software a plus</w:t>
      </w:r>
    </w:p>
    <w:p w14:paraId="1367F9A0" w14:textId="7A0A9D9B" w:rsidR="00346FC6" w:rsidRPr="00F508F5" w:rsidRDefault="00346FC6" w:rsidP="00346FC6">
      <w:pPr>
        <w:rPr>
          <w:b/>
        </w:rPr>
      </w:pPr>
      <w:r w:rsidRPr="00F508F5">
        <w:rPr>
          <w:b/>
        </w:rPr>
        <w:t>Application Process</w:t>
      </w:r>
    </w:p>
    <w:p w14:paraId="16E02FCA" w14:textId="77777777" w:rsidR="00346FC6" w:rsidRPr="00F508F5" w:rsidRDefault="00346FC6" w:rsidP="00346FC6">
      <w:r w:rsidRPr="00F508F5">
        <w:t>Thrive Chicago is building a diverse staff that is reflective of the city and is dedicated to ens</w:t>
      </w:r>
      <w:bookmarkStart w:id="0" w:name="_GoBack"/>
      <w:bookmarkEnd w:id="0"/>
      <w:r w:rsidRPr="00F508F5">
        <w:t xml:space="preserve">uring a diversity of applicants. Interested parties are encouraged to apply early, as candidates will be reviewed on a rolling basis. Candidates can learn more about Thrive Chicago at </w:t>
      </w:r>
      <w:hyperlink r:id="rId8" w:history="1">
        <w:r w:rsidRPr="00F508F5">
          <w:rPr>
            <w:rStyle w:val="Hyperlink"/>
            <w:color w:val="auto"/>
          </w:rPr>
          <w:t>www.thrivechi.org</w:t>
        </w:r>
      </w:hyperlink>
      <w:r w:rsidRPr="00F508F5">
        <w:t xml:space="preserve">. </w:t>
      </w:r>
    </w:p>
    <w:p w14:paraId="319628DB" w14:textId="2B4AA184" w:rsidR="00346FC6" w:rsidRPr="00F508F5" w:rsidRDefault="00346FC6" w:rsidP="00346FC6">
      <w:pPr>
        <w:rPr>
          <w:b/>
        </w:rPr>
      </w:pPr>
      <w:r w:rsidRPr="00F508F5">
        <w:rPr>
          <w:b/>
        </w:rPr>
        <w:t xml:space="preserve">Applications will only be received via e-mail at </w:t>
      </w:r>
      <w:hyperlink r:id="rId9" w:history="1">
        <w:r w:rsidR="00B52AFC" w:rsidRPr="001215F5">
          <w:rPr>
            <w:rStyle w:val="Hyperlink"/>
          </w:rPr>
          <w:t>info@thrivechi.org</w:t>
        </w:r>
      </w:hyperlink>
      <w:r w:rsidRPr="00F508F5">
        <w:rPr>
          <w:rStyle w:val="Hyperlink"/>
          <w:b/>
          <w:color w:val="auto"/>
        </w:rPr>
        <w:t xml:space="preserve"> </w:t>
      </w:r>
      <w:r w:rsidRPr="00F508F5">
        <w:rPr>
          <w:b/>
        </w:rPr>
        <w:t>with YOUR NAME and “</w:t>
      </w:r>
      <w:r w:rsidR="00EA1E74">
        <w:rPr>
          <w:b/>
        </w:rPr>
        <w:t>Analyst</w:t>
      </w:r>
      <w:r w:rsidR="00452B47">
        <w:rPr>
          <w:b/>
        </w:rPr>
        <w:t xml:space="preserve">” </w:t>
      </w:r>
      <w:r w:rsidRPr="00F508F5">
        <w:rPr>
          <w:b/>
        </w:rPr>
        <w:t>in the subject line. Applications must include:</w:t>
      </w:r>
    </w:p>
    <w:p w14:paraId="68AA368B" w14:textId="77777777" w:rsidR="00346FC6" w:rsidRPr="00F508F5" w:rsidRDefault="00346FC6" w:rsidP="00346FC6">
      <w:pPr>
        <w:pStyle w:val="ListParagraph"/>
        <w:numPr>
          <w:ilvl w:val="0"/>
          <w:numId w:val="2"/>
        </w:numPr>
        <w:overflowPunct w:val="0"/>
        <w:autoSpaceDE w:val="0"/>
        <w:autoSpaceDN w:val="0"/>
        <w:adjustRightInd w:val="0"/>
        <w:spacing w:after="0" w:line="240" w:lineRule="auto"/>
        <w:contextualSpacing w:val="0"/>
        <w:textAlignment w:val="baseline"/>
        <w:rPr>
          <w:b/>
        </w:rPr>
      </w:pPr>
      <w:r w:rsidRPr="00F508F5">
        <w:rPr>
          <w:b/>
        </w:rPr>
        <w:t xml:space="preserve">A current résumé/CV </w:t>
      </w:r>
    </w:p>
    <w:p w14:paraId="64FB5C4B" w14:textId="77777777" w:rsidR="00346FC6" w:rsidRPr="00F508F5" w:rsidRDefault="00346FC6" w:rsidP="00346FC6">
      <w:pPr>
        <w:pStyle w:val="ListParagraph"/>
        <w:numPr>
          <w:ilvl w:val="0"/>
          <w:numId w:val="2"/>
        </w:numPr>
        <w:overflowPunct w:val="0"/>
        <w:autoSpaceDE w:val="0"/>
        <w:autoSpaceDN w:val="0"/>
        <w:adjustRightInd w:val="0"/>
        <w:spacing w:after="0" w:line="240" w:lineRule="auto"/>
        <w:contextualSpacing w:val="0"/>
        <w:textAlignment w:val="baseline"/>
        <w:rPr>
          <w:b/>
        </w:rPr>
      </w:pPr>
      <w:r w:rsidRPr="00F508F5">
        <w:rPr>
          <w:b/>
        </w:rPr>
        <w:t>A cover letter describing how the applicant’s skills and experience suit this position and describing the reasons for interest in the position.</w:t>
      </w:r>
    </w:p>
    <w:p w14:paraId="1A10955F" w14:textId="77777777" w:rsidR="006623A1" w:rsidRPr="00F508F5" w:rsidRDefault="006623A1" w:rsidP="006623A1"/>
    <w:sectPr w:rsidR="006623A1" w:rsidRPr="00F508F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66CE2" w14:textId="77777777" w:rsidR="00F16F61" w:rsidRDefault="00F16F61" w:rsidP="00346FC6">
      <w:pPr>
        <w:spacing w:after="0" w:line="240" w:lineRule="auto"/>
      </w:pPr>
      <w:r>
        <w:separator/>
      </w:r>
    </w:p>
  </w:endnote>
  <w:endnote w:type="continuationSeparator" w:id="0">
    <w:p w14:paraId="276E7C94" w14:textId="77777777" w:rsidR="00F16F61" w:rsidRDefault="00F16F61" w:rsidP="0034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260C" w14:textId="3146F804" w:rsidR="00346FC6" w:rsidRDefault="00346FC6">
    <w:pPr>
      <w:pStyle w:val="Footer"/>
    </w:pPr>
  </w:p>
  <w:p w14:paraId="709B8461" w14:textId="783986AE" w:rsidR="00346FC6" w:rsidRDefault="00346FC6">
    <w:pPr>
      <w:pStyle w:val="Footer"/>
    </w:pPr>
    <w:r>
      <w:t xml:space="preserve">Page </w:t>
    </w:r>
    <w:r>
      <w:fldChar w:fldCharType="begin"/>
    </w:r>
    <w:r>
      <w:instrText xml:space="preserve"> PAGE   \* MERGEFORMAT </w:instrText>
    </w:r>
    <w:r>
      <w:fldChar w:fldCharType="separate"/>
    </w:r>
    <w:r w:rsidR="00B52AFC">
      <w:rPr>
        <w:noProof/>
      </w:rPr>
      <w:t>3</w:t>
    </w:r>
    <w:r>
      <w:rPr>
        <w:noProof/>
      </w:rPr>
      <w:fldChar w:fldCharType="end"/>
    </w:r>
  </w:p>
  <w:p w14:paraId="19327E58" w14:textId="77777777" w:rsidR="00346FC6" w:rsidRDefault="00346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BD291" w14:textId="77777777" w:rsidR="00F16F61" w:rsidRDefault="00F16F61" w:rsidP="00346FC6">
      <w:pPr>
        <w:spacing w:after="0" w:line="240" w:lineRule="auto"/>
      </w:pPr>
      <w:r>
        <w:separator/>
      </w:r>
    </w:p>
  </w:footnote>
  <w:footnote w:type="continuationSeparator" w:id="0">
    <w:p w14:paraId="5C72C447" w14:textId="77777777" w:rsidR="00F16F61" w:rsidRDefault="00F16F61" w:rsidP="00346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FC9B1" w14:textId="77777777" w:rsidR="00346FC6" w:rsidRDefault="00346FC6">
    <w:pPr>
      <w:pStyle w:val="Header"/>
    </w:pPr>
    <w:r>
      <w:rPr>
        <w:noProof/>
        <w:color w:val="394143"/>
        <w:sz w:val="21"/>
        <w:szCs w:val="21"/>
      </w:rPr>
      <w:drawing>
        <wp:inline distT="0" distB="0" distL="0" distR="0" wp14:anchorId="0C272322" wp14:editId="547B9795">
          <wp:extent cx="1798320" cy="352835"/>
          <wp:effectExtent l="0" t="0" r="0" b="9525"/>
          <wp:docPr id="1" name="Picture 1" descr="Back Home">
            <a:hlinkClick xmlns:a="http://schemas.openxmlformats.org/drawingml/2006/main" r:id="rId1" tooltip="&quot;Thrive Chicago |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Home">
                    <a:hlinkClick r:id="rId1" tooltip="&quot;Thrive Chicago | &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516" cy="356405"/>
                  </a:xfrm>
                  <a:prstGeom prst="rect">
                    <a:avLst/>
                  </a:prstGeom>
                  <a:noFill/>
                  <a:ln>
                    <a:noFill/>
                  </a:ln>
                </pic:spPr>
              </pic:pic>
            </a:graphicData>
          </a:graphic>
        </wp:inline>
      </w:drawing>
    </w:r>
  </w:p>
  <w:p w14:paraId="40896AAF" w14:textId="77777777" w:rsidR="00346FC6" w:rsidRDefault="00346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2E2"/>
    <w:multiLevelType w:val="hybridMultilevel"/>
    <w:tmpl w:val="92E6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D0715"/>
    <w:multiLevelType w:val="hybridMultilevel"/>
    <w:tmpl w:val="BC6A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A252B"/>
    <w:multiLevelType w:val="hybridMultilevel"/>
    <w:tmpl w:val="49FA54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354F6"/>
    <w:multiLevelType w:val="hybridMultilevel"/>
    <w:tmpl w:val="51DA82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77977"/>
    <w:multiLevelType w:val="multilevel"/>
    <w:tmpl w:val="3270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FF3E7B"/>
    <w:multiLevelType w:val="hybridMultilevel"/>
    <w:tmpl w:val="822E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D5FA0"/>
    <w:multiLevelType w:val="multilevel"/>
    <w:tmpl w:val="8A36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2F"/>
    <w:rsid w:val="000007DE"/>
    <w:rsid w:val="000033D8"/>
    <w:rsid w:val="00007ACE"/>
    <w:rsid w:val="0002463F"/>
    <w:rsid w:val="00072000"/>
    <w:rsid w:val="00074841"/>
    <w:rsid w:val="0008143A"/>
    <w:rsid w:val="00097731"/>
    <w:rsid w:val="000A7AE3"/>
    <w:rsid w:val="000E3427"/>
    <w:rsid w:val="00101DC4"/>
    <w:rsid w:val="0014258A"/>
    <w:rsid w:val="0018096F"/>
    <w:rsid w:val="001A79B5"/>
    <w:rsid w:val="001F529F"/>
    <w:rsid w:val="002B386C"/>
    <w:rsid w:val="002D6093"/>
    <w:rsid w:val="00345DF8"/>
    <w:rsid w:val="00346FC6"/>
    <w:rsid w:val="003538F1"/>
    <w:rsid w:val="003C4EB1"/>
    <w:rsid w:val="003C7C1D"/>
    <w:rsid w:val="003D7130"/>
    <w:rsid w:val="003E4321"/>
    <w:rsid w:val="004120E5"/>
    <w:rsid w:val="004170CE"/>
    <w:rsid w:val="004346F1"/>
    <w:rsid w:val="00445C5C"/>
    <w:rsid w:val="00452B47"/>
    <w:rsid w:val="004540FD"/>
    <w:rsid w:val="00457F03"/>
    <w:rsid w:val="004B6BA4"/>
    <w:rsid w:val="004E47D1"/>
    <w:rsid w:val="005047E2"/>
    <w:rsid w:val="00512C2F"/>
    <w:rsid w:val="005317CA"/>
    <w:rsid w:val="005D4814"/>
    <w:rsid w:val="0060018B"/>
    <w:rsid w:val="00616B73"/>
    <w:rsid w:val="006255BB"/>
    <w:rsid w:val="006623A1"/>
    <w:rsid w:val="006832DA"/>
    <w:rsid w:val="006A6A4C"/>
    <w:rsid w:val="006B3B27"/>
    <w:rsid w:val="006B4437"/>
    <w:rsid w:val="006E1A62"/>
    <w:rsid w:val="007058B7"/>
    <w:rsid w:val="00717976"/>
    <w:rsid w:val="0074657A"/>
    <w:rsid w:val="00761F66"/>
    <w:rsid w:val="00766DF0"/>
    <w:rsid w:val="007B3851"/>
    <w:rsid w:val="00881A3F"/>
    <w:rsid w:val="00894829"/>
    <w:rsid w:val="008B1877"/>
    <w:rsid w:val="009418E9"/>
    <w:rsid w:val="00943857"/>
    <w:rsid w:val="00972D10"/>
    <w:rsid w:val="009E7827"/>
    <w:rsid w:val="00A066B6"/>
    <w:rsid w:val="00A44CC2"/>
    <w:rsid w:val="00AA02DC"/>
    <w:rsid w:val="00AD55FA"/>
    <w:rsid w:val="00AD6702"/>
    <w:rsid w:val="00B52AFC"/>
    <w:rsid w:val="00B55613"/>
    <w:rsid w:val="00B65068"/>
    <w:rsid w:val="00BB30DF"/>
    <w:rsid w:val="00BF0899"/>
    <w:rsid w:val="00C022BD"/>
    <w:rsid w:val="00C3158D"/>
    <w:rsid w:val="00C331BC"/>
    <w:rsid w:val="00C53984"/>
    <w:rsid w:val="00CD74E1"/>
    <w:rsid w:val="00D04C84"/>
    <w:rsid w:val="00D133E8"/>
    <w:rsid w:val="00D32EDE"/>
    <w:rsid w:val="00D36184"/>
    <w:rsid w:val="00D47812"/>
    <w:rsid w:val="00DD2FD3"/>
    <w:rsid w:val="00DD5D20"/>
    <w:rsid w:val="00E23193"/>
    <w:rsid w:val="00E23732"/>
    <w:rsid w:val="00EA1E74"/>
    <w:rsid w:val="00EB49C3"/>
    <w:rsid w:val="00EE1D8F"/>
    <w:rsid w:val="00F16F61"/>
    <w:rsid w:val="00F21A44"/>
    <w:rsid w:val="00F33AC7"/>
    <w:rsid w:val="00F508F5"/>
    <w:rsid w:val="00F531E9"/>
    <w:rsid w:val="00F86940"/>
    <w:rsid w:val="00F95AFA"/>
    <w:rsid w:val="00FE7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15D0A"/>
  <w15:docId w15:val="{D68B6E4A-E2B9-4E54-9E8B-0B89566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3A1"/>
    <w:pPr>
      <w:ind w:left="720"/>
      <w:contextualSpacing/>
    </w:pPr>
  </w:style>
  <w:style w:type="paragraph" w:styleId="Header">
    <w:name w:val="header"/>
    <w:basedOn w:val="Normal"/>
    <w:link w:val="HeaderChar"/>
    <w:uiPriority w:val="99"/>
    <w:unhideWhenUsed/>
    <w:rsid w:val="00346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FC6"/>
  </w:style>
  <w:style w:type="paragraph" w:styleId="Footer">
    <w:name w:val="footer"/>
    <w:basedOn w:val="Normal"/>
    <w:link w:val="FooterChar"/>
    <w:uiPriority w:val="99"/>
    <w:unhideWhenUsed/>
    <w:rsid w:val="00346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FC6"/>
  </w:style>
  <w:style w:type="character" w:styleId="Hyperlink">
    <w:name w:val="Hyperlink"/>
    <w:basedOn w:val="DefaultParagraphFont"/>
    <w:unhideWhenUsed/>
    <w:rsid w:val="00346FC6"/>
    <w:rPr>
      <w:color w:val="0000FF"/>
      <w:u w:val="single"/>
    </w:rPr>
  </w:style>
  <w:style w:type="paragraph" w:styleId="NoSpacing">
    <w:name w:val="No Spacing"/>
    <w:uiPriority w:val="1"/>
    <w:qFormat/>
    <w:rsid w:val="00346FC6"/>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46FC6"/>
    <w:rPr>
      <w:sz w:val="16"/>
      <w:szCs w:val="16"/>
    </w:rPr>
  </w:style>
  <w:style w:type="paragraph" w:styleId="CommentText">
    <w:name w:val="annotation text"/>
    <w:basedOn w:val="Normal"/>
    <w:link w:val="CommentTextChar"/>
    <w:uiPriority w:val="99"/>
    <w:semiHidden/>
    <w:unhideWhenUsed/>
    <w:rsid w:val="00346FC6"/>
    <w:pPr>
      <w:spacing w:line="240" w:lineRule="auto"/>
    </w:pPr>
    <w:rPr>
      <w:sz w:val="20"/>
      <w:szCs w:val="20"/>
    </w:rPr>
  </w:style>
  <w:style w:type="character" w:customStyle="1" w:styleId="CommentTextChar">
    <w:name w:val="Comment Text Char"/>
    <w:basedOn w:val="DefaultParagraphFont"/>
    <w:link w:val="CommentText"/>
    <w:uiPriority w:val="99"/>
    <w:semiHidden/>
    <w:rsid w:val="00346FC6"/>
    <w:rPr>
      <w:sz w:val="20"/>
      <w:szCs w:val="20"/>
    </w:rPr>
  </w:style>
  <w:style w:type="paragraph" w:styleId="CommentSubject">
    <w:name w:val="annotation subject"/>
    <w:basedOn w:val="CommentText"/>
    <w:next w:val="CommentText"/>
    <w:link w:val="CommentSubjectChar"/>
    <w:uiPriority w:val="99"/>
    <w:semiHidden/>
    <w:unhideWhenUsed/>
    <w:rsid w:val="00346FC6"/>
    <w:rPr>
      <w:b/>
      <w:bCs/>
    </w:rPr>
  </w:style>
  <w:style w:type="character" w:customStyle="1" w:styleId="CommentSubjectChar">
    <w:name w:val="Comment Subject Char"/>
    <w:basedOn w:val="CommentTextChar"/>
    <w:link w:val="CommentSubject"/>
    <w:uiPriority w:val="99"/>
    <w:semiHidden/>
    <w:rsid w:val="00346FC6"/>
    <w:rPr>
      <w:b/>
      <w:bCs/>
      <w:sz w:val="20"/>
      <w:szCs w:val="20"/>
    </w:rPr>
  </w:style>
  <w:style w:type="paragraph" w:styleId="BalloonText">
    <w:name w:val="Balloon Text"/>
    <w:basedOn w:val="Normal"/>
    <w:link w:val="BalloonTextChar"/>
    <w:uiPriority w:val="99"/>
    <w:semiHidden/>
    <w:unhideWhenUsed/>
    <w:rsid w:val="00346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FC6"/>
    <w:rPr>
      <w:rFonts w:ascii="Segoe UI" w:hAnsi="Segoe UI" w:cs="Segoe UI"/>
      <w:sz w:val="18"/>
      <w:szCs w:val="18"/>
    </w:rPr>
  </w:style>
  <w:style w:type="character" w:styleId="UnresolvedMention">
    <w:name w:val="Unresolved Mention"/>
    <w:basedOn w:val="DefaultParagraphFont"/>
    <w:uiPriority w:val="99"/>
    <w:semiHidden/>
    <w:unhideWhenUsed/>
    <w:rsid w:val="00B52A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39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rivech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ivetogether.org/sites/default/files/StriveTogether_Theory_of_Action_v3_06.201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thrivech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thrivec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ggurley@thrivechi.org</dc:creator>
  <cp:keywords/>
  <dc:description/>
  <cp:lastModifiedBy>Gregory Gurley</cp:lastModifiedBy>
  <cp:revision>3</cp:revision>
  <dcterms:created xsi:type="dcterms:W3CDTF">2017-01-25T16:28:00Z</dcterms:created>
  <dcterms:modified xsi:type="dcterms:W3CDTF">2017-06-19T14:47:00Z</dcterms:modified>
</cp:coreProperties>
</file>