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DA5" w:rsidRPr="003C28B9" w:rsidRDefault="000B6DA5" w:rsidP="003C28B9">
      <w:pPr>
        <w:spacing w:before="92" w:after="0" w:line="240" w:lineRule="auto"/>
        <w:ind w:left="378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020AB7B" wp14:editId="605F6F2A">
            <wp:extent cx="1476375" cy="1057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DA5" w:rsidRPr="005452AB" w:rsidRDefault="000B6DA5" w:rsidP="000B6DA5">
      <w:pPr>
        <w:spacing w:after="0" w:line="240" w:lineRule="auto"/>
        <w:rPr>
          <w:rFonts w:ascii="Arial" w:eastAsia="Calibri" w:hAnsi="Arial" w:cs="Arial"/>
          <w:sz w:val="23"/>
          <w:szCs w:val="23"/>
        </w:rPr>
      </w:pPr>
    </w:p>
    <w:p w:rsidR="000B6DA5" w:rsidRPr="005452AB" w:rsidRDefault="000B6DA5" w:rsidP="000B6DA5">
      <w:pPr>
        <w:spacing w:after="0" w:line="240" w:lineRule="auto"/>
        <w:rPr>
          <w:rFonts w:ascii="Arial" w:eastAsia="Calibri" w:hAnsi="Arial" w:cs="Arial"/>
          <w:sz w:val="23"/>
          <w:szCs w:val="23"/>
        </w:rPr>
      </w:pPr>
      <w:r w:rsidRPr="005452AB">
        <w:rPr>
          <w:rFonts w:ascii="Arial" w:eastAsia="Calibri" w:hAnsi="Arial" w:cs="Arial"/>
          <w:sz w:val="23"/>
          <w:szCs w:val="23"/>
        </w:rPr>
        <w:t>FROM:</w:t>
      </w:r>
      <w:r w:rsidRPr="005452AB">
        <w:rPr>
          <w:rFonts w:ascii="Arial" w:eastAsia="Calibri" w:hAnsi="Arial" w:cs="Arial"/>
          <w:sz w:val="23"/>
          <w:szCs w:val="23"/>
        </w:rPr>
        <w:tab/>
      </w:r>
      <w:r>
        <w:rPr>
          <w:rFonts w:ascii="Arial" w:eastAsia="Calibri" w:hAnsi="Arial" w:cs="Arial"/>
          <w:sz w:val="23"/>
          <w:szCs w:val="23"/>
        </w:rPr>
        <w:t>Diana Coronado, Legislative Affairs Director</w:t>
      </w:r>
      <w:r w:rsidRPr="005452AB">
        <w:rPr>
          <w:rFonts w:ascii="Arial" w:eastAsia="Calibri" w:hAnsi="Arial" w:cs="Arial"/>
          <w:sz w:val="23"/>
          <w:szCs w:val="23"/>
        </w:rPr>
        <w:t xml:space="preserve"> </w:t>
      </w:r>
    </w:p>
    <w:p w:rsidR="000B6DA5" w:rsidRPr="005452AB" w:rsidRDefault="000B6DA5" w:rsidP="000B6DA5">
      <w:pPr>
        <w:spacing w:after="0" w:line="240" w:lineRule="auto"/>
        <w:rPr>
          <w:rFonts w:ascii="Arial" w:eastAsia="Calibri" w:hAnsi="Arial" w:cs="Arial"/>
          <w:sz w:val="23"/>
          <w:szCs w:val="23"/>
        </w:rPr>
      </w:pPr>
    </w:p>
    <w:p w:rsidR="000B6DA5" w:rsidRDefault="000B6DA5" w:rsidP="000B6DA5">
      <w:pPr>
        <w:spacing w:after="0" w:line="240" w:lineRule="auto"/>
        <w:ind w:left="1440" w:hanging="1440"/>
        <w:rPr>
          <w:rFonts w:ascii="Arial" w:eastAsia="Calibri" w:hAnsi="Arial" w:cs="Arial"/>
          <w:sz w:val="23"/>
          <w:szCs w:val="23"/>
        </w:rPr>
      </w:pPr>
      <w:r w:rsidRPr="005452AB">
        <w:rPr>
          <w:rFonts w:ascii="Arial" w:eastAsia="Calibri" w:hAnsi="Arial" w:cs="Arial"/>
          <w:sz w:val="23"/>
          <w:szCs w:val="23"/>
        </w:rPr>
        <w:t>SUBJECT:</w:t>
      </w:r>
      <w:r w:rsidRPr="005452AB">
        <w:rPr>
          <w:rFonts w:ascii="Arial" w:eastAsia="Calibri" w:hAnsi="Arial" w:cs="Arial"/>
          <w:sz w:val="23"/>
          <w:szCs w:val="23"/>
        </w:rPr>
        <w:tab/>
      </w:r>
      <w:r w:rsidRPr="000B6DA5">
        <w:rPr>
          <w:rFonts w:ascii="Arial" w:hAnsi="Arial" w:cs="Arial"/>
          <w:bCs/>
          <w:sz w:val="23"/>
          <w:szCs w:val="23"/>
        </w:rPr>
        <w:t>Community Development Block Grant Program: Proposed Trailer Bill: Association of California Cities – Orange County Suggestions and Comments</w:t>
      </w:r>
      <w:r>
        <w:rPr>
          <w:rFonts w:ascii="Arial" w:eastAsia="Calibri" w:hAnsi="Arial" w:cs="Arial"/>
          <w:sz w:val="23"/>
          <w:szCs w:val="23"/>
        </w:rPr>
        <w:t xml:space="preserve"> </w:t>
      </w:r>
    </w:p>
    <w:p w:rsidR="000B6DA5" w:rsidRPr="005452AB" w:rsidRDefault="000B6DA5" w:rsidP="000B6DA5">
      <w:pPr>
        <w:spacing w:after="0" w:line="240" w:lineRule="auto"/>
        <w:ind w:left="1440" w:hanging="1440"/>
        <w:rPr>
          <w:rFonts w:ascii="Arial" w:eastAsia="Calibri" w:hAnsi="Arial" w:cs="Arial"/>
          <w:sz w:val="23"/>
          <w:szCs w:val="23"/>
        </w:rPr>
      </w:pPr>
    </w:p>
    <w:p w:rsidR="000B6DA5" w:rsidRPr="005452AB" w:rsidRDefault="000B6DA5" w:rsidP="000B6DA5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sz w:val="23"/>
          <w:szCs w:val="23"/>
        </w:rPr>
      </w:pPr>
      <w:r>
        <w:rPr>
          <w:rFonts w:ascii="Arial" w:eastAsia="Calibri" w:hAnsi="Arial" w:cs="Arial"/>
          <w:sz w:val="23"/>
          <w:szCs w:val="23"/>
        </w:rPr>
        <w:t>DATE:</w:t>
      </w:r>
      <w:r>
        <w:rPr>
          <w:rFonts w:ascii="Arial" w:eastAsia="Calibri" w:hAnsi="Arial" w:cs="Arial"/>
          <w:sz w:val="23"/>
          <w:szCs w:val="23"/>
        </w:rPr>
        <w:tab/>
      </w:r>
      <w:r>
        <w:rPr>
          <w:rFonts w:ascii="Arial" w:eastAsia="Calibri" w:hAnsi="Arial" w:cs="Arial"/>
          <w:sz w:val="23"/>
          <w:szCs w:val="23"/>
        </w:rPr>
        <w:tab/>
        <w:t>May 8</w:t>
      </w:r>
      <w:r w:rsidRPr="005452AB">
        <w:rPr>
          <w:rFonts w:ascii="Arial" w:eastAsia="Calibri" w:hAnsi="Arial" w:cs="Arial"/>
          <w:sz w:val="23"/>
          <w:szCs w:val="23"/>
        </w:rPr>
        <w:t>, 2017</w:t>
      </w:r>
    </w:p>
    <w:p w:rsidR="000B6DA5" w:rsidRPr="005452AB" w:rsidRDefault="000B6DA5" w:rsidP="000B6DA5">
      <w:pPr>
        <w:spacing w:after="0" w:line="240" w:lineRule="auto"/>
        <w:rPr>
          <w:rFonts w:ascii="Arial" w:eastAsia="Calibri" w:hAnsi="Arial" w:cs="Arial"/>
          <w:sz w:val="23"/>
          <w:szCs w:val="23"/>
        </w:rPr>
      </w:pPr>
    </w:p>
    <w:p w:rsidR="000B6DA5" w:rsidRDefault="000B6DA5" w:rsidP="003058C5">
      <w:pPr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r w:rsidRPr="000B6DA5">
        <w:rPr>
          <w:rFonts w:ascii="Arial" w:hAnsi="Arial" w:cs="Arial"/>
          <w:bCs/>
          <w:sz w:val="23"/>
          <w:szCs w:val="23"/>
        </w:rPr>
        <w:t xml:space="preserve">Last, Monday the federal budget </w:t>
      </w:r>
      <w:r>
        <w:rPr>
          <w:rFonts w:ascii="Arial" w:hAnsi="Arial" w:cs="Arial"/>
          <w:bCs/>
          <w:sz w:val="23"/>
          <w:szCs w:val="23"/>
        </w:rPr>
        <w:t xml:space="preserve">allowed for the continued funding of the </w:t>
      </w:r>
      <w:r w:rsidRPr="000B6DA5">
        <w:rPr>
          <w:rFonts w:ascii="Arial" w:hAnsi="Arial" w:cs="Arial"/>
          <w:bCs/>
          <w:sz w:val="23"/>
          <w:szCs w:val="23"/>
        </w:rPr>
        <w:t>Community Development Block Grant Program (CDBG)</w:t>
      </w:r>
      <w:r w:rsidR="00EE5462">
        <w:rPr>
          <w:rFonts w:ascii="Arial" w:hAnsi="Arial" w:cs="Arial"/>
          <w:bCs/>
          <w:sz w:val="23"/>
          <w:szCs w:val="23"/>
        </w:rPr>
        <w:t xml:space="preserve">. </w:t>
      </w:r>
      <w:r>
        <w:rPr>
          <w:rFonts w:ascii="Arial" w:hAnsi="Arial" w:cs="Arial"/>
          <w:bCs/>
          <w:sz w:val="23"/>
          <w:szCs w:val="23"/>
        </w:rPr>
        <w:t xml:space="preserve">The next day, </w:t>
      </w:r>
      <w:r w:rsidR="00EE5462">
        <w:rPr>
          <w:rFonts w:ascii="Arial" w:hAnsi="Arial" w:cs="Arial"/>
          <w:bCs/>
          <w:sz w:val="23"/>
          <w:szCs w:val="23"/>
        </w:rPr>
        <w:t xml:space="preserve">the California Legislature’s </w:t>
      </w:r>
      <w:r w:rsidR="00EE5462" w:rsidRPr="00EE5462">
        <w:rPr>
          <w:rFonts w:ascii="Arial" w:hAnsi="Arial" w:cs="Arial"/>
          <w:bCs/>
          <w:sz w:val="23"/>
          <w:szCs w:val="23"/>
        </w:rPr>
        <w:t>Budget Subcommittee 4</w:t>
      </w:r>
      <w:r w:rsidR="00EE5462">
        <w:rPr>
          <w:rFonts w:ascii="Arial" w:hAnsi="Arial" w:cs="Arial"/>
          <w:bCs/>
          <w:sz w:val="23"/>
          <w:szCs w:val="23"/>
        </w:rPr>
        <w:t xml:space="preserve"> on S</w:t>
      </w:r>
      <w:r w:rsidR="00EE5462" w:rsidRPr="00EE5462">
        <w:rPr>
          <w:rFonts w:ascii="Arial" w:hAnsi="Arial" w:cs="Arial"/>
          <w:bCs/>
          <w:sz w:val="23"/>
          <w:szCs w:val="23"/>
        </w:rPr>
        <w:t>tate Administration</w:t>
      </w:r>
      <w:r w:rsidR="00EE5462">
        <w:rPr>
          <w:rFonts w:ascii="Arial" w:hAnsi="Arial" w:cs="Arial"/>
          <w:bCs/>
          <w:sz w:val="23"/>
          <w:szCs w:val="23"/>
        </w:rPr>
        <w:t xml:space="preserve"> proposed budget trailer bill language on the </w:t>
      </w:r>
      <w:r w:rsidR="00EE5462" w:rsidRPr="00EE5462">
        <w:rPr>
          <w:rFonts w:ascii="Arial" w:hAnsi="Arial" w:cs="Arial"/>
          <w:bCs/>
          <w:sz w:val="23"/>
          <w:szCs w:val="23"/>
        </w:rPr>
        <w:t>Community Development Block Grant Program</w:t>
      </w:r>
      <w:r w:rsidR="00EE5462">
        <w:rPr>
          <w:rFonts w:ascii="Arial" w:hAnsi="Arial" w:cs="Arial"/>
          <w:bCs/>
          <w:sz w:val="23"/>
          <w:szCs w:val="23"/>
        </w:rPr>
        <w:t>.</w:t>
      </w:r>
      <w:r w:rsidR="00EE5462" w:rsidRPr="00EE5462">
        <w:rPr>
          <w:rFonts w:ascii="Arial" w:hAnsi="Arial" w:cs="Arial"/>
          <w:bCs/>
          <w:sz w:val="23"/>
          <w:szCs w:val="23"/>
        </w:rPr>
        <w:t xml:space="preserve"> </w:t>
      </w:r>
      <w:r w:rsidR="00EE5462">
        <w:rPr>
          <w:rFonts w:ascii="Arial" w:hAnsi="Arial" w:cs="Arial"/>
          <w:bCs/>
          <w:sz w:val="23"/>
          <w:szCs w:val="23"/>
        </w:rPr>
        <w:t>The bill changes the current grant percentage allocations, and the application process. Staff has analyzed the trailer bill</w:t>
      </w:r>
      <w:r w:rsidR="003C28B9"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 w:rsidR="003C28B9">
        <w:rPr>
          <w:rFonts w:ascii="Arial" w:hAnsi="Arial" w:cs="Arial"/>
          <w:bCs/>
          <w:sz w:val="23"/>
          <w:szCs w:val="23"/>
        </w:rPr>
        <w:t>lsngusge</w:t>
      </w:r>
      <w:proofErr w:type="spellEnd"/>
      <w:r w:rsidR="00EE5462">
        <w:rPr>
          <w:rFonts w:ascii="Arial" w:hAnsi="Arial" w:cs="Arial"/>
          <w:bCs/>
          <w:sz w:val="23"/>
          <w:szCs w:val="23"/>
        </w:rPr>
        <w:t xml:space="preserve"> and is soliciting feedback from city housing and economic development agencies and departments. </w:t>
      </w:r>
      <w:r w:rsidR="009E3075">
        <w:rPr>
          <w:rFonts w:ascii="Arial" w:hAnsi="Arial" w:cs="Arial"/>
          <w:bCs/>
          <w:sz w:val="23"/>
          <w:szCs w:val="23"/>
        </w:rPr>
        <w:t xml:space="preserve">ACC-OC </w:t>
      </w:r>
      <w:r w:rsidR="00EE5462">
        <w:rPr>
          <w:rFonts w:ascii="Arial" w:hAnsi="Arial" w:cs="Arial"/>
          <w:bCs/>
          <w:sz w:val="23"/>
          <w:szCs w:val="23"/>
        </w:rPr>
        <w:t>will include feedback and comments from city stakeholders on the effects and changes on Orange County cities and programs that could result from passage of this trailer bill</w:t>
      </w:r>
      <w:r w:rsidR="009E3075">
        <w:rPr>
          <w:rFonts w:ascii="Arial" w:hAnsi="Arial" w:cs="Arial"/>
          <w:bCs/>
          <w:sz w:val="23"/>
          <w:szCs w:val="23"/>
        </w:rPr>
        <w:t xml:space="preserve"> in our eventual comment letter</w:t>
      </w:r>
      <w:r w:rsidR="00EE5462">
        <w:rPr>
          <w:rFonts w:ascii="Arial" w:hAnsi="Arial" w:cs="Arial"/>
          <w:bCs/>
          <w:sz w:val="23"/>
          <w:szCs w:val="23"/>
        </w:rPr>
        <w:t xml:space="preserve">. Below is a short synopsis on the current CDBG program in Orange County and what the proposed trailer bill seeks to change. </w:t>
      </w:r>
    </w:p>
    <w:p w:rsidR="00EE5462" w:rsidRPr="000B6DA5" w:rsidRDefault="00EE5462" w:rsidP="003058C5">
      <w:pPr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</w:p>
    <w:p w:rsidR="003058C5" w:rsidRDefault="003058C5" w:rsidP="003C28B9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  <w:r>
        <w:rPr>
          <w:rFonts w:ascii="Arial" w:eastAsia="Calibri" w:hAnsi="Arial" w:cs="Arial"/>
          <w:sz w:val="23"/>
          <w:szCs w:val="23"/>
        </w:rPr>
        <w:t>Th</w:t>
      </w:r>
      <w:r w:rsidRPr="003058C5">
        <w:rPr>
          <w:rFonts w:ascii="Arial" w:eastAsia="Calibri" w:hAnsi="Arial" w:cs="Arial"/>
          <w:sz w:val="23"/>
          <w:szCs w:val="23"/>
        </w:rPr>
        <w:t xml:space="preserve">e CDBG program </w:t>
      </w:r>
      <w:r>
        <w:rPr>
          <w:rFonts w:ascii="Arial" w:eastAsia="Calibri" w:hAnsi="Arial" w:cs="Arial"/>
          <w:sz w:val="23"/>
          <w:szCs w:val="23"/>
        </w:rPr>
        <w:t xml:space="preserve">is federally funded by the Department of Housing and Urban Development (HUD). </w:t>
      </w:r>
      <w:proofErr w:type="gramStart"/>
      <w:r>
        <w:rPr>
          <w:rFonts w:ascii="Arial" w:eastAsia="Calibri" w:hAnsi="Arial" w:cs="Arial"/>
          <w:sz w:val="23"/>
          <w:szCs w:val="23"/>
        </w:rPr>
        <w:t>According to</w:t>
      </w:r>
      <w:proofErr w:type="gramEnd"/>
      <w:r>
        <w:rPr>
          <w:rFonts w:ascii="Arial" w:eastAsia="Calibri" w:hAnsi="Arial" w:cs="Arial"/>
          <w:sz w:val="23"/>
          <w:szCs w:val="23"/>
        </w:rPr>
        <w:t xml:space="preserve"> HUD, the CDBG </w:t>
      </w:r>
      <w:r w:rsidR="00CE6EB7">
        <w:rPr>
          <w:rFonts w:ascii="Arial" w:eastAsia="Calibri" w:hAnsi="Arial" w:cs="Arial"/>
          <w:sz w:val="23"/>
          <w:szCs w:val="23"/>
        </w:rPr>
        <w:t xml:space="preserve">program </w:t>
      </w:r>
      <w:r w:rsidRPr="003058C5">
        <w:rPr>
          <w:rFonts w:ascii="Arial" w:eastAsia="Calibri" w:hAnsi="Arial" w:cs="Arial"/>
          <w:sz w:val="23"/>
          <w:szCs w:val="23"/>
        </w:rPr>
        <w:t>works to ensure decent affordable housing, to provide services to the most vulner</w:t>
      </w:r>
      <w:r>
        <w:rPr>
          <w:rFonts w:ascii="Arial" w:eastAsia="Calibri" w:hAnsi="Arial" w:cs="Arial"/>
          <w:sz w:val="23"/>
          <w:szCs w:val="23"/>
        </w:rPr>
        <w:t xml:space="preserve">able in our communities. The funds have </w:t>
      </w:r>
      <w:r w:rsidR="00455665">
        <w:rPr>
          <w:rFonts w:ascii="Arial" w:eastAsia="Calibri" w:hAnsi="Arial" w:cs="Arial"/>
          <w:sz w:val="23"/>
          <w:szCs w:val="23"/>
        </w:rPr>
        <w:t xml:space="preserve">also </w:t>
      </w:r>
      <w:r>
        <w:rPr>
          <w:rFonts w:ascii="Arial" w:eastAsia="Calibri" w:hAnsi="Arial" w:cs="Arial"/>
          <w:sz w:val="23"/>
          <w:szCs w:val="23"/>
        </w:rPr>
        <w:t xml:space="preserve">been used as an economic driver for local governments through </w:t>
      </w:r>
      <w:r w:rsidR="00CE6EB7">
        <w:rPr>
          <w:rFonts w:ascii="Arial" w:eastAsia="Calibri" w:hAnsi="Arial" w:cs="Arial"/>
          <w:sz w:val="23"/>
          <w:szCs w:val="23"/>
        </w:rPr>
        <w:t xml:space="preserve">the </w:t>
      </w:r>
      <w:r w:rsidRPr="003058C5">
        <w:rPr>
          <w:rFonts w:ascii="Arial" w:eastAsia="Calibri" w:hAnsi="Arial" w:cs="Arial"/>
          <w:sz w:val="23"/>
          <w:szCs w:val="23"/>
        </w:rPr>
        <w:t xml:space="preserve">expansion and </w:t>
      </w:r>
      <w:r>
        <w:rPr>
          <w:rFonts w:ascii="Arial" w:eastAsia="Calibri" w:hAnsi="Arial" w:cs="Arial"/>
          <w:sz w:val="23"/>
          <w:szCs w:val="23"/>
        </w:rPr>
        <w:t>retention of businesses and the creation of</w:t>
      </w:r>
      <w:r w:rsidRPr="003058C5">
        <w:rPr>
          <w:rFonts w:ascii="Arial" w:eastAsia="Calibri" w:hAnsi="Arial" w:cs="Arial"/>
          <w:sz w:val="23"/>
          <w:szCs w:val="23"/>
        </w:rPr>
        <w:t xml:space="preserve"> jobs</w:t>
      </w:r>
      <w:r>
        <w:rPr>
          <w:rFonts w:ascii="Arial" w:eastAsia="Calibri" w:hAnsi="Arial" w:cs="Arial"/>
          <w:sz w:val="23"/>
          <w:szCs w:val="23"/>
        </w:rPr>
        <w:t xml:space="preserve">. </w:t>
      </w:r>
      <w:r w:rsidRPr="003058C5">
        <w:rPr>
          <w:rFonts w:ascii="Arial" w:eastAsia="Calibri" w:hAnsi="Arial" w:cs="Arial"/>
          <w:sz w:val="23"/>
          <w:szCs w:val="23"/>
        </w:rPr>
        <w:t>The annual CDBG appropriation</w:t>
      </w:r>
      <w:r w:rsidR="00CE6EB7">
        <w:rPr>
          <w:rFonts w:ascii="Arial" w:eastAsia="Calibri" w:hAnsi="Arial" w:cs="Arial"/>
          <w:sz w:val="23"/>
          <w:szCs w:val="23"/>
        </w:rPr>
        <w:t xml:space="preserve"> that</w:t>
      </w:r>
      <w:r w:rsidRPr="003058C5">
        <w:rPr>
          <w:rFonts w:ascii="Arial" w:eastAsia="Calibri" w:hAnsi="Arial" w:cs="Arial"/>
          <w:sz w:val="23"/>
          <w:szCs w:val="23"/>
        </w:rPr>
        <w:t xml:space="preserve"> is allocated between States and local jurisdictions </w:t>
      </w:r>
      <w:r w:rsidR="00CE6EB7">
        <w:rPr>
          <w:rFonts w:ascii="Arial" w:eastAsia="Calibri" w:hAnsi="Arial" w:cs="Arial"/>
          <w:sz w:val="23"/>
          <w:szCs w:val="23"/>
        </w:rPr>
        <w:t>are called</w:t>
      </w:r>
      <w:r w:rsidRPr="003058C5">
        <w:rPr>
          <w:rFonts w:ascii="Arial" w:eastAsia="Calibri" w:hAnsi="Arial" w:cs="Arial"/>
          <w:sz w:val="23"/>
          <w:szCs w:val="23"/>
        </w:rPr>
        <w:t xml:space="preserve"> "non-entitlement" and</w:t>
      </w:r>
      <w:r w:rsidR="00CE6EB7">
        <w:rPr>
          <w:rFonts w:ascii="Arial" w:eastAsia="Calibri" w:hAnsi="Arial" w:cs="Arial"/>
          <w:sz w:val="23"/>
          <w:szCs w:val="23"/>
        </w:rPr>
        <w:t xml:space="preserve"> the</w:t>
      </w:r>
      <w:r w:rsidRPr="003058C5">
        <w:rPr>
          <w:rFonts w:ascii="Arial" w:eastAsia="Calibri" w:hAnsi="Arial" w:cs="Arial"/>
          <w:sz w:val="23"/>
          <w:szCs w:val="23"/>
        </w:rPr>
        <w:t xml:space="preserve"> "entitlement" communities respectively. Entitlement communities are comprised of central cities of Metropolitan Statistical Areas (MSAs); metropolitan cities with populations of at least 50,000; and qualified urban counties with a population of 200,000 or more (excluding the populations of entitlement cities). States distribute CDBG funds to non-entitlement localities not qualified as entitlement communities.</w:t>
      </w:r>
      <w:r w:rsidR="0042701B">
        <w:rPr>
          <w:rFonts w:ascii="Arial" w:eastAsia="Calibri" w:hAnsi="Arial" w:cs="Arial"/>
          <w:sz w:val="23"/>
          <w:szCs w:val="23"/>
        </w:rPr>
        <w:t xml:space="preserve"> This proposed trailer bill affects the later, also known as the Small Cities Community Development Block Grant allocated by the State to eligible counties and cities. </w:t>
      </w:r>
      <w:r w:rsidR="003C28B9">
        <w:rPr>
          <w:rFonts w:ascii="Arial" w:eastAsia="Calibri" w:hAnsi="Arial" w:cs="Arial"/>
          <w:sz w:val="23"/>
          <w:szCs w:val="23"/>
        </w:rPr>
        <w:t xml:space="preserve">In orange </w:t>
      </w:r>
      <w:proofErr w:type="gramStart"/>
      <w:r w:rsidR="003C28B9">
        <w:rPr>
          <w:rFonts w:ascii="Arial" w:eastAsia="Calibri" w:hAnsi="Arial" w:cs="Arial"/>
          <w:sz w:val="23"/>
          <w:szCs w:val="23"/>
        </w:rPr>
        <w:t>County</w:t>
      </w:r>
      <w:proofErr w:type="gramEnd"/>
      <w:r w:rsidR="003C28B9">
        <w:rPr>
          <w:rFonts w:ascii="Arial" w:eastAsia="Calibri" w:hAnsi="Arial" w:cs="Arial"/>
          <w:sz w:val="23"/>
          <w:szCs w:val="23"/>
        </w:rPr>
        <w:t xml:space="preserve"> these cities include, </w:t>
      </w:r>
      <w:r w:rsidR="003C28B9" w:rsidRPr="003C28B9">
        <w:rPr>
          <w:rFonts w:ascii="Arial" w:eastAsia="Calibri" w:hAnsi="Arial" w:cs="Arial"/>
          <w:sz w:val="23"/>
          <w:szCs w:val="23"/>
        </w:rPr>
        <w:t>Brea, Cypress, Dana Point, Lag</w:t>
      </w:r>
      <w:r w:rsidR="003C28B9">
        <w:rPr>
          <w:rFonts w:ascii="Arial" w:eastAsia="Calibri" w:hAnsi="Arial" w:cs="Arial"/>
          <w:sz w:val="23"/>
          <w:szCs w:val="23"/>
        </w:rPr>
        <w:t xml:space="preserve">una Beach, Laguna Hills, Laguna </w:t>
      </w:r>
      <w:r w:rsidR="003C28B9" w:rsidRPr="003C28B9">
        <w:rPr>
          <w:rFonts w:ascii="Arial" w:eastAsia="Calibri" w:hAnsi="Arial" w:cs="Arial"/>
          <w:sz w:val="23"/>
          <w:szCs w:val="23"/>
        </w:rPr>
        <w:t>Woods, La Palma, Los Alamitos, Seal Beach, Stanton, and Villa Park</w:t>
      </w:r>
      <w:r w:rsidR="003C28B9">
        <w:rPr>
          <w:rFonts w:ascii="Arial" w:eastAsia="Calibri" w:hAnsi="Arial" w:cs="Arial"/>
          <w:sz w:val="23"/>
          <w:szCs w:val="23"/>
        </w:rPr>
        <w:t xml:space="preserve">. </w:t>
      </w:r>
    </w:p>
    <w:p w:rsidR="0042701B" w:rsidRDefault="0042701B" w:rsidP="003058C5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</w:p>
    <w:p w:rsidR="0042701B" w:rsidRDefault="00B84356" w:rsidP="003058C5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  <w:r>
        <w:rPr>
          <w:rFonts w:ascii="Arial" w:eastAsia="Calibri" w:hAnsi="Arial" w:cs="Arial"/>
          <w:sz w:val="23"/>
          <w:szCs w:val="23"/>
        </w:rPr>
        <w:t>Over the last two fiscal years</w:t>
      </w:r>
      <w:r w:rsidR="0042701B">
        <w:rPr>
          <w:rFonts w:ascii="Arial" w:eastAsia="Calibri" w:hAnsi="Arial" w:cs="Arial"/>
          <w:sz w:val="23"/>
          <w:szCs w:val="23"/>
        </w:rPr>
        <w:t xml:space="preserve">, the County of Orange </w:t>
      </w:r>
      <w:r>
        <w:rPr>
          <w:rFonts w:ascii="Arial" w:eastAsia="Calibri" w:hAnsi="Arial" w:cs="Arial"/>
          <w:sz w:val="23"/>
          <w:szCs w:val="23"/>
        </w:rPr>
        <w:t xml:space="preserve">has </w:t>
      </w:r>
      <w:r w:rsidR="0042701B">
        <w:rPr>
          <w:rFonts w:ascii="Arial" w:eastAsia="Calibri" w:hAnsi="Arial" w:cs="Arial"/>
          <w:sz w:val="23"/>
          <w:szCs w:val="23"/>
        </w:rPr>
        <w:t xml:space="preserve">received </w:t>
      </w:r>
      <w:r w:rsidR="00CE6EB7" w:rsidRPr="00CE6EB7">
        <w:rPr>
          <w:rFonts w:ascii="Arial" w:eastAsia="Calibri" w:hAnsi="Arial" w:cs="Arial"/>
          <w:sz w:val="23"/>
          <w:szCs w:val="23"/>
        </w:rPr>
        <w:t>$6,454,724</w:t>
      </w:r>
      <w:r w:rsidR="00CE6EB7">
        <w:rPr>
          <w:rFonts w:ascii="Arial" w:eastAsia="Calibri" w:hAnsi="Arial" w:cs="Arial"/>
          <w:sz w:val="23"/>
          <w:szCs w:val="23"/>
        </w:rPr>
        <w:t xml:space="preserve"> in CDBG</w:t>
      </w:r>
      <w:r>
        <w:rPr>
          <w:rFonts w:ascii="Arial" w:eastAsia="Calibri" w:hAnsi="Arial" w:cs="Arial"/>
          <w:sz w:val="23"/>
          <w:szCs w:val="23"/>
        </w:rPr>
        <w:t xml:space="preserve"> grants</w:t>
      </w:r>
      <w:r w:rsidR="00CE6EB7">
        <w:rPr>
          <w:rFonts w:ascii="Arial" w:eastAsia="Calibri" w:hAnsi="Arial" w:cs="Arial"/>
          <w:sz w:val="23"/>
          <w:szCs w:val="23"/>
        </w:rPr>
        <w:t xml:space="preserve">, which has helped </w:t>
      </w:r>
      <w:r>
        <w:rPr>
          <w:rFonts w:ascii="Arial" w:eastAsia="Calibri" w:hAnsi="Arial" w:cs="Arial"/>
          <w:sz w:val="23"/>
          <w:szCs w:val="23"/>
        </w:rPr>
        <w:t>fund the Armory Emergency Shelter, community s</w:t>
      </w:r>
      <w:r w:rsidRPr="00B84356">
        <w:rPr>
          <w:rFonts w:ascii="Arial" w:eastAsia="Calibri" w:hAnsi="Arial" w:cs="Arial"/>
          <w:sz w:val="23"/>
          <w:szCs w:val="23"/>
        </w:rPr>
        <w:t>ervices</w:t>
      </w:r>
      <w:r>
        <w:rPr>
          <w:rFonts w:ascii="Arial" w:eastAsia="Calibri" w:hAnsi="Arial" w:cs="Arial"/>
          <w:sz w:val="23"/>
          <w:szCs w:val="23"/>
        </w:rPr>
        <w:t xml:space="preserve"> and education c</w:t>
      </w:r>
      <w:r w:rsidRPr="00B84356">
        <w:rPr>
          <w:rFonts w:ascii="Arial" w:eastAsia="Calibri" w:hAnsi="Arial" w:cs="Arial"/>
          <w:sz w:val="23"/>
          <w:szCs w:val="23"/>
        </w:rPr>
        <w:t>enter</w:t>
      </w:r>
      <w:r>
        <w:rPr>
          <w:rFonts w:ascii="Arial" w:eastAsia="Calibri" w:hAnsi="Arial" w:cs="Arial"/>
          <w:sz w:val="23"/>
          <w:szCs w:val="23"/>
        </w:rPr>
        <w:t>s, multi and single-family housing rehabilitation, ADA accessible curb ramps, job creation and business incentive programs, and affordable housing development.</w:t>
      </w:r>
      <w:r w:rsidR="00624B73">
        <w:rPr>
          <w:rFonts w:ascii="Arial" w:eastAsia="Calibri" w:hAnsi="Arial" w:cs="Arial"/>
          <w:sz w:val="23"/>
          <w:szCs w:val="23"/>
        </w:rPr>
        <w:t xml:space="preserve"> </w:t>
      </w:r>
      <w:r w:rsidR="004F5760">
        <w:rPr>
          <w:rFonts w:ascii="Arial" w:eastAsia="Calibri" w:hAnsi="Arial" w:cs="Arial"/>
          <w:sz w:val="23"/>
          <w:szCs w:val="23"/>
        </w:rPr>
        <w:t>These priorities</w:t>
      </w:r>
      <w:r w:rsidR="00007A9E">
        <w:rPr>
          <w:rFonts w:ascii="Arial" w:eastAsia="Calibri" w:hAnsi="Arial" w:cs="Arial"/>
          <w:sz w:val="23"/>
          <w:szCs w:val="23"/>
        </w:rPr>
        <w:t xml:space="preserve"> have been identified by the County’s </w:t>
      </w:r>
      <w:r w:rsidR="00007A9E" w:rsidRPr="00007A9E">
        <w:rPr>
          <w:rFonts w:ascii="Arial" w:eastAsia="Calibri" w:hAnsi="Arial" w:cs="Arial"/>
          <w:sz w:val="23"/>
          <w:szCs w:val="23"/>
        </w:rPr>
        <w:t>Consolidated Plan</w:t>
      </w:r>
      <w:r w:rsidR="00007A9E">
        <w:rPr>
          <w:rFonts w:ascii="Arial" w:eastAsia="Calibri" w:hAnsi="Arial" w:cs="Arial"/>
          <w:sz w:val="23"/>
          <w:szCs w:val="23"/>
        </w:rPr>
        <w:t xml:space="preserve"> (CP)</w:t>
      </w:r>
      <w:r w:rsidR="004F5760">
        <w:rPr>
          <w:rFonts w:ascii="Arial" w:eastAsia="Calibri" w:hAnsi="Arial" w:cs="Arial"/>
          <w:sz w:val="23"/>
          <w:szCs w:val="23"/>
        </w:rPr>
        <w:t>, which</w:t>
      </w:r>
      <w:r w:rsidR="00007A9E" w:rsidRPr="00007A9E">
        <w:rPr>
          <w:rFonts w:ascii="Arial" w:eastAsia="Calibri" w:hAnsi="Arial" w:cs="Arial"/>
          <w:sz w:val="23"/>
          <w:szCs w:val="23"/>
        </w:rPr>
        <w:t xml:space="preserve"> is designed to help states and local jurisdictions to assess their affordable housing and community development needs</w:t>
      </w:r>
      <w:r w:rsidR="004F5760">
        <w:rPr>
          <w:rFonts w:ascii="Arial" w:eastAsia="Calibri" w:hAnsi="Arial" w:cs="Arial"/>
          <w:sz w:val="23"/>
          <w:szCs w:val="23"/>
        </w:rPr>
        <w:t>.</w:t>
      </w:r>
      <w:r w:rsidR="00007A9E" w:rsidRPr="00007A9E">
        <w:rPr>
          <w:rFonts w:ascii="Arial" w:eastAsia="Calibri" w:hAnsi="Arial" w:cs="Arial"/>
          <w:sz w:val="23"/>
          <w:szCs w:val="23"/>
        </w:rPr>
        <w:t xml:space="preserve"> </w:t>
      </w:r>
      <w:proofErr w:type="gramStart"/>
      <w:r w:rsidR="00007A9E">
        <w:rPr>
          <w:rFonts w:ascii="Arial" w:eastAsia="Calibri" w:hAnsi="Arial" w:cs="Arial"/>
          <w:sz w:val="23"/>
          <w:szCs w:val="23"/>
        </w:rPr>
        <w:t>According to</w:t>
      </w:r>
      <w:proofErr w:type="gramEnd"/>
      <w:r w:rsidR="00007A9E">
        <w:rPr>
          <w:rFonts w:ascii="Arial" w:eastAsia="Calibri" w:hAnsi="Arial" w:cs="Arial"/>
          <w:sz w:val="23"/>
          <w:szCs w:val="23"/>
        </w:rPr>
        <w:t xml:space="preserve"> the County, t</w:t>
      </w:r>
      <w:r w:rsidR="00007A9E" w:rsidRPr="00007A9E">
        <w:rPr>
          <w:rFonts w:ascii="Arial" w:eastAsia="Calibri" w:hAnsi="Arial" w:cs="Arial"/>
          <w:sz w:val="23"/>
          <w:szCs w:val="23"/>
        </w:rPr>
        <w:t xml:space="preserve">he </w:t>
      </w:r>
      <w:r w:rsidR="004F5760">
        <w:rPr>
          <w:rFonts w:ascii="Arial" w:eastAsia="Calibri" w:hAnsi="Arial" w:cs="Arial"/>
          <w:sz w:val="23"/>
          <w:szCs w:val="23"/>
        </w:rPr>
        <w:t>“</w:t>
      </w:r>
      <w:r w:rsidR="00007A9E" w:rsidRPr="00007A9E">
        <w:rPr>
          <w:rFonts w:ascii="Arial" w:eastAsia="Calibri" w:hAnsi="Arial" w:cs="Arial"/>
          <w:sz w:val="23"/>
          <w:szCs w:val="23"/>
        </w:rPr>
        <w:t>Urban County</w:t>
      </w:r>
      <w:r w:rsidR="004F5760">
        <w:rPr>
          <w:rFonts w:ascii="Arial" w:eastAsia="Calibri" w:hAnsi="Arial" w:cs="Arial"/>
          <w:sz w:val="23"/>
          <w:szCs w:val="23"/>
        </w:rPr>
        <w:t>”</w:t>
      </w:r>
      <w:r w:rsidR="00007A9E" w:rsidRPr="00007A9E">
        <w:rPr>
          <w:rFonts w:ascii="Arial" w:eastAsia="Calibri" w:hAnsi="Arial" w:cs="Arial"/>
          <w:sz w:val="23"/>
          <w:szCs w:val="23"/>
        </w:rPr>
        <w:t xml:space="preserve"> </w:t>
      </w:r>
      <w:r w:rsidR="004F5760">
        <w:rPr>
          <w:rFonts w:ascii="Arial" w:eastAsia="Calibri" w:hAnsi="Arial" w:cs="Arial"/>
          <w:sz w:val="23"/>
          <w:szCs w:val="23"/>
        </w:rPr>
        <w:t xml:space="preserve">(also known as Small </w:t>
      </w:r>
      <w:r w:rsidR="004F5760">
        <w:rPr>
          <w:rFonts w:ascii="Arial" w:eastAsia="Calibri" w:hAnsi="Arial" w:cs="Arial"/>
          <w:sz w:val="23"/>
          <w:szCs w:val="23"/>
        </w:rPr>
        <w:lastRenderedPageBreak/>
        <w:t xml:space="preserve">Cities/ non-entitlement cities) </w:t>
      </w:r>
      <w:r w:rsidR="00007A9E" w:rsidRPr="00007A9E">
        <w:rPr>
          <w:rFonts w:ascii="Arial" w:eastAsia="Calibri" w:hAnsi="Arial" w:cs="Arial"/>
          <w:sz w:val="23"/>
          <w:szCs w:val="23"/>
        </w:rPr>
        <w:t>has allocated approximately 41 percent of its CDBG allocation to public facilities and infrastructure improvements within target</w:t>
      </w:r>
      <w:r w:rsidR="00007A9E">
        <w:rPr>
          <w:rFonts w:ascii="Arial" w:eastAsia="Calibri" w:hAnsi="Arial" w:cs="Arial"/>
          <w:sz w:val="23"/>
          <w:szCs w:val="23"/>
        </w:rPr>
        <w:t>ed</w:t>
      </w:r>
      <w:r w:rsidR="00007A9E" w:rsidRPr="00007A9E">
        <w:rPr>
          <w:rFonts w:ascii="Arial" w:eastAsia="Calibri" w:hAnsi="Arial" w:cs="Arial"/>
          <w:sz w:val="23"/>
          <w:szCs w:val="23"/>
        </w:rPr>
        <w:t xml:space="preserve"> low- an</w:t>
      </w:r>
      <w:r w:rsidR="00007A9E">
        <w:rPr>
          <w:rFonts w:ascii="Arial" w:eastAsia="Calibri" w:hAnsi="Arial" w:cs="Arial"/>
          <w:sz w:val="23"/>
          <w:szCs w:val="23"/>
        </w:rPr>
        <w:t xml:space="preserve">d moderate-income areas, 20 </w:t>
      </w:r>
      <w:r w:rsidR="00007A9E" w:rsidRPr="00007A9E">
        <w:rPr>
          <w:rFonts w:ascii="Arial" w:eastAsia="Calibri" w:hAnsi="Arial" w:cs="Arial"/>
          <w:sz w:val="23"/>
          <w:szCs w:val="23"/>
        </w:rPr>
        <w:t>percent of the City's allocation is reserved for administration costs</w:t>
      </w:r>
      <w:r w:rsidR="00624B73">
        <w:rPr>
          <w:rFonts w:ascii="Arial" w:eastAsia="Calibri" w:hAnsi="Arial" w:cs="Arial"/>
          <w:sz w:val="23"/>
          <w:szCs w:val="23"/>
        </w:rPr>
        <w:t>,</w:t>
      </w:r>
      <w:r w:rsidR="00007A9E" w:rsidRPr="00007A9E">
        <w:rPr>
          <w:rFonts w:ascii="Arial" w:eastAsia="Calibri" w:hAnsi="Arial" w:cs="Arial"/>
          <w:sz w:val="23"/>
          <w:szCs w:val="23"/>
        </w:rPr>
        <w:t xml:space="preserve"> and 15 perc</w:t>
      </w:r>
      <w:r w:rsidR="00007A9E">
        <w:rPr>
          <w:rFonts w:ascii="Arial" w:eastAsia="Calibri" w:hAnsi="Arial" w:cs="Arial"/>
          <w:sz w:val="23"/>
          <w:szCs w:val="23"/>
        </w:rPr>
        <w:t xml:space="preserve">ent is set aside for public services. The County’s reporting </w:t>
      </w:r>
      <w:r w:rsidR="00B22597">
        <w:rPr>
          <w:rFonts w:ascii="Arial" w:eastAsia="Calibri" w:hAnsi="Arial" w:cs="Arial"/>
          <w:sz w:val="23"/>
          <w:szCs w:val="23"/>
        </w:rPr>
        <w:t xml:space="preserve">has shown that CDBG funds have helped to </w:t>
      </w:r>
      <w:r w:rsidR="00455665">
        <w:rPr>
          <w:rFonts w:ascii="Arial" w:eastAsia="Calibri" w:hAnsi="Arial" w:cs="Arial"/>
          <w:sz w:val="23"/>
          <w:szCs w:val="23"/>
        </w:rPr>
        <w:t>fulfill</w:t>
      </w:r>
      <w:r w:rsidR="00B22597">
        <w:rPr>
          <w:rFonts w:ascii="Arial" w:eastAsia="Calibri" w:hAnsi="Arial" w:cs="Arial"/>
          <w:sz w:val="23"/>
          <w:szCs w:val="23"/>
        </w:rPr>
        <w:t>ed</w:t>
      </w:r>
      <w:r w:rsidR="00455665">
        <w:rPr>
          <w:rFonts w:ascii="Arial" w:eastAsia="Calibri" w:hAnsi="Arial" w:cs="Arial"/>
          <w:sz w:val="23"/>
          <w:szCs w:val="23"/>
        </w:rPr>
        <w:t xml:space="preserve"> their CP </w:t>
      </w:r>
      <w:r w:rsidR="00351DF9">
        <w:rPr>
          <w:rFonts w:ascii="Arial" w:eastAsia="Calibri" w:hAnsi="Arial" w:cs="Arial"/>
          <w:sz w:val="23"/>
          <w:szCs w:val="23"/>
        </w:rPr>
        <w:t>goals</w:t>
      </w:r>
      <w:r w:rsidR="00B22597">
        <w:rPr>
          <w:rFonts w:ascii="Arial" w:eastAsia="Calibri" w:hAnsi="Arial" w:cs="Arial"/>
          <w:sz w:val="23"/>
          <w:szCs w:val="23"/>
        </w:rPr>
        <w:t xml:space="preserve"> including</w:t>
      </w:r>
      <w:r w:rsidR="00624B73">
        <w:rPr>
          <w:rFonts w:ascii="Arial" w:eastAsia="Calibri" w:hAnsi="Arial" w:cs="Arial"/>
          <w:sz w:val="23"/>
          <w:szCs w:val="23"/>
        </w:rPr>
        <w:t>,</w:t>
      </w:r>
      <w:r w:rsidR="00351DF9">
        <w:rPr>
          <w:rFonts w:ascii="Arial" w:eastAsia="Calibri" w:hAnsi="Arial" w:cs="Arial"/>
          <w:sz w:val="23"/>
          <w:szCs w:val="23"/>
        </w:rPr>
        <w:t xml:space="preserve"> the </w:t>
      </w:r>
      <w:r w:rsidR="00007A9E" w:rsidRPr="00007A9E">
        <w:rPr>
          <w:rFonts w:ascii="Arial" w:eastAsia="Calibri" w:hAnsi="Arial" w:cs="Arial"/>
          <w:sz w:val="23"/>
          <w:szCs w:val="23"/>
        </w:rPr>
        <w:t>development of affordable housing and public service agencies that address the special needs of the underserved, including the homeless,</w:t>
      </w:r>
      <w:r w:rsidR="00624B73">
        <w:rPr>
          <w:rFonts w:ascii="Arial" w:eastAsia="Calibri" w:hAnsi="Arial" w:cs="Arial"/>
          <w:sz w:val="23"/>
          <w:szCs w:val="23"/>
        </w:rPr>
        <w:t xml:space="preserve"> the disabled,</w:t>
      </w:r>
      <w:r w:rsidR="00007A9E" w:rsidRPr="00007A9E">
        <w:rPr>
          <w:rFonts w:ascii="Arial" w:eastAsia="Calibri" w:hAnsi="Arial" w:cs="Arial"/>
          <w:sz w:val="23"/>
          <w:szCs w:val="23"/>
        </w:rPr>
        <w:t xml:space="preserve"> youth, seniors, female-headed household</w:t>
      </w:r>
      <w:r w:rsidR="00624B73">
        <w:rPr>
          <w:rFonts w:ascii="Arial" w:eastAsia="Calibri" w:hAnsi="Arial" w:cs="Arial"/>
          <w:sz w:val="23"/>
          <w:szCs w:val="23"/>
        </w:rPr>
        <w:t>s, and victims of domestic violence. The CP also refers to</w:t>
      </w:r>
      <w:r w:rsidR="00624B73" w:rsidRPr="00624B73">
        <w:t xml:space="preserve"> </w:t>
      </w:r>
      <w:r w:rsidR="00624B73">
        <w:rPr>
          <w:rFonts w:ascii="Arial" w:eastAsia="Calibri" w:hAnsi="Arial" w:cs="Arial"/>
          <w:sz w:val="23"/>
          <w:szCs w:val="23"/>
        </w:rPr>
        <w:t>economic development initiative, like education and workforce o</w:t>
      </w:r>
      <w:r w:rsidR="00624B73" w:rsidRPr="00624B73">
        <w:rPr>
          <w:rFonts w:ascii="Arial" w:eastAsia="Calibri" w:hAnsi="Arial" w:cs="Arial"/>
          <w:sz w:val="23"/>
          <w:szCs w:val="23"/>
        </w:rPr>
        <w:t>pportunities</w:t>
      </w:r>
      <w:r w:rsidR="00624B73">
        <w:rPr>
          <w:rFonts w:ascii="Arial" w:eastAsia="Calibri" w:hAnsi="Arial" w:cs="Arial"/>
          <w:sz w:val="23"/>
          <w:szCs w:val="23"/>
        </w:rPr>
        <w:t xml:space="preserve">, infrastructure development, and economic competitiveness. </w:t>
      </w:r>
    </w:p>
    <w:p w:rsidR="004F5760" w:rsidRDefault="004F5760" w:rsidP="003058C5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</w:p>
    <w:p w:rsidR="001212DF" w:rsidRDefault="00B140BA" w:rsidP="00B22597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  <w:r>
        <w:rPr>
          <w:rFonts w:ascii="Arial" w:eastAsia="Calibri" w:hAnsi="Arial" w:cs="Arial"/>
          <w:sz w:val="23"/>
          <w:szCs w:val="23"/>
        </w:rPr>
        <w:t xml:space="preserve">Unfortunately, the prosed trailer bill language </w:t>
      </w:r>
      <w:r w:rsidR="005A4352">
        <w:rPr>
          <w:rFonts w:ascii="Arial" w:eastAsia="Calibri" w:hAnsi="Arial" w:cs="Arial"/>
          <w:sz w:val="23"/>
          <w:szCs w:val="23"/>
        </w:rPr>
        <w:t>would give cities less flexibility on what projects they can use their fund</w:t>
      </w:r>
      <w:r>
        <w:rPr>
          <w:rFonts w:ascii="Arial" w:eastAsia="Calibri" w:hAnsi="Arial" w:cs="Arial"/>
          <w:sz w:val="23"/>
          <w:szCs w:val="23"/>
        </w:rPr>
        <w:t>s</w:t>
      </w:r>
      <w:r w:rsidR="005A4352">
        <w:rPr>
          <w:rFonts w:ascii="Arial" w:eastAsia="Calibri" w:hAnsi="Arial" w:cs="Arial"/>
          <w:sz w:val="23"/>
          <w:szCs w:val="23"/>
        </w:rPr>
        <w:t xml:space="preserve"> towards</w:t>
      </w:r>
      <w:r w:rsidR="00624B73">
        <w:rPr>
          <w:rFonts w:ascii="Arial" w:eastAsia="Calibri" w:hAnsi="Arial" w:cs="Arial"/>
          <w:sz w:val="23"/>
          <w:szCs w:val="23"/>
        </w:rPr>
        <w:t>,</w:t>
      </w:r>
      <w:r w:rsidR="005A4352">
        <w:rPr>
          <w:rFonts w:ascii="Arial" w:eastAsia="Calibri" w:hAnsi="Arial" w:cs="Arial"/>
          <w:sz w:val="23"/>
          <w:szCs w:val="23"/>
        </w:rPr>
        <w:t xml:space="preserve"> and may dictate</w:t>
      </w:r>
      <w:r>
        <w:rPr>
          <w:rFonts w:ascii="Arial" w:eastAsia="Calibri" w:hAnsi="Arial" w:cs="Arial"/>
          <w:sz w:val="23"/>
          <w:szCs w:val="23"/>
        </w:rPr>
        <w:t xml:space="preserve"> a city’s</w:t>
      </w:r>
      <w:r w:rsidR="005A4352">
        <w:rPr>
          <w:rFonts w:ascii="Arial" w:eastAsia="Calibri" w:hAnsi="Arial" w:cs="Arial"/>
          <w:sz w:val="23"/>
          <w:szCs w:val="23"/>
        </w:rPr>
        <w:t xml:space="preserve"> priorities and CP plan based on new grant</w:t>
      </w:r>
      <w:r>
        <w:rPr>
          <w:rFonts w:ascii="Arial" w:eastAsia="Calibri" w:hAnsi="Arial" w:cs="Arial"/>
          <w:sz w:val="23"/>
          <w:szCs w:val="23"/>
        </w:rPr>
        <w:t xml:space="preserve"> restrictions. The proposal </w:t>
      </w:r>
      <w:r w:rsidR="004F5760">
        <w:rPr>
          <w:rFonts w:ascii="Arial" w:eastAsia="Calibri" w:hAnsi="Arial" w:cs="Arial"/>
          <w:sz w:val="23"/>
          <w:szCs w:val="23"/>
        </w:rPr>
        <w:t xml:space="preserve">would </w:t>
      </w:r>
      <w:r w:rsidR="00351DF9">
        <w:rPr>
          <w:rFonts w:ascii="Arial" w:eastAsia="Calibri" w:hAnsi="Arial" w:cs="Arial"/>
          <w:sz w:val="23"/>
          <w:szCs w:val="23"/>
        </w:rPr>
        <w:t xml:space="preserve">reduce what is currently, 30 percent of the </w:t>
      </w:r>
      <w:r w:rsidR="00351DF9" w:rsidRPr="00351DF9">
        <w:rPr>
          <w:rFonts w:ascii="Arial" w:eastAsia="Calibri" w:hAnsi="Arial" w:cs="Arial"/>
          <w:sz w:val="23"/>
          <w:szCs w:val="23"/>
        </w:rPr>
        <w:t>ann</w:t>
      </w:r>
      <w:r w:rsidR="00351DF9">
        <w:rPr>
          <w:rFonts w:ascii="Arial" w:eastAsia="Calibri" w:hAnsi="Arial" w:cs="Arial"/>
          <w:sz w:val="23"/>
          <w:szCs w:val="23"/>
        </w:rPr>
        <w:t xml:space="preserve">ual CDBG allocations set aside for specified economic </w:t>
      </w:r>
      <w:r w:rsidR="00351DF9" w:rsidRPr="00351DF9">
        <w:rPr>
          <w:rFonts w:ascii="Arial" w:eastAsia="Calibri" w:hAnsi="Arial" w:cs="Arial"/>
          <w:sz w:val="23"/>
          <w:szCs w:val="23"/>
        </w:rPr>
        <w:t>development projects and programs administered b</w:t>
      </w:r>
      <w:r w:rsidR="00351DF9">
        <w:rPr>
          <w:rFonts w:ascii="Arial" w:eastAsia="Calibri" w:hAnsi="Arial" w:cs="Arial"/>
          <w:sz w:val="23"/>
          <w:szCs w:val="23"/>
        </w:rPr>
        <w:t xml:space="preserve">y the Department of Housing and </w:t>
      </w:r>
      <w:r w:rsidR="00351DF9" w:rsidRPr="00351DF9">
        <w:rPr>
          <w:rFonts w:ascii="Arial" w:eastAsia="Calibri" w:hAnsi="Arial" w:cs="Arial"/>
          <w:sz w:val="23"/>
          <w:szCs w:val="23"/>
        </w:rPr>
        <w:t>Community Development</w:t>
      </w:r>
      <w:r w:rsidR="00B22597">
        <w:rPr>
          <w:rFonts w:ascii="Arial" w:eastAsia="Calibri" w:hAnsi="Arial" w:cs="Arial"/>
          <w:sz w:val="23"/>
          <w:szCs w:val="23"/>
        </w:rPr>
        <w:t xml:space="preserve"> (department)</w:t>
      </w:r>
      <w:r>
        <w:rPr>
          <w:rFonts w:ascii="Arial" w:eastAsia="Calibri" w:hAnsi="Arial" w:cs="Arial"/>
          <w:sz w:val="23"/>
          <w:szCs w:val="23"/>
        </w:rPr>
        <w:t xml:space="preserve">, </w:t>
      </w:r>
      <w:r w:rsidR="00624B73">
        <w:rPr>
          <w:rFonts w:ascii="Arial" w:eastAsia="Calibri" w:hAnsi="Arial" w:cs="Arial"/>
          <w:sz w:val="23"/>
          <w:szCs w:val="23"/>
        </w:rPr>
        <w:t>to a 15 percent</w:t>
      </w:r>
      <w:r w:rsidR="00351DF9">
        <w:rPr>
          <w:rFonts w:ascii="Arial" w:eastAsia="Calibri" w:hAnsi="Arial" w:cs="Arial"/>
          <w:sz w:val="23"/>
          <w:szCs w:val="23"/>
        </w:rPr>
        <w:t xml:space="preserve"> annual allocation.</w:t>
      </w:r>
      <w:r>
        <w:rPr>
          <w:rFonts w:ascii="Arial" w:eastAsia="Calibri" w:hAnsi="Arial" w:cs="Arial"/>
          <w:sz w:val="23"/>
          <w:szCs w:val="23"/>
        </w:rPr>
        <w:t xml:space="preserve"> This would severely hamper local economic development programs and job creation investments</w:t>
      </w:r>
      <w:r w:rsidR="003C28B9">
        <w:rPr>
          <w:rFonts w:ascii="Arial" w:eastAsia="Calibri" w:hAnsi="Arial" w:cs="Arial"/>
          <w:sz w:val="23"/>
          <w:szCs w:val="23"/>
        </w:rPr>
        <w:t>, and since the dissolution of redevelopment this is one of the only tools left for economic development funding within cities</w:t>
      </w:r>
      <w:r>
        <w:rPr>
          <w:rFonts w:ascii="Arial" w:eastAsia="Calibri" w:hAnsi="Arial" w:cs="Arial"/>
          <w:sz w:val="23"/>
          <w:szCs w:val="23"/>
        </w:rPr>
        <w:t xml:space="preserve">. This proposal </w:t>
      </w:r>
      <w:r w:rsidR="003C28B9">
        <w:rPr>
          <w:rFonts w:ascii="Arial" w:eastAsia="Calibri" w:hAnsi="Arial" w:cs="Arial"/>
          <w:sz w:val="23"/>
          <w:szCs w:val="23"/>
        </w:rPr>
        <w:t>would commit</w:t>
      </w:r>
      <w:r>
        <w:rPr>
          <w:rFonts w:ascii="Arial" w:eastAsia="Calibri" w:hAnsi="Arial" w:cs="Arial"/>
          <w:sz w:val="23"/>
          <w:szCs w:val="23"/>
        </w:rPr>
        <w:t xml:space="preserve"> cities to the prioritization of housing</w:t>
      </w:r>
      <w:r w:rsidR="003C28B9">
        <w:rPr>
          <w:rFonts w:ascii="Arial" w:eastAsia="Calibri" w:hAnsi="Arial" w:cs="Arial"/>
          <w:sz w:val="23"/>
          <w:szCs w:val="23"/>
        </w:rPr>
        <w:t xml:space="preserve"> development</w:t>
      </w:r>
      <w:bookmarkStart w:id="0" w:name="_GoBack"/>
      <w:bookmarkEnd w:id="0"/>
      <w:r>
        <w:rPr>
          <w:rFonts w:ascii="Arial" w:eastAsia="Calibri" w:hAnsi="Arial" w:cs="Arial"/>
          <w:sz w:val="23"/>
          <w:szCs w:val="23"/>
        </w:rPr>
        <w:t xml:space="preserve">. </w:t>
      </w:r>
      <w:r w:rsidR="00D1669B">
        <w:rPr>
          <w:rFonts w:ascii="Arial" w:eastAsia="Calibri" w:hAnsi="Arial" w:cs="Arial"/>
          <w:sz w:val="23"/>
          <w:szCs w:val="23"/>
        </w:rPr>
        <w:t>Currently, no less than 51</w:t>
      </w:r>
      <w:r w:rsidR="00624B73">
        <w:rPr>
          <w:rFonts w:ascii="Arial" w:eastAsia="Calibri" w:hAnsi="Arial" w:cs="Arial"/>
          <w:sz w:val="23"/>
          <w:szCs w:val="23"/>
        </w:rPr>
        <w:t xml:space="preserve"> percent</w:t>
      </w:r>
      <w:r w:rsidR="00D1669B">
        <w:rPr>
          <w:rFonts w:ascii="Arial" w:eastAsia="Calibri" w:hAnsi="Arial" w:cs="Arial"/>
          <w:sz w:val="23"/>
          <w:szCs w:val="23"/>
        </w:rPr>
        <w:t xml:space="preserve"> of CDBG </w:t>
      </w:r>
      <w:r w:rsidR="00D1669B" w:rsidRPr="00D1669B">
        <w:rPr>
          <w:rFonts w:ascii="Arial" w:eastAsia="Calibri" w:hAnsi="Arial" w:cs="Arial"/>
          <w:sz w:val="23"/>
          <w:szCs w:val="23"/>
        </w:rPr>
        <w:t xml:space="preserve">funds </w:t>
      </w:r>
      <w:r w:rsidR="00D1669B">
        <w:rPr>
          <w:rFonts w:ascii="Arial" w:eastAsia="Calibri" w:hAnsi="Arial" w:cs="Arial"/>
          <w:sz w:val="23"/>
          <w:szCs w:val="23"/>
        </w:rPr>
        <w:t xml:space="preserve">must be </w:t>
      </w:r>
      <w:r w:rsidR="00D1669B" w:rsidRPr="00D1669B">
        <w:rPr>
          <w:rFonts w:ascii="Arial" w:eastAsia="Calibri" w:hAnsi="Arial" w:cs="Arial"/>
          <w:sz w:val="23"/>
          <w:szCs w:val="23"/>
        </w:rPr>
        <w:t xml:space="preserve">utilized </w:t>
      </w:r>
      <w:r w:rsidR="00D1669B">
        <w:rPr>
          <w:rFonts w:ascii="Arial" w:eastAsia="Calibri" w:hAnsi="Arial" w:cs="Arial"/>
          <w:sz w:val="23"/>
          <w:szCs w:val="23"/>
        </w:rPr>
        <w:t xml:space="preserve">for the purpose </w:t>
      </w:r>
      <w:r w:rsidR="00D1669B" w:rsidRPr="00D1669B">
        <w:rPr>
          <w:rFonts w:ascii="Arial" w:eastAsia="Calibri" w:hAnsi="Arial" w:cs="Arial"/>
          <w:sz w:val="23"/>
          <w:szCs w:val="23"/>
        </w:rPr>
        <w:t>of providing or improving housing opportunities for</w:t>
      </w:r>
      <w:r w:rsidR="00D1669B">
        <w:rPr>
          <w:rFonts w:ascii="Arial" w:eastAsia="Calibri" w:hAnsi="Arial" w:cs="Arial"/>
          <w:sz w:val="23"/>
          <w:szCs w:val="23"/>
        </w:rPr>
        <w:t xml:space="preserve"> persons and families of low or moderate income (LMI) </w:t>
      </w:r>
      <w:r w:rsidR="00D1669B" w:rsidRPr="00D1669B">
        <w:rPr>
          <w:rFonts w:ascii="Arial" w:eastAsia="Calibri" w:hAnsi="Arial" w:cs="Arial"/>
          <w:sz w:val="23"/>
          <w:szCs w:val="23"/>
        </w:rPr>
        <w:t>or</w:t>
      </w:r>
      <w:r w:rsidR="00D1669B">
        <w:rPr>
          <w:rFonts w:ascii="Arial" w:eastAsia="Calibri" w:hAnsi="Arial" w:cs="Arial"/>
          <w:sz w:val="23"/>
          <w:szCs w:val="23"/>
        </w:rPr>
        <w:t xml:space="preserve"> the improvement of </w:t>
      </w:r>
      <w:r w:rsidR="00D1669B" w:rsidRPr="00D1669B">
        <w:rPr>
          <w:rFonts w:ascii="Arial" w:eastAsia="Calibri" w:hAnsi="Arial" w:cs="Arial"/>
          <w:sz w:val="23"/>
          <w:szCs w:val="23"/>
        </w:rPr>
        <w:t>housing opportuni</w:t>
      </w:r>
      <w:r w:rsidR="00D1669B">
        <w:rPr>
          <w:rFonts w:ascii="Arial" w:eastAsia="Calibri" w:hAnsi="Arial" w:cs="Arial"/>
          <w:sz w:val="23"/>
          <w:szCs w:val="23"/>
        </w:rPr>
        <w:t>ties for LMI persons. This proposal</w:t>
      </w:r>
      <w:r w:rsidR="00D1669B" w:rsidRPr="00D1669B">
        <w:rPr>
          <w:rFonts w:ascii="Arial" w:eastAsia="Calibri" w:hAnsi="Arial" w:cs="Arial"/>
          <w:sz w:val="23"/>
          <w:szCs w:val="23"/>
        </w:rPr>
        <w:t xml:space="preserve"> would instead require at least 51</w:t>
      </w:r>
      <w:r w:rsidR="00624B73">
        <w:rPr>
          <w:rFonts w:ascii="Arial" w:eastAsia="Calibri" w:hAnsi="Arial" w:cs="Arial"/>
          <w:sz w:val="23"/>
          <w:szCs w:val="23"/>
        </w:rPr>
        <w:t xml:space="preserve"> percent</w:t>
      </w:r>
      <w:r w:rsidR="00D1669B" w:rsidRPr="00D1669B">
        <w:rPr>
          <w:rFonts w:ascii="Arial" w:eastAsia="Calibri" w:hAnsi="Arial" w:cs="Arial"/>
          <w:sz w:val="23"/>
          <w:szCs w:val="23"/>
        </w:rPr>
        <w:t xml:space="preserve"> of the annual allocation </w:t>
      </w:r>
      <w:r w:rsidR="00D1669B">
        <w:rPr>
          <w:rFonts w:ascii="Arial" w:eastAsia="Calibri" w:hAnsi="Arial" w:cs="Arial"/>
          <w:sz w:val="23"/>
          <w:szCs w:val="23"/>
        </w:rPr>
        <w:t xml:space="preserve">be </w:t>
      </w:r>
      <w:r w:rsidR="00D1669B" w:rsidRPr="00D1669B">
        <w:rPr>
          <w:rFonts w:ascii="Arial" w:eastAsia="Calibri" w:hAnsi="Arial" w:cs="Arial"/>
          <w:sz w:val="23"/>
          <w:szCs w:val="23"/>
        </w:rPr>
        <w:t>utilized for those purposes.</w:t>
      </w:r>
      <w:r w:rsidR="00D1669B">
        <w:rPr>
          <w:rFonts w:ascii="Arial" w:eastAsia="Calibri" w:hAnsi="Arial" w:cs="Arial"/>
          <w:sz w:val="23"/>
          <w:szCs w:val="23"/>
        </w:rPr>
        <w:t xml:space="preserve"> </w:t>
      </w:r>
      <w:r w:rsidR="00B22597">
        <w:rPr>
          <w:rFonts w:ascii="Arial" w:eastAsia="Calibri" w:hAnsi="Arial" w:cs="Arial"/>
          <w:sz w:val="23"/>
          <w:szCs w:val="23"/>
        </w:rPr>
        <w:t>Additionally, e</w:t>
      </w:r>
      <w:r w:rsidR="00B22597" w:rsidRPr="00B22597">
        <w:rPr>
          <w:rFonts w:ascii="Arial" w:eastAsia="Calibri" w:hAnsi="Arial" w:cs="Arial"/>
          <w:sz w:val="23"/>
          <w:szCs w:val="23"/>
        </w:rPr>
        <w:t>xisting law requires the department to devel</w:t>
      </w:r>
      <w:r w:rsidR="00B22597">
        <w:rPr>
          <w:rFonts w:ascii="Arial" w:eastAsia="Calibri" w:hAnsi="Arial" w:cs="Arial"/>
          <w:sz w:val="23"/>
          <w:szCs w:val="23"/>
        </w:rPr>
        <w:t xml:space="preserve">op project standards and rating </w:t>
      </w:r>
      <w:r w:rsidR="00B22597" w:rsidRPr="00B22597">
        <w:rPr>
          <w:rFonts w:ascii="Arial" w:eastAsia="Calibri" w:hAnsi="Arial" w:cs="Arial"/>
          <w:sz w:val="23"/>
          <w:szCs w:val="23"/>
        </w:rPr>
        <w:t>factors that meet specified minimum requirements of fe</w:t>
      </w:r>
      <w:r w:rsidR="00B22597">
        <w:rPr>
          <w:rFonts w:ascii="Arial" w:eastAsia="Calibri" w:hAnsi="Arial" w:cs="Arial"/>
          <w:sz w:val="23"/>
          <w:szCs w:val="23"/>
        </w:rPr>
        <w:t xml:space="preserve">deral statutes for all economic </w:t>
      </w:r>
      <w:r w:rsidR="00B22597" w:rsidRPr="00B22597">
        <w:rPr>
          <w:rFonts w:ascii="Arial" w:eastAsia="Calibri" w:hAnsi="Arial" w:cs="Arial"/>
          <w:sz w:val="23"/>
          <w:szCs w:val="23"/>
        </w:rPr>
        <w:t>development applications, including economic</w:t>
      </w:r>
      <w:r>
        <w:rPr>
          <w:rFonts w:ascii="Arial" w:eastAsia="Calibri" w:hAnsi="Arial" w:cs="Arial"/>
          <w:sz w:val="23"/>
          <w:szCs w:val="23"/>
        </w:rPr>
        <w:t xml:space="preserve"> development assistance grants. </w:t>
      </w:r>
      <w:r w:rsidR="00B22597" w:rsidRPr="00B22597">
        <w:rPr>
          <w:rFonts w:ascii="Arial" w:eastAsia="Calibri" w:hAnsi="Arial" w:cs="Arial"/>
          <w:sz w:val="23"/>
          <w:szCs w:val="23"/>
        </w:rPr>
        <w:t>Thi</w:t>
      </w:r>
      <w:r>
        <w:rPr>
          <w:rFonts w:ascii="Arial" w:eastAsia="Calibri" w:hAnsi="Arial" w:cs="Arial"/>
          <w:sz w:val="23"/>
          <w:szCs w:val="23"/>
        </w:rPr>
        <w:t>s bill would</w:t>
      </w:r>
      <w:r w:rsidR="00B22597" w:rsidRPr="00B22597">
        <w:rPr>
          <w:rFonts w:ascii="Arial" w:eastAsia="Calibri" w:hAnsi="Arial" w:cs="Arial"/>
          <w:sz w:val="23"/>
          <w:szCs w:val="23"/>
        </w:rPr>
        <w:t xml:space="preserve"> apply this provisi</w:t>
      </w:r>
      <w:r w:rsidR="00B22597">
        <w:rPr>
          <w:rFonts w:ascii="Arial" w:eastAsia="Calibri" w:hAnsi="Arial" w:cs="Arial"/>
          <w:sz w:val="23"/>
          <w:szCs w:val="23"/>
        </w:rPr>
        <w:t>on to all p</w:t>
      </w:r>
      <w:r>
        <w:rPr>
          <w:rFonts w:ascii="Arial" w:eastAsia="Calibri" w:hAnsi="Arial" w:cs="Arial"/>
          <w:sz w:val="23"/>
          <w:szCs w:val="23"/>
        </w:rPr>
        <w:t xml:space="preserve">rogram applications, this would be a deeply prescriptive funding application process. </w:t>
      </w:r>
    </w:p>
    <w:p w:rsidR="001212DF" w:rsidRDefault="001212DF" w:rsidP="00B22597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</w:p>
    <w:p w:rsidR="004F5760" w:rsidRPr="000E6E0B" w:rsidRDefault="00B140BA" w:rsidP="00B22597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140BA">
        <w:rPr>
          <w:rFonts w:ascii="Arial" w:eastAsia="Calibri" w:hAnsi="Arial" w:cs="Arial"/>
          <w:sz w:val="23"/>
          <w:szCs w:val="23"/>
        </w:rPr>
        <w:t xml:space="preserve">A significant priority of ACC-OC and our </w:t>
      </w:r>
      <w:r>
        <w:rPr>
          <w:rFonts w:ascii="Arial" w:eastAsia="Calibri" w:hAnsi="Arial" w:cs="Arial"/>
          <w:sz w:val="23"/>
          <w:szCs w:val="23"/>
        </w:rPr>
        <w:t>members is ensuring that this</w:t>
      </w:r>
      <w:r w:rsidRPr="00B140BA">
        <w:rPr>
          <w:rFonts w:ascii="Arial" w:eastAsia="Calibri" w:hAnsi="Arial" w:cs="Arial"/>
          <w:sz w:val="23"/>
          <w:szCs w:val="23"/>
        </w:rPr>
        <w:t xml:space="preserve"> proposal language strikes the right balance of meeting housing needs without diminishing local control. Equally as important, </w:t>
      </w:r>
      <w:r>
        <w:rPr>
          <w:rFonts w:ascii="Arial" w:eastAsia="Calibri" w:hAnsi="Arial" w:cs="Arial"/>
          <w:sz w:val="23"/>
          <w:szCs w:val="23"/>
        </w:rPr>
        <w:t>in incentivizing the building of affordable housing</w:t>
      </w:r>
      <w:r w:rsidR="000E6E0B">
        <w:rPr>
          <w:rFonts w:ascii="Arial" w:eastAsia="Calibri" w:hAnsi="Arial" w:cs="Arial"/>
          <w:sz w:val="23"/>
          <w:szCs w:val="23"/>
        </w:rPr>
        <w:t>,</w:t>
      </w:r>
      <w:r>
        <w:rPr>
          <w:rFonts w:ascii="Arial" w:eastAsia="Calibri" w:hAnsi="Arial" w:cs="Arial"/>
          <w:sz w:val="23"/>
          <w:szCs w:val="23"/>
        </w:rPr>
        <w:t xml:space="preserve"> </w:t>
      </w:r>
      <w:r w:rsidRPr="00B140BA">
        <w:rPr>
          <w:rFonts w:ascii="Arial" w:eastAsia="Calibri" w:hAnsi="Arial" w:cs="Arial"/>
          <w:sz w:val="23"/>
          <w:szCs w:val="23"/>
        </w:rPr>
        <w:t>is a lack of attention to the st</w:t>
      </w:r>
      <w:r w:rsidR="000E6E0B">
        <w:rPr>
          <w:rFonts w:ascii="Arial" w:eastAsia="Calibri" w:hAnsi="Arial" w:cs="Arial"/>
          <w:sz w:val="23"/>
          <w:szCs w:val="23"/>
        </w:rPr>
        <w:t xml:space="preserve">ruggle of housing our workforce – </w:t>
      </w:r>
      <w:r>
        <w:rPr>
          <w:rFonts w:ascii="Arial" w:eastAsia="Calibri" w:hAnsi="Arial" w:cs="Arial"/>
          <w:sz w:val="23"/>
          <w:szCs w:val="23"/>
        </w:rPr>
        <w:t xml:space="preserve">which would benefit from the current economic development allocations, not a reduced amount. </w:t>
      </w:r>
      <w:r w:rsidR="0064018B">
        <w:rPr>
          <w:rFonts w:ascii="Arial" w:eastAsia="Calibri" w:hAnsi="Arial" w:cs="Arial"/>
          <w:sz w:val="23"/>
          <w:szCs w:val="23"/>
        </w:rPr>
        <w:t xml:space="preserve">The county’s report and CP on CDBG funding states, that </w:t>
      </w:r>
      <w:r w:rsidR="000E6E0B">
        <w:rPr>
          <w:rFonts w:ascii="Arial" w:eastAsia="Calibri" w:hAnsi="Arial" w:cs="Arial"/>
          <w:sz w:val="23"/>
          <w:szCs w:val="23"/>
        </w:rPr>
        <w:t xml:space="preserve">even </w:t>
      </w:r>
      <w:r w:rsidR="0064018B" w:rsidRPr="0064018B">
        <w:rPr>
          <w:rFonts w:ascii="Arial" w:eastAsia="Calibri" w:hAnsi="Arial" w:cs="Arial"/>
          <w:sz w:val="23"/>
          <w:szCs w:val="23"/>
        </w:rPr>
        <w:t>during the Great Recession, Orange County was a net importer of workers from surrounding Southern California counties</w:t>
      </w:r>
      <w:r w:rsidR="000E6E0B">
        <w:rPr>
          <w:rFonts w:ascii="Arial" w:eastAsia="Calibri" w:hAnsi="Arial" w:cs="Arial"/>
          <w:sz w:val="23"/>
          <w:szCs w:val="23"/>
        </w:rPr>
        <w:t xml:space="preserve"> bas</w:t>
      </w:r>
      <w:r w:rsidR="009E3075">
        <w:rPr>
          <w:rFonts w:ascii="Arial" w:eastAsia="Calibri" w:hAnsi="Arial" w:cs="Arial"/>
          <w:sz w:val="23"/>
          <w:szCs w:val="23"/>
        </w:rPr>
        <w:t>e</w:t>
      </w:r>
      <w:r w:rsidR="000E6E0B">
        <w:rPr>
          <w:rFonts w:ascii="Arial" w:eastAsia="Calibri" w:hAnsi="Arial" w:cs="Arial"/>
          <w:sz w:val="23"/>
          <w:szCs w:val="23"/>
        </w:rPr>
        <w:t>d on our strong economic investments</w:t>
      </w:r>
      <w:r w:rsidR="0064018B" w:rsidRPr="0064018B">
        <w:rPr>
          <w:rFonts w:ascii="Arial" w:eastAsia="Calibri" w:hAnsi="Arial" w:cs="Arial"/>
          <w:sz w:val="23"/>
          <w:szCs w:val="23"/>
        </w:rPr>
        <w:t xml:space="preserve">. </w:t>
      </w:r>
      <w:r w:rsidR="0064018B" w:rsidRPr="0064018B">
        <w:rPr>
          <w:rFonts w:ascii="Arial" w:hAnsi="Arial" w:cs="Arial"/>
          <w:sz w:val="23"/>
          <w:szCs w:val="23"/>
        </w:rPr>
        <w:t>The s</w:t>
      </w:r>
      <w:r w:rsidR="000E6E0B">
        <w:rPr>
          <w:rFonts w:ascii="Arial" w:hAnsi="Arial" w:cs="Arial"/>
          <w:sz w:val="23"/>
          <w:szCs w:val="23"/>
        </w:rPr>
        <w:t xml:space="preserve">trategies listed in the reports </w:t>
      </w:r>
      <w:r w:rsidR="0064018B" w:rsidRPr="0064018B">
        <w:rPr>
          <w:rFonts w:ascii="Arial" w:hAnsi="Arial" w:cs="Arial"/>
          <w:sz w:val="23"/>
          <w:szCs w:val="23"/>
        </w:rPr>
        <w:t>provide analyses of the county’s challenges, and presents County assets to</w:t>
      </w:r>
      <w:r w:rsidR="0064018B">
        <w:rPr>
          <w:rFonts w:ascii="Arial" w:hAnsi="Arial" w:cs="Arial"/>
          <w:sz w:val="23"/>
          <w:szCs w:val="23"/>
        </w:rPr>
        <w:t xml:space="preserve"> respond properly to distressed </w:t>
      </w:r>
      <w:r w:rsidR="0064018B" w:rsidRPr="0064018B">
        <w:rPr>
          <w:rFonts w:ascii="Arial" w:hAnsi="Arial" w:cs="Arial"/>
          <w:sz w:val="23"/>
          <w:szCs w:val="23"/>
        </w:rPr>
        <w:t>communities in Orange County with hopes to diminish chronic economic iss</w:t>
      </w:r>
      <w:r w:rsidR="0064018B">
        <w:rPr>
          <w:rFonts w:ascii="Arial" w:hAnsi="Arial" w:cs="Arial"/>
          <w:sz w:val="23"/>
          <w:szCs w:val="23"/>
        </w:rPr>
        <w:t xml:space="preserve">ues while stimulating long-term </w:t>
      </w:r>
      <w:r w:rsidR="0064018B" w:rsidRPr="0064018B">
        <w:rPr>
          <w:rFonts w:ascii="Arial" w:hAnsi="Arial" w:cs="Arial"/>
          <w:sz w:val="23"/>
          <w:szCs w:val="23"/>
        </w:rPr>
        <w:t>community economic health</w:t>
      </w:r>
      <w:r w:rsidR="000E6E0B">
        <w:rPr>
          <w:rFonts w:ascii="Arial" w:hAnsi="Arial" w:cs="Arial"/>
          <w:sz w:val="23"/>
          <w:szCs w:val="23"/>
        </w:rPr>
        <w:t>, making the need for economic development allocations even more necessary</w:t>
      </w:r>
      <w:r w:rsidR="0064018B" w:rsidRPr="0064018B">
        <w:rPr>
          <w:rFonts w:ascii="Arial" w:hAnsi="Arial" w:cs="Arial"/>
          <w:sz w:val="23"/>
          <w:szCs w:val="23"/>
        </w:rPr>
        <w:t>.</w:t>
      </w:r>
      <w:r w:rsidR="000E6E0B">
        <w:rPr>
          <w:rFonts w:ascii="Arial" w:hAnsi="Arial" w:cs="Arial"/>
          <w:sz w:val="23"/>
          <w:szCs w:val="23"/>
        </w:rPr>
        <w:t xml:space="preserve"> </w:t>
      </w:r>
      <w:r w:rsidR="00C301D8">
        <w:rPr>
          <w:rFonts w:ascii="Arial" w:eastAsia="Calibri" w:hAnsi="Arial" w:cs="Arial"/>
          <w:sz w:val="23"/>
          <w:szCs w:val="23"/>
        </w:rPr>
        <w:t>Further, this bill language</w:t>
      </w:r>
      <w:r w:rsidR="000E6E0B">
        <w:rPr>
          <w:rFonts w:ascii="Arial" w:eastAsia="Calibri" w:hAnsi="Arial" w:cs="Arial"/>
          <w:sz w:val="23"/>
          <w:szCs w:val="23"/>
        </w:rPr>
        <w:t xml:space="preserve"> hurts cities by</w:t>
      </w:r>
      <w:r w:rsidR="00C301D8">
        <w:rPr>
          <w:rFonts w:ascii="Arial" w:eastAsia="Calibri" w:hAnsi="Arial" w:cs="Arial"/>
          <w:sz w:val="23"/>
          <w:szCs w:val="23"/>
        </w:rPr>
        <w:t xml:space="preserve"> </w:t>
      </w:r>
      <w:r w:rsidR="000E6E0B">
        <w:rPr>
          <w:rFonts w:ascii="Arial" w:eastAsia="Calibri" w:hAnsi="Arial" w:cs="Arial"/>
          <w:sz w:val="23"/>
          <w:szCs w:val="23"/>
        </w:rPr>
        <w:t>removing</w:t>
      </w:r>
      <w:r w:rsidR="00B22597">
        <w:rPr>
          <w:rFonts w:ascii="Arial" w:eastAsia="Calibri" w:hAnsi="Arial" w:cs="Arial"/>
          <w:sz w:val="23"/>
          <w:szCs w:val="23"/>
        </w:rPr>
        <w:t xml:space="preserve"> </w:t>
      </w:r>
      <w:r w:rsidR="00B22597" w:rsidRPr="00B22597">
        <w:rPr>
          <w:rFonts w:ascii="Arial" w:eastAsia="Calibri" w:hAnsi="Arial" w:cs="Arial"/>
          <w:sz w:val="23"/>
          <w:szCs w:val="23"/>
        </w:rPr>
        <w:t>fede</w:t>
      </w:r>
      <w:r w:rsidR="00B22597">
        <w:rPr>
          <w:rFonts w:ascii="Arial" w:eastAsia="Calibri" w:hAnsi="Arial" w:cs="Arial"/>
          <w:sz w:val="23"/>
          <w:szCs w:val="23"/>
        </w:rPr>
        <w:t xml:space="preserve">ral training dollars to assist </w:t>
      </w:r>
      <w:r w:rsidR="00B22597" w:rsidRPr="00B22597">
        <w:rPr>
          <w:rFonts w:ascii="Arial" w:eastAsia="Calibri" w:hAnsi="Arial" w:cs="Arial"/>
          <w:sz w:val="23"/>
          <w:szCs w:val="23"/>
        </w:rPr>
        <w:t>communities</w:t>
      </w:r>
      <w:r w:rsidR="00B22597">
        <w:rPr>
          <w:rFonts w:ascii="Arial" w:eastAsia="Calibri" w:hAnsi="Arial" w:cs="Arial"/>
          <w:sz w:val="23"/>
          <w:szCs w:val="23"/>
        </w:rPr>
        <w:t xml:space="preserve"> who</w:t>
      </w:r>
      <w:r w:rsidR="00B22597" w:rsidRPr="00B22597">
        <w:rPr>
          <w:rFonts w:ascii="Arial" w:eastAsia="Calibri" w:hAnsi="Arial" w:cs="Arial"/>
          <w:sz w:val="23"/>
          <w:szCs w:val="23"/>
        </w:rPr>
        <w:t xml:space="preserve"> lack </w:t>
      </w:r>
      <w:r w:rsidR="00B22597">
        <w:rPr>
          <w:rFonts w:ascii="Arial" w:eastAsia="Calibri" w:hAnsi="Arial" w:cs="Arial"/>
          <w:sz w:val="23"/>
          <w:szCs w:val="23"/>
        </w:rPr>
        <w:t xml:space="preserve">the </w:t>
      </w:r>
      <w:r w:rsidR="00B22597" w:rsidRPr="00B22597">
        <w:rPr>
          <w:rFonts w:ascii="Arial" w:eastAsia="Calibri" w:hAnsi="Arial" w:cs="Arial"/>
          <w:sz w:val="23"/>
          <w:szCs w:val="23"/>
        </w:rPr>
        <w:t>capacity to apply for and administe</w:t>
      </w:r>
      <w:r w:rsidR="00B22597">
        <w:rPr>
          <w:rFonts w:ascii="Arial" w:eastAsia="Calibri" w:hAnsi="Arial" w:cs="Arial"/>
          <w:sz w:val="23"/>
          <w:szCs w:val="23"/>
        </w:rPr>
        <w:t xml:space="preserve">r economic development projects and programs. </w:t>
      </w:r>
    </w:p>
    <w:p w:rsidR="0064018B" w:rsidRPr="00310839" w:rsidRDefault="0064018B" w:rsidP="0064018B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780140" w:rsidRPr="00310839" w:rsidRDefault="007C6C5D" w:rsidP="00350E5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310839">
        <w:rPr>
          <w:rFonts w:ascii="Arial" w:hAnsi="Arial" w:cs="Arial"/>
          <w:sz w:val="23"/>
          <w:szCs w:val="23"/>
        </w:rPr>
        <w:t xml:space="preserve">The ACC-OC </w:t>
      </w:r>
      <w:r w:rsidR="00780140" w:rsidRPr="00310839">
        <w:rPr>
          <w:rFonts w:ascii="Arial" w:hAnsi="Arial" w:cs="Arial"/>
          <w:sz w:val="23"/>
          <w:szCs w:val="23"/>
        </w:rPr>
        <w:t xml:space="preserve">is </w:t>
      </w:r>
      <w:r w:rsidRPr="00310839">
        <w:rPr>
          <w:rFonts w:ascii="Arial" w:hAnsi="Arial" w:cs="Arial"/>
          <w:sz w:val="23"/>
          <w:szCs w:val="23"/>
        </w:rPr>
        <w:t xml:space="preserve">dedicated to </w:t>
      </w:r>
      <w:r w:rsidR="005F7457" w:rsidRPr="00310839">
        <w:rPr>
          <w:rFonts w:ascii="Arial" w:hAnsi="Arial" w:cs="Arial"/>
          <w:sz w:val="23"/>
          <w:szCs w:val="23"/>
        </w:rPr>
        <w:t xml:space="preserve">supporting flexibility options for </w:t>
      </w:r>
      <w:r w:rsidR="00FC1DD5" w:rsidRPr="00310839">
        <w:rPr>
          <w:rFonts w:ascii="Arial" w:hAnsi="Arial" w:cs="Arial"/>
          <w:sz w:val="23"/>
          <w:szCs w:val="23"/>
        </w:rPr>
        <w:t xml:space="preserve">municipalities </w:t>
      </w:r>
      <w:r w:rsidR="000E6E0B">
        <w:rPr>
          <w:rFonts w:ascii="Arial" w:hAnsi="Arial" w:cs="Arial"/>
          <w:sz w:val="23"/>
          <w:szCs w:val="23"/>
        </w:rPr>
        <w:t>when developing this trailer bill language</w:t>
      </w:r>
      <w:r w:rsidR="00624B73">
        <w:rPr>
          <w:rFonts w:ascii="Arial" w:hAnsi="Arial" w:cs="Arial"/>
          <w:sz w:val="23"/>
          <w:szCs w:val="23"/>
        </w:rPr>
        <w:t xml:space="preserve"> and all legislative proposals</w:t>
      </w:r>
      <w:r w:rsidR="005F7457" w:rsidRPr="00310839">
        <w:rPr>
          <w:rFonts w:ascii="Arial" w:hAnsi="Arial" w:cs="Arial"/>
          <w:sz w:val="23"/>
          <w:szCs w:val="23"/>
        </w:rPr>
        <w:t xml:space="preserve">. </w:t>
      </w:r>
      <w:r w:rsidR="000E6E0B" w:rsidRPr="000E6E0B">
        <w:rPr>
          <w:rFonts w:ascii="Arial" w:hAnsi="Arial" w:cs="Arial"/>
          <w:sz w:val="23"/>
          <w:szCs w:val="23"/>
        </w:rPr>
        <w:t xml:space="preserve">As </w:t>
      </w:r>
      <w:r w:rsidR="000E6E0B">
        <w:rPr>
          <w:rFonts w:ascii="Arial" w:hAnsi="Arial" w:cs="Arial"/>
          <w:sz w:val="23"/>
          <w:szCs w:val="23"/>
        </w:rPr>
        <w:t>budget decisions develop</w:t>
      </w:r>
      <w:r w:rsidR="000E6E0B" w:rsidRPr="000E6E0B">
        <w:rPr>
          <w:rFonts w:ascii="Arial" w:hAnsi="Arial" w:cs="Arial"/>
          <w:sz w:val="23"/>
          <w:szCs w:val="23"/>
        </w:rPr>
        <w:t xml:space="preserve"> ACC-OC </w:t>
      </w:r>
      <w:r w:rsidR="009E3075">
        <w:rPr>
          <w:rFonts w:ascii="Arial" w:hAnsi="Arial" w:cs="Arial"/>
          <w:sz w:val="23"/>
          <w:szCs w:val="23"/>
        </w:rPr>
        <w:t xml:space="preserve">will update </w:t>
      </w:r>
      <w:r w:rsidR="000E6E0B" w:rsidRPr="000E6E0B">
        <w:rPr>
          <w:rFonts w:ascii="Arial" w:hAnsi="Arial" w:cs="Arial"/>
          <w:sz w:val="23"/>
          <w:szCs w:val="23"/>
        </w:rPr>
        <w:t>Oran</w:t>
      </w:r>
      <w:r w:rsidR="000E6E0B">
        <w:rPr>
          <w:rFonts w:ascii="Arial" w:hAnsi="Arial" w:cs="Arial"/>
          <w:sz w:val="23"/>
          <w:szCs w:val="23"/>
        </w:rPr>
        <w:t xml:space="preserve">ge County cities </w:t>
      </w:r>
      <w:r w:rsidR="009E3075">
        <w:rPr>
          <w:rFonts w:ascii="Arial" w:hAnsi="Arial" w:cs="Arial"/>
          <w:sz w:val="23"/>
          <w:szCs w:val="23"/>
        </w:rPr>
        <w:t xml:space="preserve">on this bill proposal and other budget actions. </w:t>
      </w:r>
    </w:p>
    <w:sectPr w:rsidR="00780140" w:rsidRPr="003108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180" w:rsidRDefault="00983180" w:rsidP="00983180">
      <w:pPr>
        <w:spacing w:after="0" w:line="240" w:lineRule="auto"/>
      </w:pPr>
      <w:r>
        <w:separator/>
      </w:r>
    </w:p>
  </w:endnote>
  <w:endnote w:type="continuationSeparator" w:id="0">
    <w:p w:rsidR="00983180" w:rsidRDefault="00983180" w:rsidP="0098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8B9" w:rsidRDefault="003C28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8B9" w:rsidRDefault="003C28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8B9" w:rsidRDefault="003C2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180" w:rsidRDefault="00983180" w:rsidP="00983180">
      <w:pPr>
        <w:spacing w:after="0" w:line="240" w:lineRule="auto"/>
      </w:pPr>
      <w:r>
        <w:separator/>
      </w:r>
    </w:p>
  </w:footnote>
  <w:footnote w:type="continuationSeparator" w:id="0">
    <w:p w:rsidR="00983180" w:rsidRDefault="00983180" w:rsidP="00983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8B9" w:rsidRDefault="003C28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959486"/>
      <w:docPartObj>
        <w:docPartGallery w:val="Watermarks"/>
        <w:docPartUnique/>
      </w:docPartObj>
    </w:sdtPr>
    <w:sdtContent>
      <w:p w:rsidR="003C28B9" w:rsidRDefault="003C28B9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8B9" w:rsidRDefault="003C28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43142"/>
    <w:multiLevelType w:val="multilevel"/>
    <w:tmpl w:val="BD84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281DE2"/>
    <w:multiLevelType w:val="multilevel"/>
    <w:tmpl w:val="FCD2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A94F8C"/>
    <w:multiLevelType w:val="hybridMultilevel"/>
    <w:tmpl w:val="CF0A6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E1"/>
    <w:rsid w:val="00007A9E"/>
    <w:rsid w:val="000432A8"/>
    <w:rsid w:val="00052FC6"/>
    <w:rsid w:val="00057C89"/>
    <w:rsid w:val="000A3424"/>
    <w:rsid w:val="000B6DA5"/>
    <w:rsid w:val="000C2516"/>
    <w:rsid w:val="000D7981"/>
    <w:rsid w:val="000E2CC0"/>
    <w:rsid w:val="000E6E0B"/>
    <w:rsid w:val="00100DF2"/>
    <w:rsid w:val="001212DF"/>
    <w:rsid w:val="00194E19"/>
    <w:rsid w:val="001E0109"/>
    <w:rsid w:val="0025734C"/>
    <w:rsid w:val="00286E1E"/>
    <w:rsid w:val="002D4E82"/>
    <w:rsid w:val="003058C5"/>
    <w:rsid w:val="00310839"/>
    <w:rsid w:val="00323A3F"/>
    <w:rsid w:val="00350E55"/>
    <w:rsid w:val="00351DF9"/>
    <w:rsid w:val="00387D00"/>
    <w:rsid w:val="003C28B9"/>
    <w:rsid w:val="003C56A3"/>
    <w:rsid w:val="00411925"/>
    <w:rsid w:val="00425956"/>
    <w:rsid w:val="0042701B"/>
    <w:rsid w:val="00455665"/>
    <w:rsid w:val="004E2492"/>
    <w:rsid w:val="004F5760"/>
    <w:rsid w:val="005767B4"/>
    <w:rsid w:val="005A4352"/>
    <w:rsid w:val="005E3DCD"/>
    <w:rsid w:val="005F7457"/>
    <w:rsid w:val="00624B73"/>
    <w:rsid w:val="0064018B"/>
    <w:rsid w:val="0070456E"/>
    <w:rsid w:val="0075590D"/>
    <w:rsid w:val="00780140"/>
    <w:rsid w:val="007B1AD1"/>
    <w:rsid w:val="007C6C5D"/>
    <w:rsid w:val="00837480"/>
    <w:rsid w:val="008B2C9D"/>
    <w:rsid w:val="009227DD"/>
    <w:rsid w:val="00983180"/>
    <w:rsid w:val="00987564"/>
    <w:rsid w:val="009A714F"/>
    <w:rsid w:val="009E3075"/>
    <w:rsid w:val="009E5ADB"/>
    <w:rsid w:val="00A32376"/>
    <w:rsid w:val="00AE0285"/>
    <w:rsid w:val="00AE0AD5"/>
    <w:rsid w:val="00B140BA"/>
    <w:rsid w:val="00B1502F"/>
    <w:rsid w:val="00B22597"/>
    <w:rsid w:val="00B67D57"/>
    <w:rsid w:val="00B84356"/>
    <w:rsid w:val="00BD5A5A"/>
    <w:rsid w:val="00C12691"/>
    <w:rsid w:val="00C301D8"/>
    <w:rsid w:val="00CE3797"/>
    <w:rsid w:val="00CE6EB7"/>
    <w:rsid w:val="00D15DC1"/>
    <w:rsid w:val="00D15F93"/>
    <w:rsid w:val="00D1669B"/>
    <w:rsid w:val="00D83D82"/>
    <w:rsid w:val="00DA60E1"/>
    <w:rsid w:val="00E16E9E"/>
    <w:rsid w:val="00E30B47"/>
    <w:rsid w:val="00E4163E"/>
    <w:rsid w:val="00E67AC7"/>
    <w:rsid w:val="00EB70CA"/>
    <w:rsid w:val="00EE5462"/>
    <w:rsid w:val="00EF442C"/>
    <w:rsid w:val="00EF6647"/>
    <w:rsid w:val="00F37438"/>
    <w:rsid w:val="00F43CB4"/>
    <w:rsid w:val="00FA7227"/>
    <w:rsid w:val="00FC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92D359A"/>
  <w15:docId w15:val="{5395DD42-93FD-4E46-B397-C61158CF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E9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31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31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318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F6647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5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90D"/>
  </w:style>
  <w:style w:type="paragraph" w:styleId="Footer">
    <w:name w:val="footer"/>
    <w:basedOn w:val="Normal"/>
    <w:link w:val="FooterChar"/>
    <w:uiPriority w:val="99"/>
    <w:unhideWhenUsed/>
    <w:rsid w:val="00755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90D"/>
  </w:style>
  <w:style w:type="character" w:styleId="Hyperlink">
    <w:name w:val="Hyperlink"/>
    <w:basedOn w:val="DefaultParagraphFont"/>
    <w:uiPriority w:val="99"/>
    <w:unhideWhenUsed/>
    <w:rsid w:val="000432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11241-84FC-46B1-87CE-141CC1CA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DCoronado</cp:lastModifiedBy>
  <cp:revision>2</cp:revision>
  <dcterms:created xsi:type="dcterms:W3CDTF">2017-05-12T00:46:00Z</dcterms:created>
  <dcterms:modified xsi:type="dcterms:W3CDTF">2017-05-12T00:46:00Z</dcterms:modified>
</cp:coreProperties>
</file>