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56" w:rsidRPr="006F5F56" w:rsidRDefault="006F5F56" w:rsidP="006F5F56">
      <w:pPr>
        <w:spacing w:before="100" w:beforeAutospacing="1" w:after="100" w:afterAutospacing="1" w:line="240" w:lineRule="auto"/>
        <w:outlineLvl w:val="1"/>
        <w:rPr>
          <w:rFonts w:ascii="Times New Roman" w:eastAsia="Times New Roman" w:hAnsi="Times New Roman" w:cs="Times New Roman"/>
          <w:b/>
          <w:bCs/>
          <w:sz w:val="36"/>
          <w:szCs w:val="36"/>
        </w:rPr>
      </w:pPr>
      <w:r w:rsidRPr="006F5F56">
        <w:rPr>
          <w:rFonts w:ascii="Times New Roman" w:eastAsia="Times New Roman" w:hAnsi="Times New Roman" w:cs="Times New Roman"/>
          <w:b/>
          <w:bCs/>
          <w:sz w:val="36"/>
          <w:szCs w:val="36"/>
        </w:rPr>
        <w:t>Associate MFT/ACSW - Paid Internship</w:t>
      </w:r>
      <w:r w:rsidRPr="006F5F56">
        <w:rPr>
          <w:rFonts w:ascii="Times New Roman" w:eastAsia="Times New Roman" w:hAnsi="Times New Roman" w:cs="Times New Roman"/>
          <w:b/>
          <w:bCs/>
          <w:sz w:val="27"/>
          <w:szCs w:val="27"/>
        </w:rPr>
        <w:t xml:space="preserve"> (</w:t>
      </w:r>
      <w:proofErr w:type="spellStart"/>
      <w:proofErr w:type="gramStart"/>
      <w:r w:rsidRPr="006F5F56">
        <w:rPr>
          <w:rFonts w:ascii="Times New Roman" w:eastAsia="Times New Roman" w:hAnsi="Times New Roman" w:cs="Times New Roman"/>
          <w:b/>
          <w:bCs/>
          <w:sz w:val="27"/>
          <w:szCs w:val="27"/>
        </w:rPr>
        <w:t>santa</w:t>
      </w:r>
      <w:proofErr w:type="spellEnd"/>
      <w:r w:rsidRPr="006F5F56">
        <w:rPr>
          <w:rFonts w:ascii="Times New Roman" w:eastAsia="Times New Roman" w:hAnsi="Times New Roman" w:cs="Times New Roman"/>
          <w:b/>
          <w:bCs/>
          <w:sz w:val="27"/>
          <w:szCs w:val="27"/>
        </w:rPr>
        <w:t xml:space="preserve"> </w:t>
      </w:r>
      <w:proofErr w:type="spellStart"/>
      <w:r w:rsidRPr="006F5F56">
        <w:rPr>
          <w:rFonts w:ascii="Times New Roman" w:eastAsia="Times New Roman" w:hAnsi="Times New Roman" w:cs="Times New Roman"/>
          <w:b/>
          <w:bCs/>
          <w:sz w:val="27"/>
          <w:szCs w:val="27"/>
        </w:rPr>
        <w:t>rosa</w:t>
      </w:r>
      <w:proofErr w:type="spellEnd"/>
      <w:proofErr w:type="gramEnd"/>
      <w:r w:rsidRPr="006F5F56">
        <w:rPr>
          <w:rFonts w:ascii="Times New Roman" w:eastAsia="Times New Roman" w:hAnsi="Times New Roman" w:cs="Times New Roman"/>
          <w:b/>
          <w:bCs/>
          <w:sz w:val="27"/>
          <w:szCs w:val="27"/>
        </w:rPr>
        <w:t>)</w:t>
      </w:r>
      <w:r w:rsidRPr="006F5F56">
        <w:rPr>
          <w:rFonts w:ascii="Times New Roman" w:eastAsia="Times New Roman" w:hAnsi="Times New Roman" w:cs="Times New Roman"/>
          <w:b/>
          <w:bCs/>
          <w:sz w:val="36"/>
          <w:szCs w:val="36"/>
        </w:rPr>
        <w:t xml:space="preserve"> </w:t>
      </w:r>
    </w:p>
    <w:p w:rsidR="006F5F56" w:rsidRPr="006F5F56" w:rsidRDefault="006F5F56" w:rsidP="006F5F56">
      <w:pPr>
        <w:spacing w:before="100" w:beforeAutospacing="1" w:after="100" w:afterAutospacing="1" w:line="240" w:lineRule="auto"/>
        <w:rPr>
          <w:rFonts w:ascii="Times New Roman" w:eastAsia="Times New Roman" w:hAnsi="Times New Roman" w:cs="Times New Roman"/>
          <w:sz w:val="24"/>
          <w:szCs w:val="24"/>
        </w:rPr>
      </w:pPr>
      <w:proofErr w:type="gramStart"/>
      <w:r w:rsidRPr="006F5F56">
        <w:rPr>
          <w:rFonts w:ascii="Times New Roman" w:eastAsia="Times New Roman" w:hAnsi="Times New Roman" w:cs="Times New Roman"/>
          <w:sz w:val="24"/>
          <w:szCs w:val="24"/>
        </w:rPr>
        <w:t>compensation</w:t>
      </w:r>
      <w:proofErr w:type="gramEnd"/>
      <w:r w:rsidRPr="006F5F56">
        <w:rPr>
          <w:rFonts w:ascii="Times New Roman" w:eastAsia="Times New Roman" w:hAnsi="Times New Roman" w:cs="Times New Roman"/>
          <w:sz w:val="24"/>
          <w:szCs w:val="24"/>
        </w:rPr>
        <w:t xml:space="preserve">: </w:t>
      </w:r>
      <w:r w:rsidRPr="006F5F56">
        <w:rPr>
          <w:rFonts w:ascii="Times New Roman" w:eastAsia="Times New Roman" w:hAnsi="Times New Roman" w:cs="Times New Roman"/>
          <w:b/>
          <w:bCs/>
          <w:sz w:val="24"/>
          <w:szCs w:val="24"/>
        </w:rPr>
        <w:t>$12 - $14 hourly</w:t>
      </w:r>
      <w:r w:rsidRPr="006F5F56">
        <w:rPr>
          <w:rFonts w:ascii="Times New Roman" w:eastAsia="Times New Roman" w:hAnsi="Times New Roman" w:cs="Times New Roman"/>
          <w:sz w:val="24"/>
          <w:szCs w:val="24"/>
        </w:rPr>
        <w:t xml:space="preserve"> </w:t>
      </w:r>
      <w:r w:rsidRPr="006F5F56">
        <w:rPr>
          <w:rFonts w:ascii="Times New Roman" w:eastAsia="Times New Roman" w:hAnsi="Times New Roman" w:cs="Times New Roman"/>
          <w:sz w:val="24"/>
          <w:szCs w:val="24"/>
        </w:rPr>
        <w:br/>
        <w:t xml:space="preserve">employment type: </w:t>
      </w:r>
      <w:r w:rsidRPr="006F5F56">
        <w:rPr>
          <w:rFonts w:ascii="Times New Roman" w:eastAsia="Times New Roman" w:hAnsi="Times New Roman" w:cs="Times New Roman"/>
          <w:b/>
          <w:bCs/>
          <w:sz w:val="24"/>
          <w:szCs w:val="24"/>
        </w:rPr>
        <w:t>part-time</w:t>
      </w:r>
      <w:r w:rsidRPr="006F5F56">
        <w:rPr>
          <w:rFonts w:ascii="Times New Roman" w:eastAsia="Times New Roman" w:hAnsi="Times New Roman" w:cs="Times New Roman"/>
          <w:sz w:val="24"/>
          <w:szCs w:val="24"/>
        </w:rPr>
        <w:t xml:space="preserve"> </w:t>
      </w:r>
      <w:r w:rsidRPr="006F5F56">
        <w:rPr>
          <w:rFonts w:ascii="Times New Roman" w:eastAsia="Times New Roman" w:hAnsi="Times New Roman" w:cs="Times New Roman"/>
          <w:sz w:val="24"/>
          <w:szCs w:val="24"/>
        </w:rPr>
        <w:br/>
        <w:t xml:space="preserve">non-profit organization </w:t>
      </w:r>
    </w:p>
    <w:p w:rsidR="001A018B" w:rsidRDefault="006F5F56" w:rsidP="006F5F56">
      <w:r w:rsidRPr="006F5F56">
        <w:rPr>
          <w:rFonts w:ascii="Times New Roman" w:eastAsia="Times New Roman" w:hAnsi="Times New Roman" w:cs="Times New Roman"/>
          <w:sz w:val="24"/>
          <w:szCs w:val="24"/>
        </w:rPr>
        <w:t>As an affiliate of an international membership organization, the YWCA Sonoma County has devoted the past 40 years to empowering women and affirming the worth of all people, regardless of gender or race.</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At the heart of the YWCA's programs are our domestic violence services. We provide a wide range of services to victims of domestic violence and their children so they can heal, become self-sufficient, and return productively to the community. As a member of our therapy team you will have the opportunity to help those in need. As an associate with YWCA you will work with adults and children impacted by trauma, earn your children hours by meeting with children who attend Sonoma County's ONLY therapeutic preschool, learn trauma informed approaches while providing care for your client and receive individual and group supervision each week.</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Position: MFT Associate/ ACSW Associate </w:t>
      </w:r>
      <w:r w:rsidRPr="006F5F56">
        <w:rPr>
          <w:rFonts w:ascii="Times New Roman" w:eastAsia="Times New Roman" w:hAnsi="Times New Roman" w:cs="Times New Roman"/>
          <w:sz w:val="24"/>
          <w:szCs w:val="24"/>
        </w:rPr>
        <w:br/>
        <w:t>Wage: $12.00 - $14.00 Hourly</w:t>
      </w:r>
      <w:r w:rsidRPr="006F5F56">
        <w:rPr>
          <w:rFonts w:ascii="Times New Roman" w:eastAsia="Times New Roman" w:hAnsi="Times New Roman" w:cs="Times New Roman"/>
          <w:sz w:val="24"/>
          <w:szCs w:val="24"/>
        </w:rPr>
        <w:br/>
        <w:t xml:space="preserve">Department: Counseling Services </w:t>
      </w:r>
      <w:r w:rsidRPr="006F5F56">
        <w:rPr>
          <w:rFonts w:ascii="Times New Roman" w:eastAsia="Times New Roman" w:hAnsi="Times New Roman" w:cs="Times New Roman"/>
          <w:sz w:val="24"/>
          <w:szCs w:val="24"/>
        </w:rPr>
        <w:br/>
        <w:t xml:space="preserve">Reports To: Therapy Program Manager </w:t>
      </w:r>
      <w:r w:rsidRPr="006F5F56">
        <w:rPr>
          <w:rFonts w:ascii="Times New Roman" w:eastAsia="Times New Roman" w:hAnsi="Times New Roman" w:cs="Times New Roman"/>
          <w:sz w:val="24"/>
          <w:szCs w:val="24"/>
        </w:rPr>
        <w:br/>
        <w:t>FLSA Status: Non-Exempt</w:t>
      </w:r>
      <w:r w:rsidRPr="006F5F56">
        <w:rPr>
          <w:rFonts w:ascii="Times New Roman" w:eastAsia="Times New Roman" w:hAnsi="Times New Roman" w:cs="Times New Roman"/>
          <w:sz w:val="24"/>
          <w:szCs w:val="24"/>
        </w:rPr>
        <w:br/>
        <w:t xml:space="preserve">Hours/Week: Varies (typically 5-15 hours per week) </w:t>
      </w:r>
      <w:r w:rsidRPr="006F5F56">
        <w:rPr>
          <w:rFonts w:ascii="Times New Roman" w:eastAsia="Times New Roman" w:hAnsi="Times New Roman" w:cs="Times New Roman"/>
          <w:sz w:val="24"/>
          <w:szCs w:val="24"/>
        </w:rPr>
        <w:br/>
        <w:t xml:space="preserve">Employment Status: Part-time </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b/>
          <w:sz w:val="24"/>
          <w:szCs w:val="24"/>
          <w:u w:val="single"/>
        </w:rPr>
        <w:t>Job summary</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Under the direction of the Therapy Program Manager and our team of Clinical Supervisors, the MFT/ACSW Associate provides direct clinical services to women, men, children, and families who have either experienced or witnessed domestic violence or who have experienced or are at risk of abuse. Individual, family, and group work may be performed depending on intern skill set and interest and on assignment availability. This position includes: providing direct psychotherapy treatment, performing client psychosocial assessments, developing treatment plans and guiding the treatment process, developing exit plans, providing psychological and emotional support to clients, facilitating client support groups, adhering to client confidentiality standards, training in trauma informed therapy and participating in individual as well as two hours of group supervision each week. In an attempt to foster greater client empowerment, all direct psychotherapy treatment duties are to be carried out through a client-driven model through which client input heavily shapes treatment plans and goals. This position requires a minimum a one year commitment that may be extended at the agreement of both parties.</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b/>
          <w:sz w:val="24"/>
          <w:szCs w:val="24"/>
          <w:u w:val="single"/>
        </w:rPr>
        <w:lastRenderedPageBreak/>
        <w:t>Essential Tasks</w:t>
      </w:r>
      <w:r w:rsidRPr="006F5F56">
        <w:rPr>
          <w:rFonts w:ascii="Times New Roman" w:eastAsia="Times New Roman" w:hAnsi="Times New Roman" w:cs="Times New Roman"/>
          <w:sz w:val="24"/>
          <w:szCs w:val="24"/>
        </w:rPr>
        <w:br/>
      </w:r>
      <w:proofErr w:type="gramStart"/>
      <w:r w:rsidRPr="006F5F56">
        <w:rPr>
          <w:rFonts w:ascii="Times New Roman" w:eastAsia="Times New Roman" w:hAnsi="Times New Roman" w:cs="Times New Roman"/>
          <w:sz w:val="24"/>
          <w:szCs w:val="24"/>
        </w:rPr>
        <w:t>These</w:t>
      </w:r>
      <w:proofErr w:type="gramEnd"/>
      <w:r w:rsidRPr="006F5F56">
        <w:rPr>
          <w:rFonts w:ascii="Times New Roman" w:eastAsia="Times New Roman" w:hAnsi="Times New Roman" w:cs="Times New Roman"/>
          <w:sz w:val="24"/>
          <w:szCs w:val="24"/>
        </w:rPr>
        <w:t xml:space="preserve"> are core functions of the job that, if removed, the job would simply not exist. Competent performance of all essential tasks is critical to the continued employment of the employee in this position. The requirements listed below are representative of the knowledge, skills and/or ability required. Reasonable accommodations may be made to enable individuals with disabilities to p</w:t>
      </w:r>
      <w:r w:rsidR="00381963">
        <w:rPr>
          <w:rFonts w:ascii="Times New Roman" w:eastAsia="Times New Roman" w:hAnsi="Times New Roman" w:cs="Times New Roman"/>
          <w:sz w:val="24"/>
          <w:szCs w:val="24"/>
        </w:rPr>
        <w:t>erform the essential functions.</w:t>
      </w:r>
      <w:r w:rsidRPr="006F5F56">
        <w:rPr>
          <w:rFonts w:ascii="Times New Roman" w:eastAsia="Times New Roman" w:hAnsi="Times New Roman" w:cs="Times New Roman"/>
          <w:sz w:val="24"/>
          <w:szCs w:val="24"/>
        </w:rPr>
        <w:br/>
        <w:t>• Individual and Family Therapy</w:t>
      </w:r>
      <w:r w:rsidRPr="006F5F56">
        <w:rPr>
          <w:rFonts w:ascii="Times New Roman" w:eastAsia="Times New Roman" w:hAnsi="Times New Roman" w:cs="Times New Roman"/>
          <w:sz w:val="24"/>
          <w:szCs w:val="24"/>
        </w:rPr>
        <w:br/>
        <w:t xml:space="preserve">• Work with children and adults using various modalities including individual, couple, family and group therapy, as appropriate. </w:t>
      </w:r>
      <w:r w:rsidRPr="006F5F56">
        <w:rPr>
          <w:rFonts w:ascii="Times New Roman" w:eastAsia="Times New Roman" w:hAnsi="Times New Roman" w:cs="Times New Roman"/>
          <w:sz w:val="24"/>
          <w:szCs w:val="24"/>
        </w:rPr>
        <w:br/>
        <w:t xml:space="preserve">Provide direct psychotherapy treatment, performing client psychosocial assessments, developing treatment plans and guiding the treatment process, developing exit plans, providing psychological and emotional support to clients. </w:t>
      </w:r>
      <w:r w:rsidRPr="006F5F56">
        <w:rPr>
          <w:rFonts w:ascii="Times New Roman" w:eastAsia="Times New Roman" w:hAnsi="Times New Roman" w:cs="Times New Roman"/>
          <w:sz w:val="24"/>
          <w:szCs w:val="24"/>
        </w:rPr>
        <w:br/>
        <w:t xml:space="preserve">• Support Group Facilitation </w:t>
      </w:r>
      <w:r w:rsidRPr="006F5F56">
        <w:rPr>
          <w:rFonts w:ascii="Times New Roman" w:eastAsia="Times New Roman" w:hAnsi="Times New Roman" w:cs="Times New Roman"/>
          <w:sz w:val="24"/>
          <w:szCs w:val="24"/>
        </w:rPr>
        <w:br/>
        <w:t>Facilitate individual or group therapy sessions surrounding a wide array of domestic violence issues. Candidate will also be responsible for administering pre and post surveys to participants and will provide the results to the Therapy Program Manager.</w:t>
      </w:r>
      <w:r w:rsidRPr="006F5F56">
        <w:rPr>
          <w:rFonts w:ascii="Times New Roman" w:eastAsia="Times New Roman" w:hAnsi="Times New Roman" w:cs="Times New Roman"/>
          <w:sz w:val="24"/>
          <w:szCs w:val="24"/>
        </w:rPr>
        <w:br/>
        <w:t>• Reporting</w:t>
      </w:r>
      <w:r w:rsidRPr="006F5F56">
        <w:rPr>
          <w:rFonts w:ascii="Times New Roman" w:eastAsia="Times New Roman" w:hAnsi="Times New Roman" w:cs="Times New Roman"/>
          <w:sz w:val="24"/>
          <w:szCs w:val="24"/>
        </w:rPr>
        <w:br/>
        <w:t>Maintain accurate records and charting to client files. Provide regular statistical reporting as required and within bounds of confidentiality regulations.</w:t>
      </w:r>
      <w:r w:rsidRPr="006F5F56">
        <w:rPr>
          <w:rFonts w:ascii="Times New Roman" w:eastAsia="Times New Roman" w:hAnsi="Times New Roman" w:cs="Times New Roman"/>
          <w:sz w:val="24"/>
          <w:szCs w:val="24"/>
        </w:rPr>
        <w:br/>
        <w:t>• Meetings</w:t>
      </w:r>
      <w:r w:rsidRPr="006F5F56">
        <w:rPr>
          <w:rFonts w:ascii="Times New Roman" w:eastAsia="Times New Roman" w:hAnsi="Times New Roman" w:cs="Times New Roman"/>
          <w:sz w:val="24"/>
          <w:szCs w:val="24"/>
        </w:rPr>
        <w:br/>
      </w:r>
      <w:proofErr w:type="gramStart"/>
      <w:r w:rsidRPr="006F5F56">
        <w:rPr>
          <w:rFonts w:ascii="Times New Roman" w:eastAsia="Times New Roman" w:hAnsi="Times New Roman" w:cs="Times New Roman"/>
          <w:sz w:val="24"/>
          <w:szCs w:val="24"/>
        </w:rPr>
        <w:t>Attend</w:t>
      </w:r>
      <w:proofErr w:type="gramEnd"/>
      <w:r w:rsidRPr="006F5F56">
        <w:rPr>
          <w:rFonts w:ascii="Times New Roman" w:eastAsia="Times New Roman" w:hAnsi="Times New Roman" w:cs="Times New Roman"/>
          <w:sz w:val="24"/>
          <w:szCs w:val="24"/>
        </w:rPr>
        <w:t xml:space="preserve"> individual and group supervision as well as agency meetings. Actively utilizes clinical supervision to develop and hone intervention skills and strategies. </w:t>
      </w:r>
      <w:proofErr w:type="gramStart"/>
      <w:r w:rsidRPr="006F5F56">
        <w:rPr>
          <w:rFonts w:ascii="Times New Roman" w:eastAsia="Times New Roman" w:hAnsi="Times New Roman" w:cs="Times New Roman"/>
          <w:sz w:val="24"/>
          <w:szCs w:val="24"/>
        </w:rPr>
        <w:t>Works collaboratively with other YWCA support staff, including those providing psychiatric/medical and psychological services.</w:t>
      </w:r>
      <w:proofErr w:type="gramEnd"/>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Collaborates, coordinates and attends multidisciplinary meetings with Family, Youth and Children's Services as required. Willingness to travel to client homes, the safe house and partner agencies to support clients. </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 Actively utilizes clinical supervision to develop and hone intervention skills and strategies. </w:t>
      </w:r>
      <w:r w:rsidRPr="006F5F56">
        <w:rPr>
          <w:rFonts w:ascii="Times New Roman" w:eastAsia="Times New Roman" w:hAnsi="Times New Roman" w:cs="Times New Roman"/>
          <w:sz w:val="24"/>
          <w:szCs w:val="24"/>
        </w:rPr>
        <w:br/>
        <w:t>• May perform other duties as assigned.</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b/>
          <w:sz w:val="24"/>
          <w:szCs w:val="24"/>
          <w:u w:val="single"/>
        </w:rPr>
        <w:t>Key Behavioral Traits</w:t>
      </w:r>
      <w:r w:rsidRPr="006F5F56">
        <w:rPr>
          <w:rFonts w:ascii="Times New Roman" w:eastAsia="Times New Roman" w:hAnsi="Times New Roman" w:cs="Times New Roman"/>
          <w:sz w:val="24"/>
          <w:szCs w:val="24"/>
        </w:rPr>
        <w:br/>
        <w:t>The consistent display of these behaviors is essential to continued employment</w:t>
      </w:r>
      <w:proofErr w:type="gramStart"/>
      <w:r w:rsidRPr="006F5F56">
        <w:rPr>
          <w:rFonts w:ascii="Times New Roman" w:eastAsia="Times New Roman" w:hAnsi="Times New Roman" w:cs="Times New Roman"/>
          <w:sz w:val="24"/>
          <w:szCs w:val="24"/>
        </w:rPr>
        <w:t>:</w:t>
      </w:r>
      <w:proofErr w:type="gramEnd"/>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 Professionalism: Treats others with respect. </w:t>
      </w:r>
      <w:proofErr w:type="gramStart"/>
      <w:r w:rsidRPr="006F5F56">
        <w:rPr>
          <w:rFonts w:ascii="Times New Roman" w:eastAsia="Times New Roman" w:hAnsi="Times New Roman" w:cs="Times New Roman"/>
          <w:sz w:val="24"/>
          <w:szCs w:val="24"/>
        </w:rPr>
        <w:t>Accepts feedback without defensiveness.</w:t>
      </w:r>
      <w:proofErr w:type="gramEnd"/>
      <w:r w:rsidRPr="006F5F56">
        <w:rPr>
          <w:rFonts w:ascii="Times New Roman" w:eastAsia="Times New Roman" w:hAnsi="Times New Roman" w:cs="Times New Roman"/>
          <w:sz w:val="24"/>
          <w:szCs w:val="24"/>
        </w:rPr>
        <w:t xml:space="preserve"> Understands needs of the organization might outweigh personal feelings and still provides diligent and careful work product.</w:t>
      </w:r>
      <w:r w:rsidRPr="006F5F56">
        <w:rPr>
          <w:rFonts w:ascii="Times New Roman" w:eastAsia="Times New Roman" w:hAnsi="Times New Roman" w:cs="Times New Roman"/>
          <w:sz w:val="24"/>
          <w:szCs w:val="24"/>
        </w:rPr>
        <w:br/>
        <w:t>• Good Judgment: Considers impact of personal and professional choices. Consistently makes decisions in keeping with organizational values, supervisor's direction and common sense.</w:t>
      </w:r>
      <w:r w:rsidRPr="006F5F56">
        <w:rPr>
          <w:rFonts w:ascii="Times New Roman" w:eastAsia="Times New Roman" w:hAnsi="Times New Roman" w:cs="Times New Roman"/>
          <w:sz w:val="24"/>
          <w:szCs w:val="24"/>
        </w:rPr>
        <w:br/>
        <w:t xml:space="preserve">• Problem Solving: Able to handle common problems without supervisor intervention while knowing when supervisor participation is warranted. </w:t>
      </w:r>
      <w:proofErr w:type="gramStart"/>
      <w:r w:rsidRPr="006F5F56">
        <w:rPr>
          <w:rFonts w:ascii="Times New Roman" w:eastAsia="Times New Roman" w:hAnsi="Times New Roman" w:cs="Times New Roman"/>
          <w:sz w:val="24"/>
          <w:szCs w:val="24"/>
        </w:rPr>
        <w:t xml:space="preserve">Able to foresee when actions might have </w:t>
      </w:r>
      <w:r w:rsidRPr="006F5F56">
        <w:rPr>
          <w:rFonts w:ascii="Times New Roman" w:eastAsia="Times New Roman" w:hAnsi="Times New Roman" w:cs="Times New Roman"/>
          <w:sz w:val="24"/>
          <w:szCs w:val="24"/>
        </w:rPr>
        <w:lastRenderedPageBreak/>
        <w:t>consequences to others and communicates appropriately before implementing changes.</w:t>
      </w:r>
      <w:proofErr w:type="gramEnd"/>
      <w:r w:rsidRPr="006F5F56">
        <w:rPr>
          <w:rFonts w:ascii="Times New Roman" w:eastAsia="Times New Roman" w:hAnsi="Times New Roman" w:cs="Times New Roman"/>
          <w:sz w:val="24"/>
          <w:szCs w:val="24"/>
        </w:rPr>
        <w:br/>
        <w:t xml:space="preserve">• Organizational Culture: A commitment to the agency's mission of the YWCA. Familiarity or experience with issues that impact the lives of people supported by the YWCA. </w:t>
      </w:r>
      <w:proofErr w:type="gramStart"/>
      <w:r w:rsidRPr="006F5F56">
        <w:rPr>
          <w:rFonts w:ascii="Times New Roman" w:eastAsia="Times New Roman" w:hAnsi="Times New Roman" w:cs="Times New Roman"/>
          <w:sz w:val="24"/>
          <w:szCs w:val="24"/>
        </w:rPr>
        <w:t>Sensitive to issues of confidentiality and diversity.</w:t>
      </w:r>
      <w:proofErr w:type="gramEnd"/>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b/>
          <w:sz w:val="24"/>
          <w:szCs w:val="24"/>
          <w:u w:val="single"/>
        </w:rPr>
        <w:t>Prerequisite Qualifications</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The candidate must meet the following criteria in order to be considered for employment in this position</w:t>
      </w:r>
      <w:proofErr w:type="gramStart"/>
      <w:r w:rsidRPr="006F5F56">
        <w:rPr>
          <w:rFonts w:ascii="Times New Roman" w:eastAsia="Times New Roman" w:hAnsi="Times New Roman" w:cs="Times New Roman"/>
          <w:sz w:val="24"/>
          <w:szCs w:val="24"/>
        </w:rPr>
        <w:t>:</w:t>
      </w:r>
      <w:proofErr w:type="gramEnd"/>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Experience working with children, adolescents and families preferred.</w:t>
      </w:r>
      <w:r w:rsidRPr="006F5F56">
        <w:rPr>
          <w:rFonts w:ascii="Times New Roman" w:eastAsia="Times New Roman" w:hAnsi="Times New Roman" w:cs="Times New Roman"/>
          <w:sz w:val="24"/>
          <w:szCs w:val="24"/>
        </w:rPr>
        <w:br/>
        <w:t>• Demonstrated oral, written and interpersonal communication skills, including ability to relate to diverse client and community population via telephone and in person.</w:t>
      </w:r>
      <w:r w:rsidRPr="006F5F56">
        <w:rPr>
          <w:rFonts w:ascii="Times New Roman" w:eastAsia="Times New Roman" w:hAnsi="Times New Roman" w:cs="Times New Roman"/>
          <w:sz w:val="24"/>
          <w:szCs w:val="24"/>
        </w:rPr>
        <w:br/>
        <w:t>• Master's Degree from accredited college or university in the field of marriage and family counseling, social work or psychology and/or all academic preparation required for licensing or internship as defined by state licensing requirements.</w:t>
      </w:r>
      <w:r w:rsidRPr="006F5F56">
        <w:rPr>
          <w:rFonts w:ascii="Times New Roman" w:eastAsia="Times New Roman" w:hAnsi="Times New Roman" w:cs="Times New Roman"/>
          <w:sz w:val="24"/>
          <w:szCs w:val="24"/>
        </w:rPr>
        <w:br/>
        <w:t>• Must be currently licensed as a MFT, ASW, or working towards the fulfillment of associate hours under the supervision of appropriately licensed MFT or psychologist licensed per the State of California's requirements.</w:t>
      </w:r>
      <w:r w:rsidRPr="006F5F56">
        <w:rPr>
          <w:rFonts w:ascii="Times New Roman" w:eastAsia="Times New Roman" w:hAnsi="Times New Roman" w:cs="Times New Roman"/>
          <w:sz w:val="24"/>
          <w:szCs w:val="24"/>
        </w:rPr>
        <w:br/>
        <w:t>• Satisfactorily pass a drug screen (provided by agency).</w:t>
      </w:r>
      <w:r w:rsidRPr="006F5F56">
        <w:rPr>
          <w:rFonts w:ascii="Times New Roman" w:eastAsia="Times New Roman" w:hAnsi="Times New Roman" w:cs="Times New Roman"/>
          <w:sz w:val="24"/>
          <w:szCs w:val="24"/>
        </w:rPr>
        <w:br/>
        <w:t>• Satisfactorily pass background check and DOJ fingerprint clearance.</w:t>
      </w:r>
      <w:r w:rsidRPr="006F5F56">
        <w:rPr>
          <w:rFonts w:ascii="Times New Roman" w:eastAsia="Times New Roman" w:hAnsi="Times New Roman" w:cs="Times New Roman"/>
          <w:sz w:val="24"/>
          <w:szCs w:val="24"/>
        </w:rPr>
        <w:br/>
        <w:t>• Valid driver's license, current auto insurance, ability to transport self to job-related events and education locations</w:t>
      </w:r>
      <w:r w:rsidRPr="006F5F56">
        <w:rPr>
          <w:rFonts w:ascii="Times New Roman" w:eastAsia="Times New Roman" w:hAnsi="Times New Roman" w:cs="Times New Roman"/>
          <w:sz w:val="24"/>
          <w:szCs w:val="24"/>
        </w:rPr>
        <w:br/>
        <w:t>• Experience with Windows operating system.</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b/>
          <w:sz w:val="24"/>
          <w:szCs w:val="24"/>
          <w:u w:val="single"/>
        </w:rPr>
        <w:t>Supplemental Qualifications</w:t>
      </w:r>
      <w:r w:rsidRPr="006F5F56">
        <w:rPr>
          <w:rFonts w:ascii="Times New Roman" w:eastAsia="Times New Roman" w:hAnsi="Times New Roman" w:cs="Times New Roman"/>
          <w:sz w:val="24"/>
          <w:szCs w:val="24"/>
        </w:rPr>
        <w:br/>
        <w:t>The candidate who possesses the following skill(s) is preferred over an otherwise equally-qualified candidate</w:t>
      </w:r>
      <w:proofErr w:type="gramStart"/>
      <w:r w:rsidRPr="006F5F56">
        <w:rPr>
          <w:rFonts w:ascii="Times New Roman" w:eastAsia="Times New Roman" w:hAnsi="Times New Roman" w:cs="Times New Roman"/>
          <w:sz w:val="24"/>
          <w:szCs w:val="24"/>
        </w:rPr>
        <w:t>:</w:t>
      </w:r>
      <w:proofErr w:type="gramEnd"/>
      <w:r w:rsidRPr="006F5F56">
        <w:rPr>
          <w:rFonts w:ascii="Times New Roman" w:eastAsia="Times New Roman" w:hAnsi="Times New Roman" w:cs="Times New Roman"/>
          <w:sz w:val="24"/>
          <w:szCs w:val="24"/>
        </w:rPr>
        <w:br/>
        <w:t>• Bilingual English/Spanish</w:t>
      </w:r>
      <w:r w:rsidRPr="006F5F56">
        <w:rPr>
          <w:rFonts w:ascii="Times New Roman" w:eastAsia="Times New Roman" w:hAnsi="Times New Roman" w:cs="Times New Roman"/>
          <w:sz w:val="24"/>
          <w:szCs w:val="24"/>
        </w:rPr>
        <w:br/>
        <w:t xml:space="preserve">• Experience as group facilitator, and/or in crisis intervention and/or social work. </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b/>
          <w:sz w:val="24"/>
          <w:szCs w:val="24"/>
          <w:u w:val="single"/>
        </w:rPr>
        <w:t>Physical Requirements</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 Must be able to lift up to 35 pounds on an occasional basis, and stand, run, walk, sit, squat, stoop, bend, twist, turn, push, pull to interact with preschool age children. </w:t>
      </w:r>
      <w:r w:rsidRPr="006F5F56">
        <w:rPr>
          <w:rFonts w:ascii="Times New Roman" w:eastAsia="Times New Roman" w:hAnsi="Times New Roman" w:cs="Times New Roman"/>
          <w:sz w:val="24"/>
          <w:szCs w:val="24"/>
        </w:rPr>
        <w:br/>
        <w:t xml:space="preserve">• Motor skills sufficient to manipulate objects using fine and large motor skills, operate a computer workstation for several hours each day and drive </w:t>
      </w:r>
      <w:proofErr w:type="gramStart"/>
      <w:r w:rsidRPr="006F5F56">
        <w:rPr>
          <w:rFonts w:ascii="Times New Roman" w:eastAsia="Times New Roman" w:hAnsi="Times New Roman" w:cs="Times New Roman"/>
          <w:sz w:val="24"/>
          <w:szCs w:val="24"/>
        </w:rPr>
        <w:t>an automobile</w:t>
      </w:r>
      <w:proofErr w:type="gramEnd"/>
      <w:r w:rsidRPr="006F5F56">
        <w:rPr>
          <w:rFonts w:ascii="Times New Roman" w:eastAsia="Times New Roman" w:hAnsi="Times New Roman" w:cs="Times New Roman"/>
          <w:sz w:val="24"/>
          <w:szCs w:val="24"/>
        </w:rPr>
        <w:t xml:space="preserve"> providing client transportation to/from various locations. </w:t>
      </w:r>
      <w:r w:rsidRPr="006F5F56">
        <w:rPr>
          <w:rFonts w:ascii="Times New Roman" w:eastAsia="Times New Roman" w:hAnsi="Times New Roman" w:cs="Times New Roman"/>
          <w:sz w:val="24"/>
          <w:szCs w:val="24"/>
        </w:rPr>
        <w:br/>
        <w:t xml:space="preserve">• Mobility sufficient to walk up and down three flights of stairs on a regular basis and move throughout worksite and between office buildings. </w:t>
      </w:r>
      <w:r w:rsidRPr="006F5F56">
        <w:rPr>
          <w:rFonts w:ascii="Times New Roman" w:eastAsia="Times New Roman" w:hAnsi="Times New Roman" w:cs="Times New Roman"/>
          <w:sz w:val="24"/>
          <w:szCs w:val="24"/>
        </w:rPr>
        <w:br/>
        <w:t xml:space="preserve">• Visual acuity sufficient to read and supervise children indoors and outdoors in a variety of activities, including close, distant, and peripheral vision, ability to adjust focus and accurate </w:t>
      </w:r>
      <w:r w:rsidRPr="006F5F56">
        <w:rPr>
          <w:rFonts w:ascii="Times New Roman" w:eastAsia="Times New Roman" w:hAnsi="Times New Roman" w:cs="Times New Roman"/>
          <w:sz w:val="24"/>
          <w:szCs w:val="24"/>
        </w:rPr>
        <w:lastRenderedPageBreak/>
        <w:t xml:space="preserve">color perception. </w:t>
      </w:r>
      <w:r w:rsidRPr="006F5F56">
        <w:rPr>
          <w:rFonts w:ascii="Times New Roman" w:eastAsia="Times New Roman" w:hAnsi="Times New Roman" w:cs="Times New Roman"/>
          <w:sz w:val="24"/>
          <w:szCs w:val="24"/>
        </w:rPr>
        <w:br/>
        <w:t xml:space="preserve">• Speech and hearing sufficient to receive and communicate detailed information clearly by phone and in person. </w:t>
      </w:r>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b/>
          <w:sz w:val="16"/>
          <w:szCs w:val="16"/>
          <w:u w:val="single"/>
        </w:rPr>
        <w:br/>
      </w:r>
      <w:bookmarkStart w:id="0" w:name="_GoBack"/>
      <w:r w:rsidRPr="006F5F56">
        <w:rPr>
          <w:rFonts w:ascii="Times New Roman" w:eastAsia="Times New Roman" w:hAnsi="Times New Roman" w:cs="Times New Roman"/>
          <w:b/>
          <w:sz w:val="24"/>
          <w:szCs w:val="24"/>
          <w:u w:val="single"/>
        </w:rPr>
        <w:t>TO APPLY:</w:t>
      </w:r>
      <w:r w:rsidRPr="006F5F56">
        <w:rPr>
          <w:rFonts w:ascii="Times New Roman" w:eastAsia="Times New Roman" w:hAnsi="Times New Roman" w:cs="Times New Roman"/>
          <w:sz w:val="24"/>
          <w:szCs w:val="24"/>
        </w:rPr>
        <w:t xml:space="preserve"> To apply please send a cover letter and a resume to dholman@ywcasc.org with "Associate MFT/ACSW - Paid Internship" in subject line. </w:t>
      </w:r>
      <w:bookmarkEnd w:id="0"/>
      <w:r w:rsidRPr="006F5F56">
        <w:rPr>
          <w:rFonts w:ascii="Times New Roman" w:eastAsia="Times New Roman" w:hAnsi="Times New Roman" w:cs="Times New Roman"/>
          <w:sz w:val="24"/>
          <w:szCs w:val="24"/>
        </w:rPr>
        <w:br/>
      </w:r>
      <w:r w:rsidRPr="006F5F56">
        <w:rPr>
          <w:rFonts w:ascii="Times New Roman" w:eastAsia="Times New Roman" w:hAnsi="Times New Roman" w:cs="Times New Roman"/>
          <w:sz w:val="16"/>
          <w:szCs w:val="16"/>
        </w:rPr>
        <w:br/>
      </w:r>
      <w:r w:rsidRPr="006F5F56">
        <w:rPr>
          <w:rFonts w:ascii="Times New Roman" w:eastAsia="Times New Roman" w:hAnsi="Times New Roman" w:cs="Times New Roman"/>
          <w:sz w:val="24"/>
          <w:szCs w:val="24"/>
        </w:rPr>
        <w:t xml:space="preserve">• Thank you for your interest in employment with the YWCA. We may be unable to respond to every individual submission due to a high volume of applicants. Please do not telephone. Applicants who do not follow the application procedure are immediately disqualified. </w:t>
      </w:r>
      <w:r w:rsidRPr="006F5F56">
        <w:rPr>
          <w:rFonts w:ascii="Times New Roman" w:eastAsia="Times New Roman" w:hAnsi="Times New Roman" w:cs="Times New Roman"/>
          <w:sz w:val="24"/>
          <w:szCs w:val="24"/>
        </w:rPr>
        <w:br/>
      </w:r>
    </w:p>
    <w:sectPr w:rsidR="001A0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56"/>
    <w:rsid w:val="001A018B"/>
    <w:rsid w:val="00381963"/>
    <w:rsid w:val="006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07012">
      <w:bodyDiv w:val="1"/>
      <w:marLeft w:val="0"/>
      <w:marRight w:val="0"/>
      <w:marTop w:val="0"/>
      <w:marBottom w:val="0"/>
      <w:divBdr>
        <w:top w:val="none" w:sz="0" w:space="0" w:color="auto"/>
        <w:left w:val="none" w:sz="0" w:space="0" w:color="auto"/>
        <w:bottom w:val="none" w:sz="0" w:space="0" w:color="auto"/>
        <w:right w:val="none" w:sz="0" w:space="0" w:color="auto"/>
      </w:divBdr>
      <w:divsChild>
        <w:div w:id="81514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Program Manager</cp:lastModifiedBy>
  <cp:revision>2</cp:revision>
  <dcterms:created xsi:type="dcterms:W3CDTF">2018-03-22T17:14:00Z</dcterms:created>
  <dcterms:modified xsi:type="dcterms:W3CDTF">2018-03-22T17:14:00Z</dcterms:modified>
</cp:coreProperties>
</file>