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35" w:rsidRPr="00144870" w:rsidRDefault="00CC4BED" w:rsidP="006A35B3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144870">
        <w:rPr>
          <w:rFonts w:cstheme="minorHAnsi"/>
          <w:noProof/>
        </w:rPr>
        <w:drawing>
          <wp:inline distT="0" distB="0" distL="0" distR="0" wp14:anchorId="1C8E035F" wp14:editId="0F2412FB">
            <wp:extent cx="2537530" cy="1043771"/>
            <wp:effectExtent l="25400" t="0" r="2470" b="0"/>
            <wp:docPr id="4" name="Picture 0" descr="ClasterConsult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terConsulting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8902" cy="10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ED" w:rsidRPr="00144870" w:rsidRDefault="00CC4BED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To:</w:t>
      </w:r>
      <w:r w:rsidRPr="00144870">
        <w:rPr>
          <w:rFonts w:cstheme="minorHAnsi"/>
        </w:rPr>
        <w:tab/>
        <w:t>Making Every Vote Count</w:t>
      </w:r>
    </w:p>
    <w:p w:rsidR="00CC4BED" w:rsidRPr="00144870" w:rsidRDefault="00CC4BED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From:</w:t>
      </w:r>
      <w:r w:rsidRPr="00144870">
        <w:rPr>
          <w:rFonts w:cstheme="minorHAnsi"/>
        </w:rPr>
        <w:tab/>
        <w:t>Andrew Claster</w:t>
      </w:r>
    </w:p>
    <w:p w:rsidR="00CC4BED" w:rsidRPr="00144870" w:rsidRDefault="00CC4BED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Re:</w:t>
      </w:r>
      <w:r w:rsidRPr="00144870">
        <w:rPr>
          <w:rFonts w:cstheme="minorHAnsi"/>
        </w:rPr>
        <w:tab/>
      </w:r>
      <w:r w:rsidR="00FD1446" w:rsidRPr="00144870">
        <w:rPr>
          <w:rFonts w:cstheme="minorHAnsi"/>
        </w:rPr>
        <w:t>Connecticut Voter Survey</w:t>
      </w:r>
      <w:r w:rsidRPr="00144870">
        <w:rPr>
          <w:rFonts w:cstheme="minorHAnsi"/>
        </w:rPr>
        <w:t xml:space="preserve"> on National Popular Vote</w:t>
      </w:r>
    </w:p>
    <w:p w:rsidR="00CC4BED" w:rsidRPr="00144870" w:rsidRDefault="00CC4BED" w:rsidP="006A35B3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Date:</w:t>
      </w:r>
      <w:r w:rsidRPr="00144870">
        <w:rPr>
          <w:rFonts w:cstheme="minorHAnsi"/>
        </w:rPr>
        <w:tab/>
        <w:t>February 1</w:t>
      </w:r>
      <w:r w:rsidR="00FD1446" w:rsidRPr="00144870">
        <w:rPr>
          <w:rFonts w:cstheme="minorHAnsi"/>
        </w:rPr>
        <w:t>9</w:t>
      </w:r>
      <w:r w:rsidRPr="00144870">
        <w:rPr>
          <w:rFonts w:cstheme="minorHAnsi"/>
        </w:rPr>
        <w:t>, 2018</w:t>
      </w:r>
    </w:p>
    <w:p w:rsidR="00CC4BED" w:rsidRPr="00144870" w:rsidRDefault="00CC4BED" w:rsidP="006A35B3">
      <w:pPr>
        <w:spacing w:after="0" w:line="240" w:lineRule="auto"/>
        <w:rPr>
          <w:rFonts w:cstheme="minorHAnsi"/>
        </w:rPr>
      </w:pPr>
    </w:p>
    <w:p w:rsidR="00CC4BED" w:rsidRPr="00144870" w:rsidRDefault="00FD1446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</w:rPr>
        <w:t>Connecticut</w:t>
      </w:r>
      <w:r w:rsidR="00CC4BED" w:rsidRPr="00144870">
        <w:rPr>
          <w:rFonts w:cstheme="minorHAnsi"/>
        </w:rPr>
        <w:t xml:space="preserve"> voters strongly support the National Popular Vote, which would ensure that the presidential candidate who wins the most votes becomes president.</w:t>
      </w:r>
    </w:p>
    <w:p w:rsidR="00CC4BED" w:rsidRPr="00144870" w:rsidRDefault="00CC4BED" w:rsidP="006A35B3">
      <w:pPr>
        <w:spacing w:after="0" w:line="240" w:lineRule="auto"/>
        <w:rPr>
          <w:rFonts w:cstheme="minorHAnsi"/>
        </w:rPr>
      </w:pPr>
    </w:p>
    <w:p w:rsidR="000B758F" w:rsidRPr="00144870" w:rsidRDefault="000B758F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</w:rPr>
        <w:t xml:space="preserve">Making Every Vote Count conducted a Connecticut statewide survey online </w:t>
      </w:r>
      <w:r w:rsidR="00FD1446" w:rsidRPr="00144870">
        <w:rPr>
          <w:rFonts w:cstheme="minorHAnsi"/>
        </w:rPr>
        <w:t xml:space="preserve">from January 23-30, 2018 </w:t>
      </w:r>
      <w:r w:rsidRPr="00144870">
        <w:rPr>
          <w:rFonts w:cstheme="minorHAnsi"/>
        </w:rPr>
        <w:t>among n=1,202 Connecticut voters aged 18+ who voted in November 2016 and are likely to vote in November 2018 (margin of error is +/- 2.8 percentage points).</w:t>
      </w:r>
    </w:p>
    <w:p w:rsidR="000B758F" w:rsidRPr="00144870" w:rsidRDefault="000B758F" w:rsidP="006A35B3">
      <w:pPr>
        <w:spacing w:after="0" w:line="240" w:lineRule="auto"/>
        <w:rPr>
          <w:rFonts w:cstheme="minorHAnsi"/>
        </w:rPr>
      </w:pPr>
    </w:p>
    <w:p w:rsidR="000B758F" w:rsidRPr="00144870" w:rsidRDefault="000B758F" w:rsidP="006A35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78%</w:t>
      </w:r>
      <w:r w:rsidRPr="00144870">
        <w:rPr>
          <w:rFonts w:cstheme="minorHAnsi"/>
        </w:rPr>
        <w:t xml:space="preserve"> of Connecticut voters agree that the candidate who wins the most votes nationwide should become president, including </w:t>
      </w:r>
      <w:r w:rsidRPr="00144870">
        <w:rPr>
          <w:rFonts w:cstheme="minorHAnsi"/>
          <w:b/>
        </w:rPr>
        <w:t>92%</w:t>
      </w:r>
      <w:r w:rsidRPr="00144870">
        <w:rPr>
          <w:rFonts w:cstheme="minorHAnsi"/>
        </w:rPr>
        <w:t xml:space="preserve"> of Democrats, </w:t>
      </w:r>
      <w:r w:rsidRPr="00144870">
        <w:rPr>
          <w:rFonts w:cstheme="minorHAnsi"/>
          <w:b/>
        </w:rPr>
        <w:t>62%</w:t>
      </w:r>
      <w:r w:rsidRPr="00144870">
        <w:rPr>
          <w:rFonts w:cstheme="minorHAnsi"/>
        </w:rPr>
        <w:t xml:space="preserve"> of Republicans and </w:t>
      </w:r>
      <w:r w:rsidRPr="00144870">
        <w:rPr>
          <w:rFonts w:cstheme="minorHAnsi"/>
          <w:b/>
        </w:rPr>
        <w:t>76%</w:t>
      </w:r>
      <w:r w:rsidRPr="00144870">
        <w:rPr>
          <w:rFonts w:cstheme="minorHAnsi"/>
        </w:rPr>
        <w:t xml:space="preserve"> of independents and others.</w:t>
      </w:r>
    </w:p>
    <w:p w:rsidR="000B758F" w:rsidRPr="00144870" w:rsidRDefault="000B758F" w:rsidP="006A35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77%</w:t>
      </w:r>
      <w:r w:rsidRPr="00144870">
        <w:rPr>
          <w:rFonts w:cstheme="minorHAnsi"/>
        </w:rPr>
        <w:t xml:space="preserve"> of Connecticut voters support changing the rules so that the candidate who wins the most votes nationwide becomes president, including </w:t>
      </w:r>
      <w:r w:rsidRPr="00144870">
        <w:rPr>
          <w:rFonts w:cstheme="minorHAnsi"/>
          <w:b/>
        </w:rPr>
        <w:t>92%</w:t>
      </w:r>
      <w:r w:rsidRPr="00144870">
        <w:rPr>
          <w:rFonts w:cstheme="minorHAnsi"/>
        </w:rPr>
        <w:t xml:space="preserve"> of Democrats, </w:t>
      </w:r>
      <w:r w:rsidRPr="00144870">
        <w:rPr>
          <w:rFonts w:cstheme="minorHAnsi"/>
          <w:b/>
        </w:rPr>
        <w:t>57%</w:t>
      </w:r>
      <w:r w:rsidRPr="00144870">
        <w:rPr>
          <w:rFonts w:cstheme="minorHAnsi"/>
        </w:rPr>
        <w:t xml:space="preserve"> of Republicans and </w:t>
      </w:r>
      <w:r w:rsidRPr="00144870">
        <w:rPr>
          <w:rFonts w:cstheme="minorHAnsi"/>
          <w:b/>
        </w:rPr>
        <w:t>76%</w:t>
      </w:r>
      <w:r w:rsidRPr="00144870">
        <w:rPr>
          <w:rFonts w:cstheme="minorHAnsi"/>
        </w:rPr>
        <w:t xml:space="preserve"> of independents and others.</w:t>
      </w:r>
    </w:p>
    <w:p w:rsidR="000B758F" w:rsidRPr="00144870" w:rsidRDefault="000B758F" w:rsidP="006A35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76%</w:t>
      </w:r>
      <w:r w:rsidRPr="00144870">
        <w:rPr>
          <w:rFonts w:cstheme="minorHAnsi"/>
        </w:rPr>
        <w:t xml:space="preserve"> of Connecticut voters support the National Popular Vote, which would ensure that the winner of the national popular vote becomes president, including </w:t>
      </w:r>
      <w:r w:rsidRPr="00144870">
        <w:rPr>
          <w:rFonts w:cstheme="minorHAnsi"/>
          <w:b/>
        </w:rPr>
        <w:t>93%</w:t>
      </w:r>
      <w:r w:rsidRPr="00144870">
        <w:rPr>
          <w:rFonts w:cstheme="minorHAnsi"/>
        </w:rPr>
        <w:t xml:space="preserve"> of Democrats, </w:t>
      </w:r>
      <w:r w:rsidRPr="00144870">
        <w:rPr>
          <w:rFonts w:cstheme="minorHAnsi"/>
          <w:b/>
        </w:rPr>
        <w:t>55%</w:t>
      </w:r>
      <w:r w:rsidRPr="00144870">
        <w:rPr>
          <w:rFonts w:cstheme="minorHAnsi"/>
        </w:rPr>
        <w:t xml:space="preserve"> of Republicans and </w:t>
      </w:r>
      <w:r w:rsidRPr="00144870">
        <w:rPr>
          <w:rFonts w:cstheme="minorHAnsi"/>
          <w:b/>
        </w:rPr>
        <w:t>74%</w:t>
      </w:r>
      <w:r w:rsidRPr="00144870">
        <w:rPr>
          <w:rFonts w:cstheme="minorHAnsi"/>
        </w:rPr>
        <w:t xml:space="preserve"> of independents and others.</w:t>
      </w:r>
    </w:p>
    <w:p w:rsidR="000B758F" w:rsidRPr="00144870" w:rsidRDefault="000B758F" w:rsidP="006A35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74%</w:t>
      </w:r>
      <w:r w:rsidRPr="00144870">
        <w:rPr>
          <w:rFonts w:cstheme="minorHAnsi"/>
        </w:rPr>
        <w:t xml:space="preserve"> of Connecticut voters are more likely to vote for a candidate for Connecticut governor, state senator or state house if that candidate promises to support the National Popular Vote, including </w:t>
      </w:r>
      <w:r w:rsidRPr="00144870">
        <w:rPr>
          <w:rFonts w:cstheme="minorHAnsi"/>
          <w:b/>
        </w:rPr>
        <w:t>91%</w:t>
      </w:r>
      <w:r w:rsidRPr="00144870">
        <w:rPr>
          <w:rFonts w:cstheme="minorHAnsi"/>
        </w:rPr>
        <w:t xml:space="preserve"> of Democrats, </w:t>
      </w:r>
      <w:r w:rsidRPr="00144870">
        <w:rPr>
          <w:rFonts w:cstheme="minorHAnsi"/>
          <w:b/>
        </w:rPr>
        <w:t>53%</w:t>
      </w:r>
      <w:r w:rsidRPr="00144870">
        <w:rPr>
          <w:rFonts w:cstheme="minorHAnsi"/>
        </w:rPr>
        <w:t xml:space="preserve"> of Republicans and </w:t>
      </w:r>
      <w:r w:rsidRPr="00144870">
        <w:rPr>
          <w:rFonts w:cstheme="minorHAnsi"/>
          <w:b/>
        </w:rPr>
        <w:t>72%</w:t>
      </w:r>
      <w:r w:rsidRPr="00144870">
        <w:rPr>
          <w:rFonts w:cstheme="minorHAnsi"/>
        </w:rPr>
        <w:t xml:space="preserve"> of independents and others.</w:t>
      </w:r>
    </w:p>
    <w:p w:rsidR="00FD1446" w:rsidRPr="00144870" w:rsidRDefault="00FD1446" w:rsidP="006A35B3">
      <w:pPr>
        <w:spacing w:after="0" w:line="240" w:lineRule="auto"/>
        <w:rPr>
          <w:rFonts w:cstheme="minorHAnsi"/>
        </w:rPr>
      </w:pPr>
    </w:p>
    <w:tbl>
      <w:tblPr>
        <w:tblStyle w:val="GridTable4-Accent1"/>
        <w:tblW w:w="10903" w:type="dxa"/>
        <w:tblLook w:val="04A0" w:firstRow="1" w:lastRow="0" w:firstColumn="1" w:lastColumn="0" w:noHBand="0" w:noVBand="1"/>
      </w:tblPr>
      <w:tblGrid>
        <w:gridCol w:w="7918"/>
        <w:gridCol w:w="709"/>
        <w:gridCol w:w="709"/>
        <w:gridCol w:w="709"/>
        <w:gridCol w:w="858"/>
      </w:tblGrid>
      <w:tr w:rsidR="00061D8F" w:rsidRPr="00144870" w:rsidTr="00061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8" w:type="dxa"/>
          </w:tcPr>
          <w:p w:rsidR="00061D8F" w:rsidRPr="00144870" w:rsidRDefault="00061D8F" w:rsidP="006A35B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All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D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R</w:t>
            </w:r>
          </w:p>
        </w:tc>
        <w:tc>
          <w:tcPr>
            <w:tcW w:w="858" w:type="dxa"/>
          </w:tcPr>
          <w:p w:rsidR="00061D8F" w:rsidRPr="00144870" w:rsidRDefault="00061D8F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I +</w:t>
            </w:r>
          </w:p>
          <w:p w:rsidR="00061D8F" w:rsidRPr="00144870" w:rsidRDefault="00061D8F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Other</w:t>
            </w:r>
          </w:p>
        </w:tc>
      </w:tr>
      <w:tr w:rsidR="00061D8F" w:rsidRPr="00144870" w:rsidTr="00061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8" w:type="dxa"/>
          </w:tcPr>
          <w:p w:rsidR="00061D8F" w:rsidRPr="00144870" w:rsidRDefault="00061D8F" w:rsidP="006A35B3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Agree that the candidate who wins the most votes nationwide should become president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78%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92%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62%</w:t>
            </w:r>
          </w:p>
        </w:tc>
        <w:tc>
          <w:tcPr>
            <w:tcW w:w="858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76%</w:t>
            </w:r>
          </w:p>
        </w:tc>
      </w:tr>
      <w:tr w:rsidR="00061D8F" w:rsidRPr="00144870" w:rsidTr="00061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8" w:type="dxa"/>
          </w:tcPr>
          <w:p w:rsidR="00061D8F" w:rsidRPr="00144870" w:rsidRDefault="00061D8F" w:rsidP="006A35B3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Support changing the rules so that the candidate who wins the most votes nationwide becomes president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77%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92%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57%</w:t>
            </w:r>
          </w:p>
        </w:tc>
        <w:tc>
          <w:tcPr>
            <w:tcW w:w="858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76%</w:t>
            </w:r>
          </w:p>
        </w:tc>
      </w:tr>
      <w:tr w:rsidR="00061D8F" w:rsidRPr="00144870" w:rsidTr="00061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8" w:type="dxa"/>
          </w:tcPr>
          <w:p w:rsidR="00061D8F" w:rsidRPr="00144870" w:rsidRDefault="00061D8F" w:rsidP="006A35B3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Support the National Popular Vote, which would ensure that the winner of the national popular vote becomes president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76%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93%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55%</w:t>
            </w:r>
          </w:p>
        </w:tc>
        <w:tc>
          <w:tcPr>
            <w:tcW w:w="858" w:type="dxa"/>
          </w:tcPr>
          <w:p w:rsidR="00061D8F" w:rsidRPr="00144870" w:rsidRDefault="00061D8F" w:rsidP="006A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74%</w:t>
            </w:r>
          </w:p>
        </w:tc>
      </w:tr>
      <w:tr w:rsidR="00061D8F" w:rsidRPr="00144870" w:rsidTr="00061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8" w:type="dxa"/>
          </w:tcPr>
          <w:p w:rsidR="00061D8F" w:rsidRPr="00144870" w:rsidRDefault="00061D8F" w:rsidP="006A35B3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More likely to vote for a candidate for Connecticut governor, state senator or state house if that candidate promises to support the National Popular Vote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74%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91%</w:t>
            </w:r>
          </w:p>
        </w:tc>
        <w:tc>
          <w:tcPr>
            <w:tcW w:w="709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53%</w:t>
            </w:r>
          </w:p>
        </w:tc>
        <w:tc>
          <w:tcPr>
            <w:tcW w:w="858" w:type="dxa"/>
          </w:tcPr>
          <w:p w:rsidR="00061D8F" w:rsidRPr="00144870" w:rsidRDefault="00061D8F" w:rsidP="006A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4870">
              <w:rPr>
                <w:rFonts w:cstheme="minorHAnsi"/>
                <w:b/>
              </w:rPr>
              <w:t>72%</w:t>
            </w:r>
          </w:p>
        </w:tc>
      </w:tr>
    </w:tbl>
    <w:p w:rsidR="006918F1" w:rsidRPr="00144870" w:rsidRDefault="006918F1" w:rsidP="006A35B3">
      <w:pPr>
        <w:spacing w:after="0" w:line="240" w:lineRule="auto"/>
        <w:rPr>
          <w:rFonts w:cstheme="minorHAnsi"/>
        </w:rPr>
      </w:pPr>
    </w:p>
    <w:p w:rsidR="00FD1446" w:rsidRPr="00144870" w:rsidRDefault="006918F1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</w:rPr>
        <w:t>K</w:t>
      </w:r>
      <w:r w:rsidR="00FD1446" w:rsidRPr="00144870">
        <w:rPr>
          <w:rFonts w:cstheme="minorHAnsi"/>
        </w:rPr>
        <w:t xml:space="preserve">ey demographic </w:t>
      </w:r>
      <w:r w:rsidRPr="00144870">
        <w:rPr>
          <w:rFonts w:cstheme="minorHAnsi"/>
        </w:rPr>
        <w:t>audiences concur</w:t>
      </w:r>
      <w:r w:rsidR="00C80F8B" w:rsidRPr="00144870">
        <w:rPr>
          <w:rFonts w:cstheme="minorHAnsi"/>
        </w:rPr>
        <w:t xml:space="preserve"> by a wide margin, including</w:t>
      </w:r>
      <w:r w:rsidR="00FD1446" w:rsidRPr="00144870">
        <w:rPr>
          <w:rFonts w:cstheme="minorHAnsi"/>
        </w:rPr>
        <w:t xml:space="preserve"> men, women, youth, middle-aged, elderly, white, non-white, </w:t>
      </w:r>
      <w:r w:rsidR="00C80F8B" w:rsidRPr="00144870">
        <w:rPr>
          <w:rFonts w:cstheme="minorHAnsi"/>
        </w:rPr>
        <w:t>Fairfield County, New Haven County, Hartford County and the rest of the state.</w:t>
      </w:r>
    </w:p>
    <w:p w:rsidR="00C80F8B" w:rsidRPr="00144870" w:rsidRDefault="00C80F8B" w:rsidP="006A35B3">
      <w:pPr>
        <w:spacing w:after="0" w:line="240" w:lineRule="auto"/>
        <w:rPr>
          <w:rFonts w:cstheme="minorHAnsi"/>
        </w:rPr>
      </w:pPr>
    </w:p>
    <w:p w:rsidR="00B6238C" w:rsidRDefault="00B6238C">
      <w:pPr>
        <w:rPr>
          <w:rFonts w:cstheme="minorHAnsi"/>
        </w:rPr>
      </w:pPr>
      <w:r>
        <w:rPr>
          <w:rFonts w:cstheme="minorHAnsi"/>
        </w:rPr>
        <w:br w:type="page"/>
      </w:r>
    </w:p>
    <w:p w:rsidR="00C80F8B" w:rsidRPr="00144870" w:rsidRDefault="00BF459D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</w:rPr>
        <w:lastRenderedPageBreak/>
        <w:t>While Connecticut Republicans overall agree with all four of the statements above, s</w:t>
      </w:r>
      <w:r w:rsidR="00C80F8B" w:rsidRPr="00144870">
        <w:rPr>
          <w:rFonts w:cstheme="minorHAnsi"/>
        </w:rPr>
        <w:t>upport is even stronger among key Connecticut Republican subgroups who make up a</w:t>
      </w:r>
      <w:r w:rsidR="00144870">
        <w:rPr>
          <w:rFonts w:cstheme="minorHAnsi"/>
        </w:rPr>
        <w:t xml:space="preserve"> majority or a</w:t>
      </w:r>
      <w:r w:rsidR="00C80F8B" w:rsidRPr="00144870">
        <w:rPr>
          <w:rFonts w:cstheme="minorHAnsi"/>
        </w:rPr>
        <w:t xml:space="preserve"> </w:t>
      </w:r>
      <w:r w:rsidRPr="00144870">
        <w:rPr>
          <w:rFonts w:cstheme="minorHAnsi"/>
        </w:rPr>
        <w:t>large share of</w:t>
      </w:r>
      <w:r w:rsidR="00C80F8B" w:rsidRPr="00144870">
        <w:rPr>
          <w:rFonts w:cstheme="minorHAnsi"/>
        </w:rPr>
        <w:t xml:space="preserve"> Connecticut Republican </w:t>
      </w:r>
      <w:r w:rsidRPr="00144870">
        <w:rPr>
          <w:rFonts w:cstheme="minorHAnsi"/>
        </w:rPr>
        <w:t>voters</w:t>
      </w:r>
      <w:r w:rsidR="00C80F8B" w:rsidRPr="00144870">
        <w:rPr>
          <w:rFonts w:cstheme="minorHAnsi"/>
        </w:rPr>
        <w:t xml:space="preserve">, such as moderates (51% of Connecticut </w:t>
      </w:r>
      <w:r w:rsidRPr="00144870">
        <w:rPr>
          <w:rFonts w:cstheme="minorHAnsi"/>
        </w:rPr>
        <w:t>Republicans), Republicans who say they ‘lean’ towards the Republican party (52% of Connecticut Republicans), women (48% of Connecticut Republicans) and Republicans under age 40 (21% of Connecticut Republicans).</w:t>
      </w:r>
    </w:p>
    <w:p w:rsidR="006A35B3" w:rsidRPr="00144870" w:rsidRDefault="006A35B3" w:rsidP="006A35B3">
      <w:p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</w:rPr>
      </w:pPr>
    </w:p>
    <w:p w:rsidR="00061D8F" w:rsidRPr="00144870" w:rsidRDefault="006A35B3" w:rsidP="006A35B3">
      <w:p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</w:rPr>
      </w:pPr>
      <w:r w:rsidRPr="00144870">
        <w:rPr>
          <w:rFonts w:cstheme="minorHAnsi"/>
          <w:b/>
        </w:rPr>
        <w:t>1:</w:t>
      </w:r>
      <w:r w:rsidR="00061D8F" w:rsidRPr="00144870">
        <w:rPr>
          <w:rFonts w:cstheme="minorHAnsi"/>
        </w:rPr>
        <w:t xml:space="preserve"> </w:t>
      </w:r>
      <w:r w:rsidR="00061D8F" w:rsidRPr="00144870">
        <w:rPr>
          <w:rFonts w:cstheme="minorHAnsi"/>
        </w:rPr>
        <w:t>Agree that the candidate who wins the most votes nationwide should become president</w:t>
      </w:r>
    </w:p>
    <w:p w:rsidR="00061D8F" w:rsidRPr="00144870" w:rsidRDefault="006A35B3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2:</w:t>
      </w:r>
      <w:r w:rsidRPr="00144870">
        <w:rPr>
          <w:rFonts w:cstheme="minorHAnsi"/>
        </w:rPr>
        <w:t xml:space="preserve"> </w:t>
      </w:r>
      <w:r w:rsidR="00061D8F" w:rsidRPr="00144870">
        <w:rPr>
          <w:rFonts w:cstheme="minorHAnsi"/>
        </w:rPr>
        <w:t>Support changing the rules so that the candidate who wins the most votes nationwide becomes president</w:t>
      </w:r>
    </w:p>
    <w:p w:rsidR="006A35B3" w:rsidRPr="00144870" w:rsidRDefault="006A35B3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3:</w:t>
      </w:r>
      <w:r w:rsidRPr="00144870">
        <w:rPr>
          <w:rFonts w:cstheme="minorHAnsi"/>
        </w:rPr>
        <w:t xml:space="preserve"> </w:t>
      </w:r>
      <w:r w:rsidRPr="00144870">
        <w:rPr>
          <w:rFonts w:cstheme="minorHAnsi"/>
        </w:rPr>
        <w:t>Support the National Popular Vote, which would ensure that the winner of the national popular vote becomes president</w:t>
      </w:r>
    </w:p>
    <w:p w:rsidR="006A35B3" w:rsidRPr="00144870" w:rsidRDefault="006A35B3" w:rsidP="006A35B3">
      <w:pPr>
        <w:spacing w:after="0" w:line="240" w:lineRule="auto"/>
        <w:rPr>
          <w:rFonts w:cstheme="minorHAnsi"/>
        </w:rPr>
      </w:pPr>
      <w:r w:rsidRPr="00144870">
        <w:rPr>
          <w:rFonts w:cstheme="minorHAnsi"/>
          <w:b/>
        </w:rPr>
        <w:t>4:</w:t>
      </w:r>
      <w:r w:rsidRPr="00144870">
        <w:rPr>
          <w:rFonts w:cstheme="minorHAnsi"/>
        </w:rPr>
        <w:t xml:space="preserve"> </w:t>
      </w:r>
      <w:r w:rsidRPr="00144870">
        <w:rPr>
          <w:rFonts w:cstheme="minorHAnsi"/>
        </w:rPr>
        <w:t>More likely to vote for a candidate for Connecticut governor, state senator or state house if that candidate promises to support the National Popular Vote</w:t>
      </w:r>
    </w:p>
    <w:p w:rsidR="006A35B3" w:rsidRPr="00144870" w:rsidRDefault="006A35B3" w:rsidP="006A35B3">
      <w:pPr>
        <w:spacing w:after="0" w:line="240" w:lineRule="auto"/>
        <w:rPr>
          <w:rFonts w:cstheme="minorHAnsi"/>
        </w:rPr>
      </w:pPr>
    </w:p>
    <w:tbl>
      <w:tblPr>
        <w:tblStyle w:val="GridTable4-Accent1"/>
        <w:tblW w:w="7386" w:type="dxa"/>
        <w:jc w:val="center"/>
        <w:tblLook w:val="04A0" w:firstRow="1" w:lastRow="0" w:firstColumn="1" w:lastColumn="0" w:noHBand="0" w:noVBand="1"/>
      </w:tblPr>
      <w:tblGrid>
        <w:gridCol w:w="3230"/>
        <w:gridCol w:w="1320"/>
        <w:gridCol w:w="709"/>
        <w:gridCol w:w="709"/>
        <w:gridCol w:w="709"/>
        <w:gridCol w:w="709"/>
      </w:tblGrid>
      <w:tr w:rsidR="00144870" w:rsidRPr="00144870" w:rsidTr="00B6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6A35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144870" w:rsidRPr="00144870" w:rsidRDefault="00144870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44870">
              <w:rPr>
                <w:rFonts w:cstheme="minorHAnsi"/>
              </w:rPr>
              <w:t>Pct</w:t>
            </w:r>
            <w:proofErr w:type="spellEnd"/>
            <w:r w:rsidRPr="00144870">
              <w:rPr>
                <w:rFonts w:cstheme="minorHAnsi"/>
              </w:rPr>
              <w:t xml:space="preserve"> of all CT R</w:t>
            </w:r>
            <w:r>
              <w:rPr>
                <w:rFonts w:cstheme="minorHAnsi"/>
              </w:rPr>
              <w:t>epublican</w:t>
            </w:r>
            <w:r w:rsidRPr="00144870">
              <w:rPr>
                <w:rFonts w:cstheme="minorHAnsi"/>
              </w:rPr>
              <w:t>s</w:t>
            </w:r>
          </w:p>
        </w:tc>
        <w:tc>
          <w:tcPr>
            <w:tcW w:w="709" w:type="dxa"/>
          </w:tcPr>
          <w:p w:rsidR="00144870" w:rsidRPr="00144870" w:rsidRDefault="00144870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144870" w:rsidRPr="00144870" w:rsidRDefault="00144870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:rsidR="00144870" w:rsidRPr="00144870" w:rsidRDefault="00144870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:rsidR="00144870" w:rsidRPr="00144870" w:rsidRDefault="00144870" w:rsidP="006A3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870">
              <w:rPr>
                <w:rFonts w:cstheme="minorHAnsi"/>
              </w:rPr>
              <w:t>4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All Voters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74%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r w:rsidRPr="00144870">
              <w:rPr>
                <w:rFonts w:cstheme="minorHAnsi"/>
              </w:rPr>
              <w:t>Democrats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92%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92%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93%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91%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r w:rsidRPr="00144870">
              <w:rPr>
                <w:rFonts w:cstheme="minorHAnsi"/>
              </w:rPr>
              <w:t>Independents + Others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76%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76%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74%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72%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r w:rsidRPr="00144870">
              <w:rPr>
                <w:rFonts w:cstheme="minorHAnsi"/>
              </w:rPr>
              <w:t>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62%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57%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55%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  <w:sz w:val="22"/>
                <w:szCs w:val="22"/>
              </w:rPr>
              <w:t>53%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Moderate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70%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71%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Conservative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45%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37%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36%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32%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Lean Republican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68%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Strong Republican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37%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Republican Men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50%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41%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rPr>
                <w:rFonts w:cstheme="minorHAnsi"/>
              </w:rPr>
            </w:pPr>
            <w:r w:rsidRPr="00144870">
              <w:rPr>
                <w:rFonts w:cstheme="minorHAnsi"/>
              </w:rPr>
              <w:t>Republican Women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75%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69%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66%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Republicans 18-39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21%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79%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69%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Republicans 40-64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60%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53%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50%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50%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Republicans 65+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18%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45%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Urban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13%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63%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Suburban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49%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49%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Rural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21%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61%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Fairfield County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24%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66%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57%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Hartford County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28%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55%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52%</w:t>
            </w:r>
          </w:p>
        </w:tc>
      </w:tr>
      <w:tr w:rsidR="00144870" w:rsidRPr="00144870" w:rsidTr="00B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New Haven County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25%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57%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54%</w:t>
            </w:r>
          </w:p>
        </w:tc>
      </w:tr>
      <w:tr w:rsidR="00144870" w:rsidRPr="00144870" w:rsidTr="00B6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Cs w:val="0"/>
                <w:kern w:val="24"/>
                <w:sz w:val="22"/>
                <w:szCs w:val="22"/>
              </w:rPr>
              <w:t>Other County Republicans</w:t>
            </w:r>
          </w:p>
        </w:tc>
        <w:tc>
          <w:tcPr>
            <w:tcW w:w="1320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24%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59%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52%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51%</w:t>
            </w:r>
          </w:p>
        </w:tc>
        <w:tc>
          <w:tcPr>
            <w:tcW w:w="709" w:type="dxa"/>
          </w:tcPr>
          <w:p w:rsidR="00144870" w:rsidRPr="00144870" w:rsidRDefault="00144870" w:rsidP="00144870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87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50%</w:t>
            </w:r>
          </w:p>
        </w:tc>
      </w:tr>
    </w:tbl>
    <w:p w:rsidR="00061D8F" w:rsidRPr="00144870" w:rsidRDefault="00061D8F" w:rsidP="006A35B3">
      <w:pPr>
        <w:spacing w:after="0" w:line="240" w:lineRule="auto"/>
        <w:rPr>
          <w:rFonts w:cstheme="minorHAnsi"/>
        </w:rPr>
      </w:pPr>
    </w:p>
    <w:sectPr w:rsidR="00061D8F" w:rsidRPr="00144870" w:rsidSect="00CC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01FE"/>
    <w:multiLevelType w:val="hybridMultilevel"/>
    <w:tmpl w:val="9FB6BA1E"/>
    <w:lvl w:ilvl="0" w:tplc="DA047CC2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C12FF"/>
    <w:multiLevelType w:val="hybridMultilevel"/>
    <w:tmpl w:val="BD2249F2"/>
    <w:lvl w:ilvl="0" w:tplc="D9D0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D"/>
    <w:rsid w:val="00061D8F"/>
    <w:rsid w:val="000B758F"/>
    <w:rsid w:val="00144870"/>
    <w:rsid w:val="001744F4"/>
    <w:rsid w:val="006918F1"/>
    <w:rsid w:val="006A35B3"/>
    <w:rsid w:val="00B6238C"/>
    <w:rsid w:val="00BF459D"/>
    <w:rsid w:val="00C80F8B"/>
    <w:rsid w:val="00CC4BED"/>
    <w:rsid w:val="00D45A35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41FE"/>
  <w15:chartTrackingRefBased/>
  <w15:docId w15:val="{86FF23AF-D539-4F1E-9602-B5E0CB5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8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6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1D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4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Claster</dc:creator>
  <cp:keywords/>
  <dc:description/>
  <cp:lastModifiedBy>Andrew Claster</cp:lastModifiedBy>
  <cp:revision>4</cp:revision>
  <dcterms:created xsi:type="dcterms:W3CDTF">2018-02-17T01:16:00Z</dcterms:created>
  <dcterms:modified xsi:type="dcterms:W3CDTF">2018-02-17T02:41:00Z</dcterms:modified>
</cp:coreProperties>
</file>