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66" w:rsidRPr="00D500D4" w:rsidRDefault="003B4AB3" w:rsidP="00A94459">
      <w:pPr>
        <w:jc w:val="center"/>
        <w:rPr>
          <w:b/>
          <w:sz w:val="36"/>
        </w:rPr>
      </w:pPr>
      <w:bookmarkStart w:id="0" w:name="_GoBack"/>
      <w:bookmarkEnd w:id="0"/>
      <w:r>
        <w:rPr>
          <w:b/>
          <w:sz w:val="36"/>
        </w:rPr>
        <w:t>Consejos para padres: cómo mantener seguros a nuestros hijos</w:t>
      </w:r>
    </w:p>
    <w:p w:rsidR="00723EB7" w:rsidRDefault="00D500D4" w:rsidP="00723EB7">
      <w:pPr>
        <w:pBdr>
          <w:bottom w:val="single" w:sz="12" w:space="1" w:color="auto"/>
        </w:pBdr>
        <w:rPr>
          <w:b/>
          <w:sz w:val="28"/>
        </w:rPr>
      </w:pPr>
      <w:r>
        <w:rPr>
          <w:b/>
          <w:sz w:val="28"/>
        </w:rPr>
        <w:t>¿QUÉ NECESITO SABER SOBRE EL SUICIDIO ADOLESCENTE?</w:t>
      </w:r>
    </w:p>
    <w:p w:rsidR="00723EB7" w:rsidRDefault="00723EB7" w:rsidP="003260CD">
      <w:pPr>
        <w:spacing w:after="0" w:line="240" w:lineRule="auto"/>
        <w:rPr>
          <w:b/>
          <w:sz w:val="24"/>
        </w:rPr>
      </w:pPr>
      <w:r>
        <w:rPr>
          <w:b/>
          <w:sz w:val="24"/>
        </w:rPr>
        <w:t xml:space="preserve">Definiciones: </w:t>
      </w:r>
    </w:p>
    <w:p w:rsidR="00142FF9" w:rsidRPr="00723EB7" w:rsidRDefault="00142FF9" w:rsidP="003260CD">
      <w:pPr>
        <w:pStyle w:val="ListParagraph"/>
        <w:numPr>
          <w:ilvl w:val="0"/>
          <w:numId w:val="3"/>
        </w:numPr>
        <w:spacing w:after="0"/>
        <w:rPr>
          <w:b/>
          <w:sz w:val="24"/>
        </w:rPr>
      </w:pPr>
      <w:r>
        <w:rPr>
          <w:b/>
          <w:sz w:val="24"/>
        </w:rPr>
        <w:t xml:space="preserve">Factores de riesgo en el suicidio: </w:t>
      </w:r>
      <w:r>
        <w:rPr>
          <w:sz w:val="24"/>
        </w:rPr>
        <w:t>características que están relacionadas con un riesgo de suicidio más alto.</w:t>
      </w:r>
    </w:p>
    <w:p w:rsidR="00142FF9" w:rsidRDefault="00142FF9" w:rsidP="003260CD">
      <w:pPr>
        <w:pStyle w:val="ListParagraph"/>
        <w:numPr>
          <w:ilvl w:val="0"/>
          <w:numId w:val="3"/>
        </w:numPr>
        <w:spacing w:after="0"/>
        <w:rPr>
          <w:sz w:val="24"/>
        </w:rPr>
      </w:pPr>
      <w:r>
        <w:rPr>
          <w:b/>
          <w:sz w:val="24"/>
        </w:rPr>
        <w:t xml:space="preserve">Señales de alarma: </w:t>
      </w:r>
      <w:r>
        <w:rPr>
          <w:sz w:val="24"/>
        </w:rPr>
        <w:t>un rasgo, atributo o característica de la persona que puede considerarse una “se</w:t>
      </w:r>
      <w:r w:rsidR="00F264F5">
        <w:rPr>
          <w:sz w:val="24"/>
        </w:rPr>
        <w:t xml:space="preserve">ñal” de pensamientos suicidas. </w:t>
      </w:r>
      <w:r>
        <w:rPr>
          <w:sz w:val="24"/>
        </w:rPr>
        <w:t>Conductas observables que indican posibles pensamientos suicidas.</w:t>
      </w:r>
    </w:p>
    <w:p w:rsidR="003B4687" w:rsidRPr="00527D08" w:rsidRDefault="003B4687" w:rsidP="003260CD">
      <w:pPr>
        <w:pStyle w:val="ListParagraph"/>
        <w:numPr>
          <w:ilvl w:val="0"/>
          <w:numId w:val="3"/>
        </w:numPr>
        <w:spacing w:after="0"/>
        <w:rPr>
          <w:sz w:val="24"/>
        </w:rPr>
      </w:pPr>
      <w:r>
        <w:rPr>
          <w:b/>
          <w:sz w:val="24"/>
        </w:rPr>
        <w:t>Factores de resiliencia:</w:t>
      </w:r>
      <w:r>
        <w:rPr>
          <w:sz w:val="24"/>
        </w:rPr>
        <w:t xml:space="preserve"> tácticas que </w:t>
      </w:r>
      <w:r>
        <w:rPr>
          <w:sz w:val="24"/>
          <w:szCs w:val="24"/>
        </w:rPr>
        <w:t>ayudan a las personas a lidiar con el estrés</w:t>
      </w:r>
      <w:r w:rsidR="00F264F5">
        <w:rPr>
          <w:sz w:val="24"/>
          <w:szCs w:val="24"/>
        </w:rPr>
        <w:t xml:space="preserve">. </w:t>
      </w:r>
      <w:r>
        <w:rPr>
          <w:color w:val="000000"/>
          <w:sz w:val="24"/>
          <w:szCs w:val="24"/>
        </w:rPr>
        <w:t>La presencia de estos factores de resiliencia puede reducir el riesgo potencial de que otros factores lleven a la persona a tener ideas y conductas relacionadas con el suicidio</w:t>
      </w:r>
      <w:r w:rsidR="00F264F5">
        <w:rPr>
          <w:color w:val="000000"/>
          <w:sz w:val="24"/>
          <w:szCs w:val="24"/>
        </w:rPr>
        <w:t xml:space="preserve">. </w:t>
      </w:r>
    </w:p>
    <w:p w:rsidR="003B4AB3" w:rsidRDefault="003B4AB3" w:rsidP="00FB5F4E">
      <w:pPr>
        <w:spacing w:after="0"/>
        <w:rPr>
          <w:b/>
          <w:iCs/>
          <w:sz w:val="24"/>
        </w:rPr>
      </w:pPr>
    </w:p>
    <w:p w:rsidR="00FB5F4E" w:rsidRPr="00FB5F4E" w:rsidRDefault="00FB5F4E" w:rsidP="00FB5F4E">
      <w:pPr>
        <w:spacing w:after="0"/>
        <w:rPr>
          <w:b/>
          <w:iCs/>
          <w:sz w:val="24"/>
        </w:rPr>
      </w:pPr>
      <w:r>
        <w:rPr>
          <w:b/>
          <w:iCs/>
          <w:sz w:val="24"/>
        </w:rPr>
        <w:t>Datos de las Escuelas Públicas de Denver de 2011-12 de estudiantes de 6.</w:t>
      </w:r>
      <w:r>
        <w:rPr>
          <w:b/>
          <w:iCs/>
          <w:sz w:val="24"/>
          <w:vertAlign w:val="superscript"/>
        </w:rPr>
        <w:t>o</w:t>
      </w:r>
      <w:r>
        <w:rPr>
          <w:b/>
          <w:iCs/>
          <w:sz w:val="24"/>
        </w:rPr>
        <w:t xml:space="preserve"> a 12.</w:t>
      </w:r>
      <w:r>
        <w:rPr>
          <w:b/>
          <w:iCs/>
          <w:sz w:val="24"/>
          <w:vertAlign w:val="superscript"/>
        </w:rPr>
        <w:t>o</w:t>
      </w:r>
      <w:r>
        <w:rPr>
          <w:b/>
          <w:iCs/>
          <w:sz w:val="24"/>
        </w:rPr>
        <w:t xml:space="preserve"> grado (Encuesta de niños saludables de Colorado):</w:t>
      </w:r>
    </w:p>
    <w:p w:rsidR="00FB5F4E" w:rsidRPr="00FB5F4E" w:rsidRDefault="00FB5F4E" w:rsidP="00FB5F4E">
      <w:pPr>
        <w:pStyle w:val="ListParagraph"/>
        <w:numPr>
          <w:ilvl w:val="0"/>
          <w:numId w:val="6"/>
        </w:numPr>
        <w:rPr>
          <w:rFonts w:ascii="Arial" w:hAnsi="Arial"/>
          <w:sz w:val="24"/>
        </w:rPr>
      </w:pPr>
      <w:r>
        <w:rPr>
          <w:rFonts w:ascii="Arial" w:hAnsi="Arial"/>
          <w:sz w:val="24"/>
        </w:rPr>
        <w:t>El 25 % de los estudiantes informan que se sintieron deprimidos durante el último año.</w:t>
      </w:r>
    </w:p>
    <w:p w:rsidR="00FB5F4E" w:rsidRPr="00FB5F4E" w:rsidRDefault="00FB5F4E" w:rsidP="00FB5F4E">
      <w:pPr>
        <w:pStyle w:val="ListParagraph"/>
        <w:numPr>
          <w:ilvl w:val="0"/>
          <w:numId w:val="6"/>
        </w:numPr>
        <w:rPr>
          <w:rFonts w:ascii="Arial" w:hAnsi="Arial"/>
          <w:sz w:val="24"/>
        </w:rPr>
      </w:pPr>
      <w:r>
        <w:rPr>
          <w:rFonts w:ascii="Arial" w:hAnsi="Arial"/>
          <w:sz w:val="24"/>
        </w:rPr>
        <w:t>El 13 % de los estudiantes pensaron seriamente en suicidarse durante el último año.</w:t>
      </w:r>
    </w:p>
    <w:p w:rsidR="00FB5F4E" w:rsidRPr="00FB5F4E" w:rsidRDefault="00FB5F4E" w:rsidP="00FB5F4E">
      <w:pPr>
        <w:pStyle w:val="ListParagraph"/>
        <w:numPr>
          <w:ilvl w:val="0"/>
          <w:numId w:val="6"/>
        </w:numPr>
        <w:rPr>
          <w:rFonts w:ascii="Arial" w:hAnsi="Arial"/>
          <w:sz w:val="24"/>
        </w:rPr>
      </w:pPr>
      <w:r>
        <w:rPr>
          <w:rFonts w:ascii="Arial" w:hAnsi="Arial"/>
          <w:sz w:val="24"/>
        </w:rPr>
        <w:t>El 8% de los estudiantes intentaron suicidarse durante el último año.</w:t>
      </w:r>
    </w:p>
    <w:p w:rsidR="003260CD" w:rsidRPr="003B4AB3" w:rsidRDefault="00F264F5" w:rsidP="003B4AB3">
      <w:pPr>
        <w:rPr>
          <w:b/>
        </w:rPr>
      </w:pPr>
      <w:r w:rsidRPr="00FB5F4E">
        <w:rPr>
          <w:noProof/>
          <w:sz w:val="28"/>
          <w:lang w:val="en-US"/>
        </w:rPr>
        <mc:AlternateContent>
          <mc:Choice Requires="wps">
            <w:drawing>
              <wp:anchor distT="0" distB="0" distL="114300" distR="114300" simplePos="0" relativeHeight="251661312" behindDoc="0" locked="0" layoutInCell="0" allowOverlap="1" wp14:anchorId="4AE65525" wp14:editId="015D48C2">
                <wp:simplePos x="0" y="0"/>
                <wp:positionH relativeFrom="margin">
                  <wp:posOffset>3369945</wp:posOffset>
                </wp:positionH>
                <wp:positionV relativeFrom="margin">
                  <wp:posOffset>4759325</wp:posOffset>
                </wp:positionV>
                <wp:extent cx="3282315" cy="3657600"/>
                <wp:effectExtent l="19050" t="19050" r="13335"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36576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B5F4E" w:rsidRPr="003B4687" w:rsidRDefault="00FB5F4E" w:rsidP="00CE1AA1">
                            <w:pPr>
                              <w:rPr>
                                <w:b/>
                                <w:i/>
                                <w:sz w:val="24"/>
                              </w:rPr>
                            </w:pPr>
                            <w:r>
                              <w:rPr>
                                <w:b/>
                                <w:i/>
                                <w:sz w:val="24"/>
                              </w:rPr>
                              <w:t>Posibles señales de alarma:</w:t>
                            </w:r>
                          </w:p>
                          <w:p w:rsidR="00FB5F4E" w:rsidRDefault="00FB5F4E" w:rsidP="00CE1AA1">
                            <w:pPr>
                              <w:pStyle w:val="ListParagraph"/>
                              <w:numPr>
                                <w:ilvl w:val="0"/>
                                <w:numId w:val="2"/>
                              </w:numPr>
                            </w:pPr>
                            <w:r>
                              <w:t>Cambios importantes en el comportamiento, aspecto físico, calificaciones, hábitos de alimentación o sueño, alejamiento de las amistades</w:t>
                            </w:r>
                          </w:p>
                          <w:p w:rsidR="00FB5F4E" w:rsidRDefault="00FB5F4E" w:rsidP="00CE1AA1">
                            <w:pPr>
                              <w:pStyle w:val="ListParagraph"/>
                              <w:numPr>
                                <w:ilvl w:val="0"/>
                                <w:numId w:val="2"/>
                              </w:numPr>
                            </w:pPr>
                            <w:r>
                              <w:t>Amenazas relacionadas con el suicidio, ya sea directas (“Quiero morir”) o indirectas (“Todo sería mejor si no estuviera aquí”)</w:t>
                            </w:r>
                          </w:p>
                          <w:p w:rsidR="00FB5F4E" w:rsidRDefault="00FB5F4E" w:rsidP="00CE1AA1">
                            <w:pPr>
                              <w:pStyle w:val="ListParagraph"/>
                              <w:numPr>
                                <w:ilvl w:val="0"/>
                                <w:numId w:val="2"/>
                              </w:numPr>
                            </w:pPr>
                            <w:r>
                              <w:t>Notas y planes suicidas</w:t>
                            </w:r>
                          </w:p>
                          <w:p w:rsidR="00FB5F4E" w:rsidRDefault="00FB5F4E" w:rsidP="00CE1AA1">
                            <w:pPr>
                              <w:pStyle w:val="ListParagraph"/>
                              <w:numPr>
                                <w:ilvl w:val="0"/>
                                <w:numId w:val="2"/>
                              </w:numPr>
                            </w:pPr>
                            <w:r>
                              <w:t>Comportamiento suicida previo</w:t>
                            </w:r>
                          </w:p>
                          <w:p w:rsidR="00FB5F4E" w:rsidRDefault="00FB5F4E" w:rsidP="00CE1AA1">
                            <w:pPr>
                              <w:pStyle w:val="ListParagraph"/>
                              <w:numPr>
                                <w:ilvl w:val="0"/>
                                <w:numId w:val="2"/>
                              </w:numPr>
                            </w:pPr>
                            <w:r>
                              <w:t>Parece triste o desesperanzado</w:t>
                            </w:r>
                          </w:p>
                          <w:p w:rsidR="00527D08" w:rsidRDefault="00527D08" w:rsidP="00CE1AA1">
                            <w:pPr>
                              <w:pStyle w:val="ListParagraph"/>
                              <w:numPr>
                                <w:ilvl w:val="0"/>
                                <w:numId w:val="2"/>
                              </w:numPr>
                            </w:pPr>
                            <w:r>
                              <w:t>Parece enojado e irritable</w:t>
                            </w:r>
                          </w:p>
                          <w:p w:rsidR="00FB5F4E" w:rsidRDefault="00FB5F4E" w:rsidP="00CE1AA1">
                            <w:pPr>
                              <w:pStyle w:val="ListParagraph"/>
                              <w:numPr>
                                <w:ilvl w:val="0"/>
                                <w:numId w:val="2"/>
                              </w:numPr>
                            </w:pPr>
                            <w:r>
                              <w:t>Comportamiento imprudente</w:t>
                            </w:r>
                          </w:p>
                          <w:p w:rsidR="00FB5F4E" w:rsidRDefault="00FB5F4E" w:rsidP="00CE1AA1">
                            <w:pPr>
                              <w:pStyle w:val="ListParagraph"/>
                              <w:numPr>
                                <w:ilvl w:val="0"/>
                                <w:numId w:val="2"/>
                              </w:numPr>
                            </w:pPr>
                            <w:r>
                              <w:t>Heridas de autolesiones</w:t>
                            </w:r>
                          </w:p>
                          <w:p w:rsidR="00FB5F4E" w:rsidRDefault="00FB5F4E" w:rsidP="00CE1AA1">
                            <w:pPr>
                              <w:pStyle w:val="ListParagraph"/>
                              <w:numPr>
                                <w:ilvl w:val="0"/>
                                <w:numId w:val="2"/>
                              </w:numPr>
                            </w:pPr>
                            <w:r>
                              <w:t>Regala posesiones preciadas</w:t>
                            </w:r>
                          </w:p>
                          <w:p w:rsidR="00FB5F4E" w:rsidRDefault="00FB5F4E" w:rsidP="00CE1AA1">
                            <w:pPr>
                              <w:pStyle w:val="ListParagraph"/>
                              <w:numPr>
                                <w:ilvl w:val="0"/>
                                <w:numId w:val="2"/>
                              </w:numPr>
                            </w:pPr>
                            <w:r>
                              <w:t xml:space="preserve">Se despide de los amigos y familiares </w:t>
                            </w:r>
                          </w:p>
                          <w:p w:rsidR="00FB5F4E" w:rsidRDefault="00FB5F4E">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655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65.35pt;margin-top:374.75pt;width:258.45pt;height:4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" o:allowincell="f" adj="1739" fillcolor="#943634" strokecolor="#9bbb59" strokeweight="3pt">
                <v:shadow color="#5d7035" offset="1pt,1pt"/>
                <v:textbox inset="3.6pt,,3.6pt">
                  <w:txbxContent>
                    <w:p w:rsidR="00FB5F4E" w:rsidRPr="003B4687" w:rsidRDefault="00FB5F4E" w:rsidP="00CE1AA1">
                      <w:pPr>
                        <w:rPr>
                          <w:b/>
                          <w:i/>
                          <w:sz w:val="24"/>
                        </w:rPr>
                      </w:pPr>
                      <w:r>
                        <w:rPr>
                          <w:b/>
                          <w:i/>
                          <w:sz w:val="24"/>
                        </w:rPr>
                        <w:t>Posibles señales de alarma:</w:t>
                      </w:r>
                    </w:p>
                    <w:p w:rsidR="00FB5F4E" w:rsidRDefault="00FB5F4E" w:rsidP="00CE1AA1">
                      <w:pPr>
                        <w:pStyle w:val="ListParagraph"/>
                        <w:numPr>
                          <w:ilvl w:val="0"/>
                          <w:numId w:val="2"/>
                        </w:numPr>
                      </w:pPr>
                      <w:r>
                        <w:t>Cambios importantes en el comportamiento, aspecto físico, calificaciones, hábitos de alimentación o sueño, alejamiento de las amistades</w:t>
                      </w:r>
                    </w:p>
                    <w:p w:rsidR="00FB5F4E" w:rsidRDefault="00FB5F4E" w:rsidP="00CE1AA1">
                      <w:pPr>
                        <w:pStyle w:val="ListParagraph"/>
                        <w:numPr>
                          <w:ilvl w:val="0"/>
                          <w:numId w:val="2"/>
                        </w:numPr>
                      </w:pPr>
                      <w:r>
                        <w:t>Amenazas relacionadas con el suicidio, ya sea directas (“Quiero morir”) o indirectas (“Todo sería mejor si no estuviera aquí”)</w:t>
                      </w:r>
                    </w:p>
                    <w:p w:rsidR="00FB5F4E" w:rsidRDefault="00FB5F4E" w:rsidP="00CE1AA1">
                      <w:pPr>
                        <w:pStyle w:val="ListParagraph"/>
                        <w:numPr>
                          <w:ilvl w:val="0"/>
                          <w:numId w:val="2"/>
                        </w:numPr>
                      </w:pPr>
                      <w:r>
                        <w:t>Notas y planes suicidas</w:t>
                      </w:r>
                    </w:p>
                    <w:p w:rsidR="00FB5F4E" w:rsidRDefault="00FB5F4E" w:rsidP="00CE1AA1">
                      <w:pPr>
                        <w:pStyle w:val="ListParagraph"/>
                        <w:numPr>
                          <w:ilvl w:val="0"/>
                          <w:numId w:val="2"/>
                        </w:numPr>
                      </w:pPr>
                      <w:r>
                        <w:t>Comportamiento suicida previo</w:t>
                      </w:r>
                    </w:p>
                    <w:p w:rsidR="00FB5F4E" w:rsidRDefault="00FB5F4E" w:rsidP="00CE1AA1">
                      <w:pPr>
                        <w:pStyle w:val="ListParagraph"/>
                        <w:numPr>
                          <w:ilvl w:val="0"/>
                          <w:numId w:val="2"/>
                        </w:numPr>
                      </w:pPr>
                      <w:r>
                        <w:t>Parece triste o desesperanzado</w:t>
                      </w:r>
                    </w:p>
                    <w:p w:rsidR="00527D08" w:rsidRDefault="00527D08" w:rsidP="00CE1AA1">
                      <w:pPr>
                        <w:pStyle w:val="ListParagraph"/>
                        <w:numPr>
                          <w:ilvl w:val="0"/>
                          <w:numId w:val="2"/>
                        </w:numPr>
                      </w:pPr>
                      <w:r>
                        <w:t>Parece enojado e irritable</w:t>
                      </w:r>
                    </w:p>
                    <w:p w:rsidR="00FB5F4E" w:rsidRDefault="00FB5F4E" w:rsidP="00CE1AA1">
                      <w:pPr>
                        <w:pStyle w:val="ListParagraph"/>
                        <w:numPr>
                          <w:ilvl w:val="0"/>
                          <w:numId w:val="2"/>
                        </w:numPr>
                      </w:pPr>
                      <w:r>
                        <w:t>Comportamiento imprudente</w:t>
                      </w:r>
                    </w:p>
                    <w:p w:rsidR="00FB5F4E" w:rsidRDefault="00FB5F4E" w:rsidP="00CE1AA1">
                      <w:pPr>
                        <w:pStyle w:val="ListParagraph"/>
                        <w:numPr>
                          <w:ilvl w:val="0"/>
                          <w:numId w:val="2"/>
                        </w:numPr>
                      </w:pPr>
                      <w:r>
                        <w:t>Heridas de autolesiones</w:t>
                      </w:r>
                    </w:p>
                    <w:p w:rsidR="00FB5F4E" w:rsidRDefault="00FB5F4E" w:rsidP="00CE1AA1">
                      <w:pPr>
                        <w:pStyle w:val="ListParagraph"/>
                        <w:numPr>
                          <w:ilvl w:val="0"/>
                          <w:numId w:val="2"/>
                        </w:numPr>
                      </w:pPr>
                      <w:r>
                        <w:t>Regala posesiones preciadas</w:t>
                      </w:r>
                    </w:p>
                    <w:p w:rsidR="00FB5F4E" w:rsidRDefault="00FB5F4E" w:rsidP="00CE1AA1">
                      <w:pPr>
                        <w:pStyle w:val="ListParagraph"/>
                        <w:numPr>
                          <w:ilvl w:val="0"/>
                          <w:numId w:val="2"/>
                        </w:numPr>
                      </w:pPr>
                      <w:r>
                        <w:t xml:space="preserve">Se despide de los amigos y familiares </w:t>
                      </w:r>
                    </w:p>
                    <w:p w:rsidR="00FB5F4E" w:rsidRDefault="00FB5F4E">
                      <w:pPr>
                        <w:jc w:val="center"/>
                        <w:rPr>
                          <w:i/>
                          <w:iCs/>
                          <w:color w:val="7F7F7F" w:themeColor="text1" w:themeTint="80"/>
                          <w:sz w:val="24"/>
                        </w:rPr>
                      </w:pPr>
                    </w:p>
                  </w:txbxContent>
                </v:textbox>
                <w10:wrap type="square" anchorx="margin" anchory="margin"/>
              </v:shape>
            </w:pict>
          </mc:Fallback>
        </mc:AlternateContent>
      </w:r>
      <w:r w:rsidRPr="003B4687">
        <w:rPr>
          <w:b/>
          <w:noProof/>
          <w:sz w:val="28"/>
          <w:lang w:val="en-US"/>
        </w:rPr>
        <mc:AlternateContent>
          <mc:Choice Requires="wps">
            <w:drawing>
              <wp:anchor distT="0" distB="0" distL="114300" distR="114300" simplePos="0" relativeHeight="251659264" behindDoc="0" locked="0" layoutInCell="0" allowOverlap="1" wp14:anchorId="7B22BF7D" wp14:editId="7F192966">
                <wp:simplePos x="0" y="0"/>
                <wp:positionH relativeFrom="margin">
                  <wp:posOffset>105410</wp:posOffset>
                </wp:positionH>
                <wp:positionV relativeFrom="margin">
                  <wp:posOffset>4800600</wp:posOffset>
                </wp:positionV>
                <wp:extent cx="3153410" cy="3627755"/>
                <wp:effectExtent l="19050" t="19050" r="27940" b="1079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362775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B5F4E" w:rsidRPr="003B4687" w:rsidRDefault="00FB5F4E" w:rsidP="00A94459">
                            <w:pPr>
                              <w:rPr>
                                <w:b/>
                                <w:i/>
                                <w:sz w:val="24"/>
                              </w:rPr>
                            </w:pPr>
                            <w:r>
                              <w:rPr>
                                <w:b/>
                                <w:i/>
                                <w:sz w:val="24"/>
                              </w:rPr>
                              <w:t>Factores de riesgo en el suicidio:</w:t>
                            </w:r>
                          </w:p>
                          <w:p w:rsidR="00FB5F4E" w:rsidRPr="00CE1AA1" w:rsidRDefault="00FB5F4E" w:rsidP="00A94459">
                            <w:pPr>
                              <w:pStyle w:val="ListParagraph"/>
                              <w:numPr>
                                <w:ilvl w:val="0"/>
                                <w:numId w:val="1"/>
                              </w:numPr>
                            </w:pPr>
                            <w:r>
                              <w:t>Pérdida de la pareja</w:t>
                            </w:r>
                          </w:p>
                          <w:p w:rsidR="00FB5F4E" w:rsidRPr="00CE1AA1" w:rsidRDefault="00FB5F4E" w:rsidP="00A94459">
                            <w:pPr>
                              <w:pStyle w:val="ListParagraph"/>
                              <w:numPr>
                                <w:ilvl w:val="0"/>
                                <w:numId w:val="1"/>
                              </w:numPr>
                            </w:pPr>
                            <w:r>
                              <w:t>Problemas sociales o académicos en la escuela</w:t>
                            </w:r>
                          </w:p>
                          <w:p w:rsidR="00FB5F4E" w:rsidRPr="00CE1AA1" w:rsidRDefault="00FB5F4E" w:rsidP="00A94459">
                            <w:pPr>
                              <w:pStyle w:val="ListParagraph"/>
                              <w:numPr>
                                <w:ilvl w:val="0"/>
                                <w:numId w:val="1"/>
                              </w:numPr>
                            </w:pPr>
                            <w:r>
                              <w:t>Estrés por problemas familiares o personales</w:t>
                            </w:r>
                          </w:p>
                          <w:p w:rsidR="00FB5F4E" w:rsidRPr="00CE1AA1" w:rsidRDefault="00FB5F4E" w:rsidP="00A94459">
                            <w:pPr>
                              <w:pStyle w:val="ListParagraph"/>
                              <w:numPr>
                                <w:ilvl w:val="0"/>
                                <w:numId w:val="1"/>
                              </w:numPr>
                            </w:pPr>
                            <w:r>
                              <w:t>Consumo de drogas o alcohol</w:t>
                            </w:r>
                          </w:p>
                          <w:p w:rsidR="00FB5F4E" w:rsidRPr="00CE1AA1" w:rsidRDefault="003B4AB3" w:rsidP="00A94459">
                            <w:pPr>
                              <w:pStyle w:val="ListParagraph"/>
                              <w:numPr>
                                <w:ilvl w:val="0"/>
                                <w:numId w:val="1"/>
                              </w:numPr>
                            </w:pPr>
                            <w:r>
                              <w:t>Depresión y problemas de salud mental</w:t>
                            </w:r>
                          </w:p>
                          <w:p w:rsidR="00FB5F4E" w:rsidRPr="00CE1AA1" w:rsidRDefault="00FB5F4E" w:rsidP="00A94459">
                            <w:pPr>
                              <w:pStyle w:val="ListParagraph"/>
                              <w:numPr>
                                <w:ilvl w:val="0"/>
                                <w:numId w:val="1"/>
                              </w:numPr>
                            </w:pPr>
                            <w:r>
                              <w:t>Suicidio o intento de suicidio de un compañero o familiar</w:t>
                            </w:r>
                          </w:p>
                          <w:p w:rsidR="00FB5F4E" w:rsidRPr="00CE1AA1" w:rsidRDefault="00FB5F4E" w:rsidP="00A94459">
                            <w:pPr>
                              <w:pStyle w:val="ListParagraph"/>
                              <w:numPr>
                                <w:ilvl w:val="0"/>
                                <w:numId w:val="1"/>
                              </w:numPr>
                            </w:pPr>
                            <w:r>
                              <w:t>Acceso a armas o maneras en las que pueda autolesionarse</w:t>
                            </w:r>
                          </w:p>
                          <w:p w:rsidR="00FB5F4E" w:rsidRPr="00CE1AA1" w:rsidRDefault="00527D08" w:rsidP="00A94459">
                            <w:pPr>
                              <w:pStyle w:val="ListParagraph"/>
                              <w:numPr>
                                <w:ilvl w:val="0"/>
                                <w:numId w:val="1"/>
                              </w:numPr>
                            </w:pPr>
                            <w:r>
                              <w:t>Dificultades relacionadas con la orientación sexual</w:t>
                            </w:r>
                          </w:p>
                          <w:p w:rsidR="00FB5F4E" w:rsidRPr="00CE1AA1" w:rsidRDefault="00FB5F4E">
                            <w:pPr>
                              <w:jc w:val="center"/>
                              <w:rPr>
                                <w:i/>
                                <w:iCs/>
                                <w:color w:val="7F7F7F" w:themeColor="text1" w:themeTint="80"/>
                                <w:sz w:val="36"/>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2BF7D" id="_x0000_s1027" type="#_x0000_t185" style="position:absolute;margin-left:8.3pt;margin-top:378pt;width:248.3pt;height:28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" o:allowincell="f" adj="1739" fillcolor="#943634" strokecolor="#9bbb59" strokeweight="3pt">
                <v:shadow color="#5d7035" offset="1pt,1pt"/>
                <v:textbox inset="3.6pt,,3.6pt">
                  <w:txbxContent>
                    <w:p w:rsidR="00FB5F4E" w:rsidRPr="003B4687" w:rsidRDefault="00FB5F4E" w:rsidP="00A94459">
                      <w:pPr>
                        <w:rPr>
                          <w:b/>
                          <w:i/>
                          <w:sz w:val="24"/>
                        </w:rPr>
                      </w:pPr>
                      <w:r>
                        <w:rPr>
                          <w:b/>
                          <w:i/>
                          <w:sz w:val="24"/>
                        </w:rPr>
                        <w:t>Factores de riesgo en el suicidio:</w:t>
                      </w:r>
                    </w:p>
                    <w:p w:rsidR="00FB5F4E" w:rsidRPr="00CE1AA1" w:rsidRDefault="00FB5F4E" w:rsidP="00A94459">
                      <w:pPr>
                        <w:pStyle w:val="ListParagraph"/>
                        <w:numPr>
                          <w:ilvl w:val="0"/>
                          <w:numId w:val="1"/>
                        </w:numPr>
                      </w:pPr>
                      <w:r>
                        <w:t>Pérdida de la pareja</w:t>
                      </w:r>
                    </w:p>
                    <w:p w:rsidR="00FB5F4E" w:rsidRPr="00CE1AA1" w:rsidRDefault="00FB5F4E" w:rsidP="00A94459">
                      <w:pPr>
                        <w:pStyle w:val="ListParagraph"/>
                        <w:numPr>
                          <w:ilvl w:val="0"/>
                          <w:numId w:val="1"/>
                        </w:numPr>
                      </w:pPr>
                      <w:r>
                        <w:t>Problemas sociales o académicos en la escuela</w:t>
                      </w:r>
                    </w:p>
                    <w:p w:rsidR="00FB5F4E" w:rsidRPr="00CE1AA1" w:rsidRDefault="00FB5F4E" w:rsidP="00A94459">
                      <w:pPr>
                        <w:pStyle w:val="ListParagraph"/>
                        <w:numPr>
                          <w:ilvl w:val="0"/>
                          <w:numId w:val="1"/>
                        </w:numPr>
                      </w:pPr>
                      <w:r>
                        <w:t>Estrés por problemas familiares o personales</w:t>
                      </w:r>
                    </w:p>
                    <w:p w:rsidR="00FB5F4E" w:rsidRPr="00CE1AA1" w:rsidRDefault="00FB5F4E" w:rsidP="00A94459">
                      <w:pPr>
                        <w:pStyle w:val="ListParagraph"/>
                        <w:numPr>
                          <w:ilvl w:val="0"/>
                          <w:numId w:val="1"/>
                        </w:numPr>
                      </w:pPr>
                      <w:r>
                        <w:t>Consumo de drogas o alcohol</w:t>
                      </w:r>
                    </w:p>
                    <w:p w:rsidR="00FB5F4E" w:rsidRPr="00CE1AA1" w:rsidRDefault="003B4AB3" w:rsidP="00A94459">
                      <w:pPr>
                        <w:pStyle w:val="ListParagraph"/>
                        <w:numPr>
                          <w:ilvl w:val="0"/>
                          <w:numId w:val="1"/>
                        </w:numPr>
                      </w:pPr>
                      <w:r>
                        <w:t>Depresión y problemas de salud mental</w:t>
                      </w:r>
                    </w:p>
                    <w:p w:rsidR="00FB5F4E" w:rsidRPr="00CE1AA1" w:rsidRDefault="00FB5F4E" w:rsidP="00A94459">
                      <w:pPr>
                        <w:pStyle w:val="ListParagraph"/>
                        <w:numPr>
                          <w:ilvl w:val="0"/>
                          <w:numId w:val="1"/>
                        </w:numPr>
                      </w:pPr>
                      <w:r>
                        <w:t>Suicidio o intento de suicidio de un compañero o familiar</w:t>
                      </w:r>
                    </w:p>
                    <w:p w:rsidR="00FB5F4E" w:rsidRPr="00CE1AA1" w:rsidRDefault="00FB5F4E" w:rsidP="00A94459">
                      <w:pPr>
                        <w:pStyle w:val="ListParagraph"/>
                        <w:numPr>
                          <w:ilvl w:val="0"/>
                          <w:numId w:val="1"/>
                        </w:numPr>
                      </w:pPr>
                      <w:r>
                        <w:t>Acceso a armas o maneras en las que pueda autolesionarse</w:t>
                      </w:r>
                    </w:p>
                    <w:p w:rsidR="00FB5F4E" w:rsidRPr="00CE1AA1" w:rsidRDefault="00527D08" w:rsidP="00A94459">
                      <w:pPr>
                        <w:pStyle w:val="ListParagraph"/>
                        <w:numPr>
                          <w:ilvl w:val="0"/>
                          <w:numId w:val="1"/>
                        </w:numPr>
                      </w:pPr>
                      <w:r>
                        <w:t>Dificultades relacionadas con la orientación sexual</w:t>
                      </w:r>
                    </w:p>
                    <w:p w:rsidR="00FB5F4E" w:rsidRPr="00CE1AA1" w:rsidRDefault="00FB5F4E">
                      <w:pPr>
                        <w:jc w:val="center"/>
                        <w:rPr>
                          <w:i/>
                          <w:iCs/>
                          <w:color w:val="7F7F7F" w:themeColor="text1" w:themeTint="80"/>
                          <w:sz w:val="36"/>
                        </w:rPr>
                      </w:pPr>
                    </w:p>
                  </w:txbxContent>
                </v:textbox>
                <w10:wrap type="square" anchorx="margin" anchory="margin"/>
              </v:shape>
            </w:pict>
          </mc:Fallback>
        </mc:AlternateContent>
      </w:r>
      <w:r w:rsidR="001E61D7">
        <w:rPr>
          <w:b/>
        </w:rPr>
        <w:t>Es importante recordar que las señales y factores de riesgo indicados a continuación son generalidades. No todos los estudiantes que tienen pensamientos suicidas tendrán estos síntomas y, a su vez, no todos los estudiantes que tengan estas conductas intentarán suicidarse. Los estudiantes procedentes de cualquier tipo de familia pueden ser suicidas</w:t>
      </w:r>
      <w:r>
        <w:rPr>
          <w:b/>
        </w:rPr>
        <w:t xml:space="preserve">. </w:t>
      </w:r>
      <w:r w:rsidR="001E61D7">
        <w:rPr>
          <w:b/>
        </w:rPr>
        <w:t xml:space="preserve">Los varones tienen más riesgo de morir por suicidio, </w:t>
      </w:r>
      <w:r w:rsidR="001E61D7">
        <w:rPr>
          <w:b/>
        </w:rPr>
        <w:lastRenderedPageBreak/>
        <w:t>aunque las niñas lo intentan más que los varones.</w:t>
      </w:r>
    </w:p>
    <w:p w:rsidR="003B4AB3" w:rsidRDefault="00F264F5" w:rsidP="003260CD">
      <w:pPr>
        <w:spacing w:before="100" w:beforeAutospacing="1" w:after="0" w:line="240" w:lineRule="auto"/>
        <w:jc w:val="center"/>
        <w:outlineLvl w:val="1"/>
        <w:rPr>
          <w:rFonts w:ascii="Trebuchet MS" w:eastAsia="Times New Roman" w:hAnsi="Trebuchet MS" w:cs="Times New Roman"/>
          <w:b/>
          <w:bCs/>
          <w:color w:val="000000"/>
          <w:sz w:val="28"/>
          <w:szCs w:val="28"/>
        </w:rPr>
      </w:pPr>
      <w:r w:rsidRPr="00723EB7">
        <w:rPr>
          <w:b/>
          <w:noProof/>
          <w:sz w:val="24"/>
          <w:lang w:val="en-US"/>
        </w:rPr>
        <mc:AlternateContent>
          <mc:Choice Requires="wps">
            <w:drawing>
              <wp:anchor distT="0" distB="0" distL="114300" distR="114300" simplePos="0" relativeHeight="251663360" behindDoc="0" locked="0" layoutInCell="0" allowOverlap="1" wp14:anchorId="6983AF1C" wp14:editId="7BE1A36E">
                <wp:simplePos x="0" y="0"/>
                <wp:positionH relativeFrom="margin">
                  <wp:posOffset>-93980</wp:posOffset>
                </wp:positionH>
                <wp:positionV relativeFrom="margin">
                  <wp:posOffset>-64770</wp:posOffset>
                </wp:positionV>
                <wp:extent cx="6783070" cy="884555"/>
                <wp:effectExtent l="19050" t="19050" r="17780" b="1079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88455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B5F4E" w:rsidRPr="00723EB7" w:rsidRDefault="00FB5F4E" w:rsidP="00723EB7">
                            <w:pPr>
                              <w:rPr>
                                <w:b/>
                                <w:sz w:val="28"/>
                              </w:rPr>
                            </w:pPr>
                            <w:r>
                              <w:rPr>
                                <w:rFonts w:ascii="Trebuchet MS" w:hAnsi="Trebuchet MS"/>
                                <w:color w:val="000000"/>
                                <w:sz w:val="24"/>
                                <w:szCs w:val="20"/>
                              </w:rPr>
                              <w:t>Los jóvenes que tienen pensamientos suicidas no suelen buscar ayuda directamente; sin embargo, sus padres, el personal de la escuela y sus compañeros pueden reconocer las señales de alarma y tomar medidas de inmediato para mantenerlos seguros.</w:t>
                            </w:r>
                          </w:p>
                          <w:p w:rsidR="00FB5F4E" w:rsidRDefault="00FB5F4E">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3AF1C" id="_x0000_s1028" type="#_x0000_t185" style="position:absolute;left:0;text-align:left;margin-left:-7.4pt;margin-top:-5.1pt;width:534.1pt;height:6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" o:allowincell="f" adj="1739" fillcolor="#943634" strokecolor="#9bbb59" strokeweight="3pt">
                <v:shadow color="#5d7035" offset="1pt,1pt"/>
                <v:textbox inset="3.6pt,,3.6pt">
                  <w:txbxContent>
                    <w:p w:rsidR="00FB5F4E" w:rsidRPr="00723EB7" w:rsidRDefault="00FB5F4E" w:rsidP="00723EB7">
                      <w:pPr>
                        <w:rPr>
                          <w:b/>
                          <w:sz w:val="28"/>
                        </w:rPr>
                      </w:pPr>
                      <w:r>
                        <w:rPr>
                          <w:rFonts w:ascii="Trebuchet MS" w:hAnsi="Trebuchet MS"/>
                          <w:color w:val="000000"/>
                          <w:sz w:val="24"/>
                          <w:szCs w:val="20"/>
                        </w:rPr>
                        <w:t>Los jóvenes que tienen pensamientos suicidas no suelen buscar ayuda directamente; sin embargo, sus padres, el personal de la escuela y sus compañeros pueden reconocer las señales de alarma y tomar medidas de inmediato para mantenerlos seguros.</w:t>
                      </w:r>
                    </w:p>
                    <w:p w:rsidR="00FB5F4E" w:rsidRDefault="00FB5F4E">
                      <w:pPr>
                        <w:jc w:val="center"/>
                        <w:rPr>
                          <w:i/>
                          <w:iCs/>
                          <w:color w:val="7F7F7F" w:themeColor="text1" w:themeTint="80"/>
                          <w:sz w:val="24"/>
                        </w:rPr>
                      </w:pPr>
                    </w:p>
                  </w:txbxContent>
                </v:textbox>
                <w10:wrap type="square" anchorx="margin" anchory="margin"/>
              </v:shape>
            </w:pict>
          </mc:Fallback>
        </mc:AlternateContent>
      </w:r>
    </w:p>
    <w:p w:rsidR="003260CD" w:rsidRPr="00536952" w:rsidRDefault="003260CD" w:rsidP="003260CD">
      <w:pPr>
        <w:spacing w:before="100" w:beforeAutospacing="1" w:after="0" w:line="240" w:lineRule="auto"/>
        <w:jc w:val="center"/>
        <w:outlineLvl w:val="1"/>
        <w:rPr>
          <w:rFonts w:ascii="Trebuchet MS" w:eastAsia="Times New Roman" w:hAnsi="Trebuchet MS" w:cs="Times New Roman"/>
          <w:b/>
          <w:bCs/>
          <w:color w:val="000000"/>
          <w:sz w:val="28"/>
          <w:szCs w:val="28"/>
        </w:rPr>
      </w:pPr>
      <w:r>
        <w:rPr>
          <w:rFonts w:ascii="Trebuchet MS" w:hAnsi="Trebuchet MS"/>
          <w:b/>
          <w:bCs/>
          <w:color w:val="000000"/>
          <w:sz w:val="28"/>
          <w:szCs w:val="28"/>
        </w:rPr>
        <w:t>El papel de la escuela en la prevención del suicidio</w:t>
      </w:r>
    </w:p>
    <w:p w:rsidR="003260CD" w:rsidRDefault="003260CD" w:rsidP="003260CD">
      <w:pPr>
        <w:spacing w:before="100" w:beforeAutospacing="1" w:after="288" w:line="240" w:lineRule="auto"/>
        <w:rPr>
          <w:rFonts w:ascii="Trebuchet MS" w:eastAsia="Times New Roman" w:hAnsi="Trebuchet MS" w:cs="Times New Roman"/>
          <w:color w:val="000000"/>
          <w:szCs w:val="20"/>
        </w:rPr>
      </w:pPr>
      <w:r>
        <w:rPr>
          <w:rFonts w:ascii="Trebuchet MS" w:hAnsi="Trebuchet MS"/>
          <w:color w:val="000000"/>
          <w:szCs w:val="20"/>
        </w:rPr>
        <w:t>Los jóvenes pasan una gran parte de su día en la escuela bajo la supervisión del personal</w:t>
      </w:r>
      <w:r w:rsidR="00F264F5">
        <w:rPr>
          <w:rFonts w:ascii="Trebuchet MS" w:hAnsi="Trebuchet MS"/>
          <w:color w:val="000000"/>
          <w:szCs w:val="20"/>
        </w:rPr>
        <w:t xml:space="preserve">. </w:t>
      </w:r>
      <w:r>
        <w:rPr>
          <w:rFonts w:ascii="Trebuchet MS" w:hAnsi="Trebuchet MS"/>
          <w:color w:val="000000"/>
          <w:szCs w:val="20"/>
        </w:rPr>
        <w:t xml:space="preserve">Las escuelas cuentan con proveedores de servicios de salud mental calificados para intervenir en el caso de que se identifique a un estudiante con riesgo de suicidio, como psicólogos escolares, trabajadores sociales, orientadores escolares o personal de enfermería. Estos expertos realizan una evaluación del riesgo de suicidio, informan o advierten a los padres, ofrecen información sobre los servicios disponibles en la comunidad y, si los padres lo solicitan, realizan un seguimiento de orientación y brindan apoyo emocional en la escuela. </w:t>
      </w:r>
    </w:p>
    <w:p w:rsidR="00D500D4" w:rsidRPr="003260CD" w:rsidRDefault="003260CD" w:rsidP="003260CD">
      <w:pPr>
        <w:spacing w:before="100" w:beforeAutospacing="1" w:after="288" w:line="240" w:lineRule="auto"/>
        <w:jc w:val="center"/>
        <w:rPr>
          <w:rFonts w:ascii="Trebuchet MS" w:eastAsia="Times New Roman" w:hAnsi="Trebuchet MS" w:cs="Times New Roman"/>
          <w:color w:val="000000"/>
          <w:szCs w:val="20"/>
        </w:rPr>
      </w:pPr>
      <w:r>
        <w:rPr>
          <w:b/>
          <w:sz w:val="36"/>
        </w:rPr>
        <w:t>Consejos para padres: cómo mantener seguros a nuestros hijos</w:t>
      </w:r>
    </w:p>
    <w:p w:rsidR="00A94459" w:rsidRPr="00D500D4" w:rsidRDefault="00A94459" w:rsidP="000B31C7">
      <w:pPr>
        <w:pBdr>
          <w:bottom w:val="single" w:sz="12" w:space="1" w:color="auto"/>
        </w:pBdr>
        <w:rPr>
          <w:b/>
          <w:sz w:val="28"/>
        </w:rPr>
      </w:pPr>
      <w:r>
        <w:rPr>
          <w:b/>
          <w:sz w:val="28"/>
        </w:rPr>
        <w:t>¿QUÉ PUEDO HACER PARA MANTENER SEGURO A MI HIJO?</w:t>
      </w:r>
    </w:p>
    <w:p w:rsidR="00C3154A" w:rsidRPr="00723EB7" w:rsidRDefault="00C3154A" w:rsidP="000B31C7">
      <w:pPr>
        <w:rPr>
          <w:b/>
          <w:sz w:val="24"/>
        </w:rPr>
      </w:pPr>
      <w:r>
        <w:rPr>
          <w:b/>
          <w:sz w:val="24"/>
        </w:rPr>
        <w:t>PREGUNTAR:</w:t>
      </w:r>
      <w:r>
        <w:rPr>
          <w:sz w:val="24"/>
        </w:rPr>
        <w:t xml:space="preserve"> hablar sobre el suicidio no hace que los jóvenes intenten suicidarse. Al preguntarle a alguien si tiene ideas suicidas, le estamos permitiendo hablar del tema. Preguntar indica que usted está preocupado y quiere ayudar.</w:t>
      </w:r>
    </w:p>
    <w:p w:rsidR="00C3154A" w:rsidRPr="00723EB7" w:rsidRDefault="00C3154A" w:rsidP="000B31C7">
      <w:pPr>
        <w:rPr>
          <w:sz w:val="24"/>
        </w:rPr>
      </w:pPr>
      <w:r>
        <w:rPr>
          <w:b/>
          <w:sz w:val="24"/>
        </w:rPr>
        <w:t>TOMARSE LAS SEÑALES EN SERIO:</w:t>
      </w:r>
      <w:r>
        <w:rPr>
          <w:sz w:val="24"/>
        </w:rPr>
        <w:t xml:space="preserve"> los estudios indican que más del 75 % de las personas que se suicidaron dieron señales de alarma en las semanas o meses previos a su muerte.</w:t>
      </w:r>
    </w:p>
    <w:p w:rsidR="00C3154A" w:rsidRPr="00723EB7" w:rsidRDefault="00C3154A" w:rsidP="000B31C7">
      <w:pPr>
        <w:rPr>
          <w:sz w:val="24"/>
        </w:rPr>
      </w:pPr>
      <w:r>
        <w:rPr>
          <w:b/>
          <w:sz w:val="24"/>
        </w:rPr>
        <w:t>BUSCAR AYUDA:</w:t>
      </w:r>
      <w:r>
        <w:rPr>
          <w:sz w:val="24"/>
        </w:rPr>
        <w:t xml:space="preserve"> si cree que su hijo tiene pensamientos suicidas, solicite ayuda de inmediato a un proveedor de servicios de salud mental. Los estudiantes suicidas deben ser evaluados por un experto en este tipo de riesgos. Los padres pueden comunicarse con psicólogos escolares, trabajadores sociales, orientadores escolares o personal de enfermería para solicitar ayuda. También es aconsejable que consulten a su compañía de seguros para obtener una lista de los proveedores de servicios de salud mental que cubre su póliza. Si necesita ayuda de urgencia, puede llevar a su hijo a la sala de emergencias más próxima o llamar al 911.</w:t>
      </w:r>
    </w:p>
    <w:p w:rsidR="00C3154A" w:rsidRPr="00723EB7" w:rsidRDefault="00723EB7" w:rsidP="000B31C7">
      <w:pPr>
        <w:rPr>
          <w:b/>
          <w:sz w:val="24"/>
        </w:rPr>
      </w:pPr>
      <w:r>
        <w:rPr>
          <w:b/>
          <w:sz w:val="24"/>
        </w:rPr>
        <w:t xml:space="preserve">LIMITAR EL ACCESO </w:t>
      </w:r>
      <w:r>
        <w:rPr>
          <w:sz w:val="24"/>
        </w:rPr>
        <w:t>a armas, medicamentos, objetos punzantes y materiales que puedan ser utilizados para ahorcarse.</w:t>
      </w:r>
      <w:r>
        <w:rPr>
          <w:b/>
          <w:sz w:val="24"/>
        </w:rPr>
        <w:t xml:space="preserve"> </w:t>
      </w:r>
    </w:p>
    <w:p w:rsidR="00C3154A" w:rsidRPr="00723EB7" w:rsidRDefault="00C3154A" w:rsidP="000B31C7">
      <w:pPr>
        <w:rPr>
          <w:sz w:val="24"/>
        </w:rPr>
      </w:pPr>
      <w:r>
        <w:rPr>
          <w:b/>
          <w:sz w:val="24"/>
        </w:rPr>
        <w:t>NO DEJAR SOLO A SU HIJO:</w:t>
      </w:r>
      <w:r>
        <w:rPr>
          <w:sz w:val="24"/>
        </w:rPr>
        <w:t xml:space="preserve"> aumente la supervisión por parte de los adultos. Es importante que los padres cuenten con el apoyo de amigos o familiares que puedan acercarse y ayudar si es necesario. </w:t>
      </w:r>
    </w:p>
    <w:p w:rsidR="00C3154A" w:rsidRPr="00723EB7" w:rsidRDefault="00C3154A" w:rsidP="000B31C7">
      <w:pPr>
        <w:rPr>
          <w:sz w:val="24"/>
        </w:rPr>
      </w:pPr>
      <w:r>
        <w:rPr>
          <w:b/>
          <w:sz w:val="24"/>
        </w:rPr>
        <w:t>ASEGURARLE A SU HIJO QUE LA VIDA PUEDE MEJORAR:</w:t>
      </w:r>
      <w:r>
        <w:rPr>
          <w:sz w:val="24"/>
        </w:rPr>
        <w:t xml:space="preserve"> muchas personas que se suicidan lo hacen porque perdieron toda esperanza de que su vida pueda mejorar. Es posible que incluso no puedan resolver problemas </w:t>
      </w:r>
      <w:r>
        <w:rPr>
          <w:sz w:val="24"/>
        </w:rPr>
        <w:lastRenderedPageBreak/>
        <w:t>simples. Recuérdele a su hijo que no importa lo mal que estén las cosas; el problema puede resolverse. Ofrézcale su ayuda.</w:t>
      </w:r>
    </w:p>
    <w:p w:rsidR="00FB5F4E" w:rsidRDefault="00A94459" w:rsidP="000B31C7">
      <w:pPr>
        <w:rPr>
          <w:sz w:val="24"/>
        </w:rPr>
      </w:pPr>
      <w:r>
        <w:rPr>
          <w:b/>
          <w:sz w:val="24"/>
        </w:rPr>
        <w:t>ESCUCHAR SIN JUZGAR</w:t>
      </w:r>
      <w:r>
        <w:rPr>
          <w:sz w:val="24"/>
        </w:rPr>
        <w:t>: evite hacer comentarios como “Sé lo que se siente” o “Te entiendo”. En cambio, utilice frases como “Ayúdame a entender cómo es tu vida en este momento”.</w:t>
      </w:r>
    </w:p>
    <w:p w:rsidR="00FB5F4E" w:rsidRPr="003B4687" w:rsidRDefault="00FB5F4E" w:rsidP="00FB5F4E">
      <w:pPr>
        <w:spacing w:after="0"/>
        <w:rPr>
          <w:b/>
          <w:i/>
          <w:iCs/>
          <w:sz w:val="24"/>
        </w:rPr>
      </w:pPr>
      <w:r>
        <w:rPr>
          <w:b/>
          <w:i/>
          <w:iCs/>
          <w:sz w:val="24"/>
        </w:rPr>
        <w:t>Factores de resiliencia:</w:t>
      </w:r>
    </w:p>
    <w:p w:rsidR="00FB5F4E" w:rsidRPr="008227B4" w:rsidRDefault="00FB5F4E" w:rsidP="00FB5F4E">
      <w:pPr>
        <w:numPr>
          <w:ilvl w:val="0"/>
          <w:numId w:val="4"/>
        </w:numPr>
        <w:spacing w:before="100" w:beforeAutospacing="1" w:after="100" w:afterAutospacing="1" w:line="240" w:lineRule="auto"/>
        <w:rPr>
          <w:rFonts w:eastAsia="Times New Roman" w:cstheme="minorHAnsi"/>
          <w:color w:val="000000"/>
          <w:szCs w:val="20"/>
        </w:rPr>
      </w:pPr>
      <w:r>
        <w:rPr>
          <w:color w:val="000000"/>
          <w:szCs w:val="20"/>
        </w:rPr>
        <w:t>Apoyo y unión familiar, buena comunicación</w:t>
      </w:r>
    </w:p>
    <w:p w:rsidR="00FB5F4E" w:rsidRPr="008227B4" w:rsidRDefault="00FB5F4E" w:rsidP="00FB5F4E">
      <w:pPr>
        <w:numPr>
          <w:ilvl w:val="0"/>
          <w:numId w:val="4"/>
        </w:numPr>
        <w:spacing w:before="100" w:beforeAutospacing="1" w:after="100" w:afterAutospacing="1" w:line="240" w:lineRule="auto"/>
        <w:rPr>
          <w:rFonts w:eastAsia="Times New Roman" w:cstheme="minorHAnsi"/>
          <w:color w:val="000000"/>
          <w:szCs w:val="20"/>
        </w:rPr>
      </w:pPr>
      <w:r>
        <w:rPr>
          <w:color w:val="000000"/>
          <w:szCs w:val="20"/>
        </w:rPr>
        <w:t>Apoyo de los compañeros y de los vínculos más cercanos</w:t>
      </w:r>
    </w:p>
    <w:p w:rsidR="00FB5F4E" w:rsidRPr="008227B4" w:rsidRDefault="003B4AB3" w:rsidP="00FB5F4E">
      <w:pPr>
        <w:numPr>
          <w:ilvl w:val="0"/>
          <w:numId w:val="4"/>
        </w:numPr>
        <w:spacing w:before="100" w:beforeAutospacing="1" w:after="100" w:afterAutospacing="1" w:line="240" w:lineRule="auto"/>
        <w:rPr>
          <w:rFonts w:eastAsia="Times New Roman" w:cstheme="minorHAnsi"/>
          <w:color w:val="000000"/>
          <w:szCs w:val="20"/>
        </w:rPr>
      </w:pPr>
      <w:r>
        <w:rPr>
          <w:color w:val="000000"/>
          <w:szCs w:val="20"/>
        </w:rPr>
        <w:t xml:space="preserve">Participación en las actividades de la escuela y de la comunidad </w:t>
      </w:r>
    </w:p>
    <w:p w:rsidR="00FB5F4E" w:rsidRPr="008227B4" w:rsidRDefault="00FB5F4E" w:rsidP="00FB5F4E">
      <w:pPr>
        <w:numPr>
          <w:ilvl w:val="0"/>
          <w:numId w:val="4"/>
        </w:numPr>
        <w:spacing w:before="100" w:beforeAutospacing="1" w:after="100" w:afterAutospacing="1" w:line="240" w:lineRule="auto"/>
        <w:rPr>
          <w:rFonts w:eastAsia="Times New Roman" w:cstheme="minorHAnsi"/>
          <w:color w:val="000000"/>
          <w:szCs w:val="20"/>
        </w:rPr>
      </w:pPr>
      <w:r>
        <w:rPr>
          <w:color w:val="000000"/>
          <w:szCs w:val="20"/>
        </w:rPr>
        <w:t>Creencias religiosas o culturales que vayan en contra del suicidio y promuevan un estilo de vida saludable</w:t>
      </w:r>
    </w:p>
    <w:p w:rsidR="00FB5F4E" w:rsidRPr="008227B4" w:rsidRDefault="00FB5F4E" w:rsidP="00FB5F4E">
      <w:pPr>
        <w:numPr>
          <w:ilvl w:val="0"/>
          <w:numId w:val="4"/>
        </w:numPr>
        <w:spacing w:before="100" w:beforeAutospacing="1" w:after="100" w:afterAutospacing="1" w:line="240" w:lineRule="auto"/>
        <w:rPr>
          <w:rFonts w:eastAsia="Times New Roman" w:cstheme="minorHAnsi"/>
          <w:color w:val="000000"/>
          <w:szCs w:val="20"/>
        </w:rPr>
      </w:pPr>
      <w:r>
        <w:rPr>
          <w:color w:val="000000"/>
          <w:szCs w:val="20"/>
        </w:rPr>
        <w:t>Destrezas adaptativas de resolución de problemas y de manejo de estrés, como la resolución de conflictos</w:t>
      </w:r>
    </w:p>
    <w:p w:rsidR="00FB5F4E" w:rsidRPr="008227B4" w:rsidRDefault="00FB5F4E" w:rsidP="00FB5F4E">
      <w:pPr>
        <w:numPr>
          <w:ilvl w:val="0"/>
          <w:numId w:val="4"/>
        </w:numPr>
        <w:spacing w:before="100" w:beforeAutospacing="1" w:after="100" w:afterAutospacing="1" w:line="240" w:lineRule="auto"/>
        <w:rPr>
          <w:rFonts w:eastAsia="Times New Roman" w:cstheme="minorHAnsi"/>
          <w:color w:val="000000"/>
          <w:szCs w:val="20"/>
        </w:rPr>
      </w:pPr>
      <w:r>
        <w:rPr>
          <w:color w:val="000000"/>
          <w:szCs w:val="20"/>
        </w:rPr>
        <w:t>Satisfacción general con la vida, buen nivel de autoestima, sentido de propósito</w:t>
      </w:r>
    </w:p>
    <w:p w:rsidR="00FB5F4E" w:rsidRPr="003260CD" w:rsidRDefault="00FB5F4E" w:rsidP="00FB5F4E">
      <w:pPr>
        <w:numPr>
          <w:ilvl w:val="0"/>
          <w:numId w:val="4"/>
        </w:numPr>
        <w:spacing w:before="100" w:beforeAutospacing="1" w:after="100" w:afterAutospacing="1" w:line="240" w:lineRule="auto"/>
        <w:rPr>
          <w:rFonts w:eastAsia="Times New Roman" w:cstheme="minorHAnsi"/>
          <w:color w:val="000000"/>
          <w:szCs w:val="20"/>
        </w:rPr>
      </w:pPr>
      <w:r>
        <w:rPr>
          <w:color w:val="000000"/>
          <w:szCs w:val="20"/>
        </w:rPr>
        <w:t>Acceso a recursos médicos y de salud mental efectivos</w:t>
      </w:r>
    </w:p>
    <w:p w:rsidR="001E61D7" w:rsidRDefault="001E61D7" w:rsidP="009125C5">
      <w:pPr>
        <w:spacing w:line="240" w:lineRule="auto"/>
        <w:contextualSpacing/>
        <w:rPr>
          <w:rFonts w:cstheme="minorHAnsi"/>
          <w:b/>
          <w:i/>
          <w:sz w:val="24"/>
        </w:rPr>
      </w:pPr>
    </w:p>
    <w:p w:rsidR="001E61D7" w:rsidRDefault="001E61D7" w:rsidP="009125C5">
      <w:pPr>
        <w:spacing w:line="240" w:lineRule="auto"/>
        <w:contextualSpacing/>
        <w:rPr>
          <w:rFonts w:cstheme="minorHAnsi"/>
          <w:b/>
          <w:i/>
          <w:sz w:val="24"/>
        </w:rPr>
      </w:pPr>
    </w:p>
    <w:p w:rsidR="001E61D7" w:rsidRDefault="001E61D7" w:rsidP="009125C5">
      <w:pPr>
        <w:spacing w:line="240" w:lineRule="auto"/>
        <w:contextualSpacing/>
        <w:rPr>
          <w:rFonts w:cstheme="minorHAnsi"/>
          <w:b/>
          <w:i/>
          <w:sz w:val="24"/>
        </w:rPr>
      </w:pPr>
    </w:p>
    <w:p w:rsidR="00A94459" w:rsidRPr="003260CD" w:rsidRDefault="00A94459" w:rsidP="009125C5">
      <w:pPr>
        <w:spacing w:line="240" w:lineRule="auto"/>
        <w:contextualSpacing/>
        <w:rPr>
          <w:rFonts w:cstheme="minorHAnsi"/>
          <w:b/>
          <w:i/>
          <w:sz w:val="24"/>
        </w:rPr>
      </w:pPr>
      <w:r>
        <w:rPr>
          <w:b/>
          <w:i/>
          <w:sz w:val="24"/>
        </w:rPr>
        <w:t xml:space="preserve"> Recursos:</w:t>
      </w:r>
    </w:p>
    <w:p w:rsidR="009125C5" w:rsidRDefault="009125C5" w:rsidP="009125C5">
      <w:pPr>
        <w:pStyle w:val="ListParagraph"/>
        <w:spacing w:line="240" w:lineRule="auto"/>
        <w:ind w:hanging="360"/>
        <w:rPr>
          <w:rFonts w:ascii="Times New Roman" w:hAnsi="Times New Roman" w:cs="Times New Roman"/>
          <w:sz w:val="14"/>
          <w:szCs w:val="14"/>
        </w:rPr>
      </w:pPr>
    </w:p>
    <w:p w:rsidR="009125C5" w:rsidRDefault="009125C5" w:rsidP="009125C5">
      <w:pPr>
        <w:pStyle w:val="ListParagraph"/>
        <w:numPr>
          <w:ilvl w:val="0"/>
          <w:numId w:val="9"/>
        </w:numPr>
        <w:spacing w:after="0" w:line="240" w:lineRule="auto"/>
      </w:pPr>
      <w:r>
        <w:t xml:space="preserve">Línea de ayuda anónima Safe2Tell: </w:t>
      </w:r>
      <w:hyperlink r:id="rId12" w:history="1">
        <w:r>
          <w:rPr>
            <w:rStyle w:val="Hyperlink"/>
          </w:rPr>
          <w:t>https://safe2tell.org/</w:t>
        </w:r>
      </w:hyperlink>
      <w:r>
        <w:t> y (877) 542-7233</w:t>
      </w:r>
    </w:p>
    <w:p w:rsidR="009125C5" w:rsidRDefault="009125C5" w:rsidP="009125C5">
      <w:pPr>
        <w:pStyle w:val="ListParagraph"/>
        <w:spacing w:line="240" w:lineRule="auto"/>
        <w:ind w:hanging="360"/>
      </w:pPr>
      <w:r>
        <w:rPr>
          <w:rFonts w:ascii="Symbol" w:hAnsi="Symbol"/>
        </w:rPr>
        <w:t></w:t>
      </w:r>
      <w:r>
        <w:rPr>
          <w:rFonts w:ascii="Times New Roman" w:hAnsi="Times New Roman"/>
          <w:sz w:val="14"/>
          <w:szCs w:val="14"/>
        </w:rPr>
        <w:t>        </w:t>
      </w:r>
      <w:r>
        <w:t xml:space="preserve">Servicios de Crisis de Colorado: apoyos para la salud mental: (844) 493-8255 y </w:t>
      </w:r>
      <w:hyperlink r:id="rId13" w:history="1">
        <w:r>
          <w:rPr>
            <w:rStyle w:val="Hyperlink"/>
          </w:rPr>
          <w:t>www.ColoradoCrisisServices.org</w:t>
        </w:r>
      </w:hyperlink>
      <w:r>
        <w:t xml:space="preserve"> </w:t>
      </w:r>
    </w:p>
    <w:p w:rsidR="009125C5" w:rsidRDefault="009125C5" w:rsidP="009125C5">
      <w:pPr>
        <w:pStyle w:val="ListParagraph"/>
        <w:spacing w:line="240" w:lineRule="auto"/>
        <w:ind w:hanging="360"/>
      </w:pPr>
    </w:p>
    <w:p w:rsidR="009125C5" w:rsidRDefault="009125C5" w:rsidP="009125C5">
      <w:pPr>
        <w:pStyle w:val="ListParagraph"/>
        <w:spacing w:line="240" w:lineRule="auto"/>
        <w:ind w:hanging="360"/>
      </w:pPr>
      <w:r>
        <w:rPr>
          <w:rFonts w:ascii="Symbol" w:hAnsi="Symbol"/>
        </w:rPr>
        <w:t></w:t>
      </w:r>
      <w:r>
        <w:rPr>
          <w:rFonts w:ascii="Times New Roman" w:hAnsi="Times New Roman"/>
          <w:sz w:val="14"/>
          <w:szCs w:val="14"/>
        </w:rPr>
        <w:t xml:space="preserve">         </w:t>
      </w:r>
      <w:r>
        <w:t xml:space="preserve">Red Nacional de Prevención de Suicidios: </w:t>
      </w:r>
      <w:hyperlink r:id="rId14" w:history="1">
        <w:r>
          <w:rPr>
            <w:rStyle w:val="Hyperlink"/>
          </w:rPr>
          <w:t>http://suicidepreventionlifeline.org/</w:t>
        </w:r>
      </w:hyperlink>
      <w:r>
        <w:t xml:space="preserve"> y (800) 273-8255 </w:t>
      </w:r>
    </w:p>
    <w:p w:rsidR="009125C5" w:rsidRDefault="009125C5" w:rsidP="009125C5">
      <w:pPr>
        <w:pStyle w:val="ListParagraph"/>
        <w:numPr>
          <w:ilvl w:val="0"/>
          <w:numId w:val="9"/>
        </w:numPr>
        <w:spacing w:after="0" w:line="240" w:lineRule="auto"/>
      </w:pPr>
      <w:r>
        <w:t xml:space="preserve">Proyecto Trevor: </w:t>
      </w:r>
      <w:hyperlink r:id="rId15" w:history="1">
        <w:r>
          <w:rPr>
            <w:rStyle w:val="Hyperlink"/>
          </w:rPr>
          <w:t>http://www.thetrevorproject.org/</w:t>
        </w:r>
      </w:hyperlink>
      <w:r>
        <w:t xml:space="preserve"> y (866) 488-7386 </w:t>
      </w:r>
    </w:p>
    <w:p w:rsidR="009125C5" w:rsidRDefault="009125C5" w:rsidP="009125C5">
      <w:pPr>
        <w:spacing w:line="240" w:lineRule="auto"/>
        <w:contextualSpacing/>
      </w:pPr>
    </w:p>
    <w:p w:rsidR="009125C5" w:rsidRDefault="009125C5" w:rsidP="009125C5">
      <w:pPr>
        <w:spacing w:line="240" w:lineRule="auto"/>
        <w:contextualSpacing/>
      </w:pPr>
    </w:p>
    <w:p w:rsidR="009125C5" w:rsidRPr="00D85230" w:rsidRDefault="009125C5" w:rsidP="009125C5">
      <w:pPr>
        <w:spacing w:line="240" w:lineRule="auto"/>
        <w:contextualSpacing/>
        <w:rPr>
          <w:b/>
        </w:rPr>
      </w:pPr>
      <w:r>
        <w:rPr>
          <w:b/>
        </w:rPr>
        <w:t xml:space="preserve">Incluso si su hijo no muestra ningún cambio emocional, en sus demostraciones de afecto o en su conducta, puede sentirse muy afectado por la muerte de otro estudiante. Anímelo a agregar el número de Safe2Tell a los contactos de su teléfono. También puede descargar la aplicación. Podría ayudarlo a salvar su vida o la de otra persona de su entorno. </w:t>
      </w:r>
    </w:p>
    <w:p w:rsidR="003260CD" w:rsidRDefault="003260CD" w:rsidP="003260CD">
      <w:pPr>
        <w:pStyle w:val="ListParagraph"/>
      </w:pPr>
    </w:p>
    <w:sectPr w:rsidR="003260CD" w:rsidSect="00A9445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6F" w:rsidRDefault="004E616F" w:rsidP="00D500D4">
      <w:pPr>
        <w:spacing w:after="0" w:line="240" w:lineRule="auto"/>
      </w:pPr>
      <w:r>
        <w:separator/>
      </w:r>
    </w:p>
  </w:endnote>
  <w:endnote w:type="continuationSeparator" w:id="0">
    <w:p w:rsidR="004E616F" w:rsidRDefault="004E616F" w:rsidP="00D5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E" w:rsidRDefault="00FB5F4E">
    <w:pPr>
      <w:pStyle w:val="Footer"/>
    </w:pPr>
    <w:r>
      <w:t>Documento creado por el Departamento de Salud Mental y Evaluaciones de las Escuelas Públicas de Denver con la colaboración de NASP, CCST y DCST</w:t>
    </w:r>
  </w:p>
  <w:p w:rsidR="007E494B" w:rsidRDefault="007E494B">
    <w:pPr>
      <w:pStyle w:val="Footer"/>
    </w:pPr>
    <w:r>
      <w:tab/>
    </w:r>
    <w:r>
      <w:tab/>
      <w:t xml:space="preserve">     Actualización de octubre de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6F" w:rsidRDefault="004E616F" w:rsidP="00D500D4">
      <w:pPr>
        <w:spacing w:after="0" w:line="240" w:lineRule="auto"/>
      </w:pPr>
      <w:r>
        <w:separator/>
      </w:r>
    </w:p>
  </w:footnote>
  <w:footnote w:type="continuationSeparator" w:id="0">
    <w:p w:rsidR="004E616F" w:rsidRDefault="004E616F" w:rsidP="00D50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0E4"/>
    <w:multiLevelType w:val="hybridMultilevel"/>
    <w:tmpl w:val="D14E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860BF"/>
    <w:multiLevelType w:val="multilevel"/>
    <w:tmpl w:val="8E3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90135"/>
    <w:multiLevelType w:val="hybridMultilevel"/>
    <w:tmpl w:val="E04E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A508E"/>
    <w:multiLevelType w:val="hybridMultilevel"/>
    <w:tmpl w:val="C4347024"/>
    <w:lvl w:ilvl="0" w:tplc="896C667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E1A9F"/>
    <w:multiLevelType w:val="hybridMultilevel"/>
    <w:tmpl w:val="FAAE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551A0"/>
    <w:multiLevelType w:val="hybridMultilevel"/>
    <w:tmpl w:val="8E6A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625F1"/>
    <w:multiLevelType w:val="hybridMultilevel"/>
    <w:tmpl w:val="6D20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02092"/>
    <w:multiLevelType w:val="hybridMultilevel"/>
    <w:tmpl w:val="6EF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E796E"/>
    <w:multiLevelType w:val="hybridMultilevel"/>
    <w:tmpl w:val="7986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C7"/>
    <w:rsid w:val="000B31C7"/>
    <w:rsid w:val="00107698"/>
    <w:rsid w:val="00142FF9"/>
    <w:rsid w:val="001E4D99"/>
    <w:rsid w:val="001E61D7"/>
    <w:rsid w:val="003260CD"/>
    <w:rsid w:val="003B4687"/>
    <w:rsid w:val="003B4AB3"/>
    <w:rsid w:val="004E616F"/>
    <w:rsid w:val="00527D08"/>
    <w:rsid w:val="00536952"/>
    <w:rsid w:val="00572E83"/>
    <w:rsid w:val="00723EB7"/>
    <w:rsid w:val="0075354C"/>
    <w:rsid w:val="007B5D60"/>
    <w:rsid w:val="007E494B"/>
    <w:rsid w:val="008227B4"/>
    <w:rsid w:val="009125C5"/>
    <w:rsid w:val="00926C66"/>
    <w:rsid w:val="009411B0"/>
    <w:rsid w:val="009F6310"/>
    <w:rsid w:val="00A94459"/>
    <w:rsid w:val="00AA7438"/>
    <w:rsid w:val="00C3154A"/>
    <w:rsid w:val="00C90854"/>
    <w:rsid w:val="00CE1AA1"/>
    <w:rsid w:val="00D30B6C"/>
    <w:rsid w:val="00D500D4"/>
    <w:rsid w:val="00E4104D"/>
    <w:rsid w:val="00E47B4E"/>
    <w:rsid w:val="00F264F5"/>
    <w:rsid w:val="00F9738A"/>
    <w:rsid w:val="00FB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952"/>
    <w:pPr>
      <w:spacing w:before="100" w:beforeAutospacing="1" w:after="0"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C7"/>
    <w:pPr>
      <w:ind w:left="720"/>
      <w:contextualSpacing/>
    </w:pPr>
  </w:style>
  <w:style w:type="paragraph" w:styleId="BalloonText">
    <w:name w:val="Balloon Text"/>
    <w:basedOn w:val="Normal"/>
    <w:link w:val="BalloonTextChar"/>
    <w:uiPriority w:val="99"/>
    <w:semiHidden/>
    <w:unhideWhenUsed/>
    <w:rsid w:val="00A94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59"/>
    <w:rPr>
      <w:rFonts w:ascii="Tahoma" w:hAnsi="Tahoma" w:cs="Tahoma"/>
      <w:sz w:val="16"/>
      <w:szCs w:val="16"/>
    </w:rPr>
  </w:style>
  <w:style w:type="paragraph" w:styleId="Header">
    <w:name w:val="header"/>
    <w:basedOn w:val="Normal"/>
    <w:link w:val="HeaderChar"/>
    <w:uiPriority w:val="99"/>
    <w:unhideWhenUsed/>
    <w:rsid w:val="00D5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D4"/>
  </w:style>
  <w:style w:type="paragraph" w:styleId="Footer">
    <w:name w:val="footer"/>
    <w:basedOn w:val="Normal"/>
    <w:link w:val="FooterChar"/>
    <w:uiPriority w:val="99"/>
    <w:unhideWhenUsed/>
    <w:rsid w:val="00D5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D4"/>
  </w:style>
  <w:style w:type="character" w:customStyle="1" w:styleId="Heading2Char">
    <w:name w:val="Heading 2 Char"/>
    <w:basedOn w:val="DefaultParagraphFont"/>
    <w:link w:val="Heading2"/>
    <w:uiPriority w:val="9"/>
    <w:rsid w:val="00536952"/>
    <w:rPr>
      <w:rFonts w:ascii="Times New Roman" w:eastAsia="Times New Roman" w:hAnsi="Times New Roman" w:cs="Times New Roman"/>
      <w:b/>
      <w:bCs/>
      <w:sz w:val="34"/>
      <w:szCs w:val="34"/>
    </w:rPr>
  </w:style>
  <w:style w:type="character" w:styleId="Hyperlink">
    <w:name w:val="Hyperlink"/>
    <w:basedOn w:val="DefaultParagraphFont"/>
    <w:uiPriority w:val="99"/>
    <w:unhideWhenUsed/>
    <w:rsid w:val="001E4D99"/>
    <w:rPr>
      <w:color w:val="0000FF" w:themeColor="hyperlink"/>
      <w:u w:val="singl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952"/>
    <w:pPr>
      <w:spacing w:before="100" w:beforeAutospacing="1" w:after="0"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C7"/>
    <w:pPr>
      <w:ind w:left="720"/>
      <w:contextualSpacing/>
    </w:pPr>
  </w:style>
  <w:style w:type="paragraph" w:styleId="BalloonText">
    <w:name w:val="Balloon Text"/>
    <w:basedOn w:val="Normal"/>
    <w:link w:val="BalloonTextChar"/>
    <w:uiPriority w:val="99"/>
    <w:semiHidden/>
    <w:unhideWhenUsed/>
    <w:rsid w:val="00A94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59"/>
    <w:rPr>
      <w:rFonts w:ascii="Tahoma" w:hAnsi="Tahoma" w:cs="Tahoma"/>
      <w:sz w:val="16"/>
      <w:szCs w:val="16"/>
    </w:rPr>
  </w:style>
  <w:style w:type="paragraph" w:styleId="Header">
    <w:name w:val="header"/>
    <w:basedOn w:val="Normal"/>
    <w:link w:val="HeaderChar"/>
    <w:uiPriority w:val="99"/>
    <w:unhideWhenUsed/>
    <w:rsid w:val="00D5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D4"/>
  </w:style>
  <w:style w:type="paragraph" w:styleId="Footer">
    <w:name w:val="footer"/>
    <w:basedOn w:val="Normal"/>
    <w:link w:val="FooterChar"/>
    <w:uiPriority w:val="99"/>
    <w:unhideWhenUsed/>
    <w:rsid w:val="00D5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D4"/>
  </w:style>
  <w:style w:type="character" w:customStyle="1" w:styleId="Heading2Char">
    <w:name w:val="Heading 2 Char"/>
    <w:basedOn w:val="DefaultParagraphFont"/>
    <w:link w:val="Heading2"/>
    <w:uiPriority w:val="9"/>
    <w:rsid w:val="00536952"/>
    <w:rPr>
      <w:rFonts w:ascii="Times New Roman" w:eastAsia="Times New Roman" w:hAnsi="Times New Roman" w:cs="Times New Roman"/>
      <w:b/>
      <w:bCs/>
      <w:sz w:val="34"/>
      <w:szCs w:val="34"/>
    </w:rPr>
  </w:style>
  <w:style w:type="character" w:styleId="Hyperlink">
    <w:name w:val="Hyperlink"/>
    <w:basedOn w:val="DefaultParagraphFont"/>
    <w:uiPriority w:val="99"/>
    <w:unhideWhenUsed/>
    <w:rsid w:val="001E4D99"/>
    <w:rPr>
      <w:color w:val="0000FF" w:themeColor="hyperlink"/>
      <w:u w:val="singl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7368">
      <w:bodyDiv w:val="1"/>
      <w:marLeft w:val="0"/>
      <w:marRight w:val="0"/>
      <w:marTop w:val="0"/>
      <w:marBottom w:val="0"/>
      <w:divBdr>
        <w:top w:val="none" w:sz="0" w:space="0" w:color="auto"/>
        <w:left w:val="none" w:sz="0" w:space="0" w:color="auto"/>
        <w:bottom w:val="none" w:sz="0" w:space="0" w:color="auto"/>
        <w:right w:val="none" w:sz="0" w:space="0" w:color="auto"/>
      </w:divBdr>
    </w:div>
    <w:div w:id="1269042250">
      <w:bodyDiv w:val="1"/>
      <w:marLeft w:val="0"/>
      <w:marRight w:val="0"/>
      <w:marTop w:val="0"/>
      <w:marBottom w:val="0"/>
      <w:divBdr>
        <w:top w:val="none" w:sz="0" w:space="0" w:color="auto"/>
        <w:left w:val="none" w:sz="0" w:space="0" w:color="auto"/>
        <w:bottom w:val="none" w:sz="0" w:space="0" w:color="auto"/>
        <w:right w:val="none" w:sz="0" w:space="0" w:color="auto"/>
      </w:divBdr>
      <w:divsChild>
        <w:div w:id="1535192626">
          <w:marLeft w:val="0"/>
          <w:marRight w:val="0"/>
          <w:marTop w:val="0"/>
          <w:marBottom w:val="0"/>
          <w:divBdr>
            <w:top w:val="none" w:sz="0" w:space="0" w:color="auto"/>
            <w:left w:val="none" w:sz="0" w:space="0" w:color="auto"/>
            <w:bottom w:val="none" w:sz="0" w:space="0" w:color="auto"/>
            <w:right w:val="none" w:sz="0" w:space="0" w:color="auto"/>
          </w:divBdr>
        </w:div>
      </w:divsChild>
    </w:div>
    <w:div w:id="1411538068">
      <w:bodyDiv w:val="1"/>
      <w:marLeft w:val="0"/>
      <w:marRight w:val="0"/>
      <w:marTop w:val="0"/>
      <w:marBottom w:val="0"/>
      <w:divBdr>
        <w:top w:val="none" w:sz="0" w:space="0" w:color="auto"/>
        <w:left w:val="none" w:sz="0" w:space="0" w:color="auto"/>
        <w:bottom w:val="none" w:sz="0" w:space="0" w:color="auto"/>
        <w:right w:val="none" w:sz="0" w:space="0" w:color="auto"/>
      </w:divBdr>
      <w:divsChild>
        <w:div w:id="220406012">
          <w:marLeft w:val="0"/>
          <w:marRight w:val="0"/>
          <w:marTop w:val="0"/>
          <w:marBottom w:val="0"/>
          <w:divBdr>
            <w:top w:val="none" w:sz="0" w:space="0" w:color="auto"/>
            <w:left w:val="none" w:sz="0" w:space="0" w:color="auto"/>
            <w:bottom w:val="none" w:sz="0" w:space="0" w:color="auto"/>
            <w:right w:val="none" w:sz="0" w:space="0" w:color="auto"/>
          </w:divBdr>
        </w:div>
      </w:divsChild>
    </w:div>
    <w:div w:id="19807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safe2tell.org/" TargetMode="External"/><Relationship Id="rId13" Type="http://schemas.openxmlformats.org/officeDocument/2006/relationships/hyperlink" Target="http://www.ColoradoCrisisServices.org)" TargetMode="External"/><Relationship Id="rId14" Type="http://schemas.openxmlformats.org/officeDocument/2006/relationships/hyperlink" Target="http://suicidepreventionlifeline.org/" TargetMode="External"/><Relationship Id="rId15" Type="http://schemas.openxmlformats.org/officeDocument/2006/relationships/hyperlink" Target="http://www.thetrevorproject.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XHRWMEUQHZEF-39-401</_dlc_DocId>
    <_dlc_DocIdUrl xmlns="777e1beb-798c-4844-b5d5-0374ee5368df">
      <Url>https://multicultural.dpsk12.org/_layouts/DocIdRedir.aspx?ID=XHRWMEUQHZEF-39-401</Url>
      <Description>XHRWMEUQHZEF-39-401</Description>
    </_dlc_DocIdUrl>
    <Page_x0020_Count xmlns="777e1beb-798c-4844-b5d5-0374ee5368df" xsi:nil="true"/>
    <Request_x0020_Name_x0020_for_x0020_Translation xmlns="777e1beb-798c-4844-b5d5-0374ee5368df">Tips For Keeping You Kid Safe</Request_x0020_Name_x0020_for_x0020_Translation>
    <Customer_x0020_Title xmlns="777e1beb-798c-4844-b5d5-0374ee5368df">Psychologist-DCTA</Customer_x0020_Title>
    <WF_Result_Properties_Updated xmlns="d56019fc-217b-4f3b-8227-c42dae73e219">Complete</WF_Result_Properties_Updated>
    <Document_x0020_Type xmlns="777e1beb-798c-4844-b5d5-0374ee5368df">Newsletter</Document_x0020_Type>
    <Month xmlns="777e1beb-798c-4844-b5d5-0374ee5368df">05</Month>
    <Requested_x0020_Languages xmlns="777e1beb-798c-4844-b5d5-0374ee5368df">Amharic, Arabic, French, Vietnamese, Swahili, Spanish, Somali</Requested_x0020_Languages>
    <Intended_x0020_Audience xmlns="777e1beb-798c-4844-b5d5-0374ee5368df">Parents</Intended_x0020_Audience>
    <RoutingPriority xmlns="http://schemas.microsoft.com/sharepoint/v3">Priority</RoutingPriority>
    <Customer_x0020_Name xmlns="777e1beb-798c-4844-b5d5-0374ee5368df">Koncz, Natalie</Customer_x0020_Name>
    <Date_x0020_Submitted xmlns="777e1beb-798c-4844-b5d5-0374ee5368df">2017-05-05T20:03:08+00:00</Date_x0020_Submitted>
    <_dlc_DocIdPersistId xmlns="777e1beb-798c-4844-b5d5-0374ee5368df">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86C77F45D0671345A1C38418BAD0B157" ma:contentTypeVersion="20" ma:contentTypeDescription="" ma:contentTypeScope="" ma:versionID="9d077189055c8c49a02ead71e17221dd">
  <xsd:schema xmlns:xsd="http://www.w3.org/2001/XMLSchema" xmlns:xs="http://www.w3.org/2001/XMLSchema" xmlns:p="http://schemas.microsoft.com/office/2006/metadata/properties" xmlns:ns1="http://schemas.microsoft.com/sharepoint/v3" xmlns:ns2="777e1beb-798c-4844-b5d5-0374ee5368df" xmlns:ns3="d56019fc-217b-4f3b-8227-c42dae73e219" targetNamespace="http://schemas.microsoft.com/office/2006/metadata/properties" ma:root="true" ma:fieldsID="b686e7dc40401c157910948821ea65fc" ns1:_="" ns2:_="" ns3:_="">
    <xsd:import namespace="http://schemas.microsoft.com/sharepoint/v3"/>
    <xsd:import namespace="777e1beb-798c-4844-b5d5-0374ee5368df"/>
    <xsd:import namespace="d56019fc-217b-4f3b-8227-c42dae73e21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019fc-217b-4f3b-8227-c42dae73e21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B63014-D1DC-47A6-9A01-95E77D71091B}">
  <ds:schemaRefs>
    <ds:schemaRef ds:uri="http://schemas.microsoft.com/office/2006/metadata/properties"/>
    <ds:schemaRef ds:uri="http://schemas.microsoft.com/office/infopath/2007/PartnerControls"/>
    <ds:schemaRef ds:uri="777e1beb-798c-4844-b5d5-0374ee5368df"/>
    <ds:schemaRef ds:uri="d56019fc-217b-4f3b-8227-c42dae73e219"/>
    <ds:schemaRef ds:uri="http://schemas.microsoft.com/sharepoint/v3"/>
  </ds:schemaRefs>
</ds:datastoreItem>
</file>

<file path=customXml/itemProps2.xml><?xml version="1.0" encoding="utf-8"?>
<ds:datastoreItem xmlns:ds="http://schemas.openxmlformats.org/officeDocument/2006/customXml" ds:itemID="{A053FE98-1ADE-43C9-A1CA-01E800ED3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d56019fc-217b-4f3b-8227-c42dae73e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188B1-79CC-46BA-A4DD-13162122EBC3}">
  <ds:schemaRefs>
    <ds:schemaRef ds:uri="http://schemas.microsoft.com/sharepoint/v3/contenttype/forms"/>
  </ds:schemaRefs>
</ds:datastoreItem>
</file>

<file path=customXml/itemProps4.xml><?xml version="1.0" encoding="utf-8"?>
<ds:datastoreItem xmlns:ds="http://schemas.openxmlformats.org/officeDocument/2006/customXml" ds:itemID="{B0982987-A34F-4394-9874-C5B58BB8B0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13999_1_Tips For Keeping you</vt:lpstr>
    </vt:vector>
  </TitlesOfParts>
  <Company>Denver Public Schools</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13999_1_Tips For Keeping you</dc:title>
  <dc:creator>Joanna Barker</dc:creator>
  <cp:lastModifiedBy>TJ</cp:lastModifiedBy>
  <cp:revision>2</cp:revision>
  <cp:lastPrinted>2013-02-26T16:21:00Z</cp:lastPrinted>
  <dcterms:created xsi:type="dcterms:W3CDTF">2017-08-31T20:39:00Z</dcterms:created>
  <dcterms:modified xsi:type="dcterms:W3CDTF">2017-08-31T20:39:00Z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0x010100D7C3A966203CE24C9E6E060DB48669AA0086C77F45D0671345A1C38418BAD0B157</vt:lpwstr>
  </property>
  <property fmtid="{D5CDD505-2E9C-101B-9397-08002B2CF9AE}" pid="3" name="_dlc_DocIdItemGuid">
    <vt:lpwstr>67f177cb-7dbe-46f2-b926-dca6b87e93de</vt:lpwstr>
  </property>
  <property fmtid="{D5CDD505-2E9C-101B-9397-08002B2CF9AE}" pid="4" name="WorkflowChangePath">
    <vt:lpwstr>9aeb02ab-1ff0-45e7-9fb1-e18c3397f506,2;9aeb02ab-1ff0-45e7-9fb1-e18c3397f506,2;</vt:lpwstr>
  </property>
</Properties>
</file>