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89" w:rsidRDefault="00CC4355" w:rsidP="006930E6">
      <w:pPr>
        <w:tabs>
          <w:tab w:val="left" w:pos="1812"/>
        </w:tabs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-7620</wp:posOffset>
            </wp:positionV>
            <wp:extent cx="749300" cy="982980"/>
            <wp:effectExtent l="0" t="0" r="0" b="0"/>
            <wp:wrapSquare wrapText="bothSides"/>
            <wp:docPr id="2" name="Picture 2" descr="LOGOccinterfa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cinterfait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0E6">
        <w:rPr>
          <w:b/>
          <w:sz w:val="32"/>
          <w:szCs w:val="32"/>
        </w:rPr>
        <w:tab/>
      </w:r>
    </w:p>
    <w:p w:rsidR="0044554F" w:rsidRDefault="0044554F" w:rsidP="00107A3E">
      <w:pPr>
        <w:rPr>
          <w:b/>
          <w:sz w:val="32"/>
          <w:szCs w:val="32"/>
        </w:rPr>
      </w:pPr>
    </w:p>
    <w:p w:rsidR="00062D89" w:rsidRDefault="00B639C6" w:rsidP="00107A3E">
      <w:pPr>
        <w:rPr>
          <w:b/>
          <w:sz w:val="32"/>
          <w:szCs w:val="32"/>
        </w:rPr>
      </w:pPr>
      <w:r>
        <w:rPr>
          <w:b/>
          <w:sz w:val="32"/>
          <w:szCs w:val="32"/>
        </w:rPr>
        <w:t>Winter</w:t>
      </w:r>
      <w:r w:rsidR="00E5358F">
        <w:rPr>
          <w:b/>
          <w:sz w:val="32"/>
          <w:szCs w:val="32"/>
        </w:rPr>
        <w:t xml:space="preserve"> </w:t>
      </w:r>
      <w:r w:rsidR="00350985">
        <w:rPr>
          <w:b/>
          <w:sz w:val="32"/>
          <w:szCs w:val="32"/>
        </w:rPr>
        <w:t>2016</w:t>
      </w:r>
      <w:r w:rsidR="003B3716">
        <w:rPr>
          <w:b/>
          <w:sz w:val="32"/>
          <w:szCs w:val="32"/>
        </w:rPr>
        <w:t xml:space="preserve"> </w:t>
      </w:r>
    </w:p>
    <w:p w:rsidR="00B440F1" w:rsidRPr="0044554F" w:rsidRDefault="00A16372" w:rsidP="00EF6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CCIH</w:t>
      </w:r>
      <w:r w:rsidR="006D46DD">
        <w:rPr>
          <w:b/>
          <w:sz w:val="32"/>
          <w:szCs w:val="32"/>
        </w:rPr>
        <w:t xml:space="preserve"> Opportunities</w:t>
      </w:r>
      <w:r>
        <w:rPr>
          <w:b/>
          <w:sz w:val="32"/>
          <w:szCs w:val="32"/>
        </w:rPr>
        <w:t xml:space="preserve"> for Involvement</w:t>
      </w:r>
    </w:p>
    <w:p w:rsidR="003B3716" w:rsidRDefault="00A1555E" w:rsidP="003B3716">
      <w:r>
        <w:rPr>
          <w:noProof/>
        </w:rPr>
        <w:drawing>
          <wp:anchor distT="0" distB="0" distL="114300" distR="114300" simplePos="0" relativeHeight="251666944" behindDoc="1" locked="0" layoutInCell="1" allowOverlap="1" wp14:anchorId="405F79B7" wp14:editId="29CD2C1C">
            <wp:simplePos x="0" y="0"/>
            <wp:positionH relativeFrom="column">
              <wp:posOffset>-7620</wp:posOffset>
            </wp:positionH>
            <wp:positionV relativeFrom="paragraph">
              <wp:posOffset>258445</wp:posOffset>
            </wp:positionV>
            <wp:extent cx="1193165" cy="843915"/>
            <wp:effectExtent l="19050" t="19050" r="26035" b="13335"/>
            <wp:wrapTight wrapText="bothSides">
              <wp:wrapPolygon edited="0">
                <wp:start x="-345" y="-488"/>
                <wp:lineTo x="-345" y="21454"/>
                <wp:lineTo x="21726" y="21454"/>
                <wp:lineTo x="21726" y="-488"/>
                <wp:lineTo x="-345" y="-48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843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56E" w:rsidRPr="0018727A">
        <w:rPr>
          <w:rFonts w:asciiTheme="minorHAnsi" w:hAnsiTheme="minorHAnsi"/>
          <w:bCs/>
          <w:sz w:val="24"/>
          <w:szCs w:val="24"/>
        </w:rPr>
        <w:cr/>
      </w:r>
      <w:r w:rsidR="003B3716" w:rsidRPr="003B3716">
        <w:rPr>
          <w:b/>
          <w:u w:val="single"/>
        </w:rPr>
        <w:t>We’re Off to See the Wizard</w:t>
      </w:r>
      <w:r w:rsidR="003B3716">
        <w:rPr>
          <w:b/>
        </w:rPr>
        <w:t>!</w:t>
      </w:r>
      <w:r w:rsidR="003B3716">
        <w:rPr>
          <w:b/>
          <w:i/>
        </w:rPr>
        <w:t xml:space="preserve"> </w:t>
      </w:r>
      <w:r w:rsidR="003B3716">
        <w:t>Contra Costa Interfaith Housing’s</w:t>
      </w:r>
      <w:r w:rsidR="00225B87">
        <w:t xml:space="preserve"> </w:t>
      </w:r>
      <w:r w:rsidR="003B3716">
        <w:t xml:space="preserve">annual auction gala, </w:t>
      </w:r>
      <w:r w:rsidR="002E2B92">
        <w:rPr>
          <w:i/>
        </w:rPr>
        <w:t>Ruby</w:t>
      </w:r>
      <w:r w:rsidR="00B40A7D">
        <w:rPr>
          <w:i/>
        </w:rPr>
        <w:t xml:space="preserve"> </w:t>
      </w:r>
      <w:r w:rsidR="003B3716">
        <w:rPr>
          <w:i/>
        </w:rPr>
        <w:t xml:space="preserve">Slippers-There’s No Place </w:t>
      </w:r>
      <w:proofErr w:type="gramStart"/>
      <w:r w:rsidR="003B3716">
        <w:rPr>
          <w:i/>
        </w:rPr>
        <w:t>Like</w:t>
      </w:r>
      <w:proofErr w:type="gramEnd"/>
      <w:r w:rsidR="003B3716">
        <w:rPr>
          <w:i/>
        </w:rPr>
        <w:t xml:space="preserve"> Home </w:t>
      </w:r>
      <w:r w:rsidR="003B3716">
        <w:t xml:space="preserve">is February 4, 2017 at Diablo Country Club. </w:t>
      </w:r>
      <w:proofErr w:type="gramStart"/>
      <w:r w:rsidR="003B3716">
        <w:t xml:space="preserve">This </w:t>
      </w:r>
      <w:r w:rsidR="003B3716">
        <w:rPr>
          <w:i/>
        </w:rPr>
        <w:t xml:space="preserve">over the rainbow </w:t>
      </w:r>
      <w:r w:rsidR="003B3716">
        <w:t>evening includes a silent and live</w:t>
      </w:r>
      <w:proofErr w:type="gramEnd"/>
      <w:r w:rsidR="003B3716">
        <w:t xml:space="preserve"> auction, dinner, and dancing. </w:t>
      </w:r>
      <w:r w:rsidR="0083113F">
        <w:t>You won’t want to miss out on this fun evening! Buy tickets here:</w:t>
      </w:r>
      <w:r w:rsidR="003B3716" w:rsidRPr="008B445B">
        <w:t xml:space="preserve"> </w:t>
      </w:r>
      <w:hyperlink r:id="rId10" w:history="1">
        <w:r w:rsidR="003B3716" w:rsidRPr="008B445B">
          <w:rPr>
            <w:rStyle w:val="Hyperlink"/>
            <w:color w:val="auto"/>
          </w:rPr>
          <w:t>http://bit.ly/2dQy0d2</w:t>
        </w:r>
      </w:hyperlink>
      <w:r w:rsidR="00225B87">
        <w:t xml:space="preserve"> </w:t>
      </w:r>
      <w:proofErr w:type="gramStart"/>
      <w:r w:rsidR="0083113F">
        <w:t>We</w:t>
      </w:r>
      <w:proofErr w:type="gramEnd"/>
      <w:r w:rsidR="0083113F">
        <w:t xml:space="preserve"> are also looking for Safeway gift </w:t>
      </w:r>
      <w:r w:rsidR="0083113F" w:rsidRPr="008B445B">
        <w:t>cards</w:t>
      </w:r>
      <w:r w:rsidR="0083113F">
        <w:t xml:space="preserve"> and other exciting auction items</w:t>
      </w:r>
      <w:r w:rsidR="00225B87">
        <w:t>. I</w:t>
      </w:r>
      <w:r w:rsidR="003B3716" w:rsidRPr="00261389">
        <w:t xml:space="preserve">f you have </w:t>
      </w:r>
      <w:r w:rsidR="003B3716">
        <w:t xml:space="preserve">questions, </w:t>
      </w:r>
      <w:r w:rsidR="00E4083F">
        <w:t xml:space="preserve">please </w:t>
      </w:r>
      <w:r w:rsidR="003B3716">
        <w:t>email elba@ccinterfaithhousing.</w:t>
      </w:r>
      <w:r>
        <w:t>org.</w:t>
      </w:r>
      <w:r w:rsidR="003B3716">
        <w:t xml:space="preserve"> See you on the yellow brick road!</w:t>
      </w:r>
    </w:p>
    <w:p w:rsidR="003B3716" w:rsidRDefault="003B3716" w:rsidP="003B3716"/>
    <w:p w:rsidR="003B3716" w:rsidRPr="00672509" w:rsidRDefault="00A1555E" w:rsidP="003B3716">
      <w:pPr>
        <w:rPr>
          <w:rFonts w:asciiTheme="minorHAnsi" w:hAnsiTheme="minorHAnsi"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113613E7" wp14:editId="62A639BE">
            <wp:simplePos x="0" y="0"/>
            <wp:positionH relativeFrom="column">
              <wp:posOffset>-15240</wp:posOffset>
            </wp:positionH>
            <wp:positionV relativeFrom="paragraph">
              <wp:posOffset>3175</wp:posOffset>
            </wp:positionV>
            <wp:extent cx="1188720" cy="1114425"/>
            <wp:effectExtent l="19050" t="19050" r="11430" b="28575"/>
            <wp:wrapTight wrapText="bothSides">
              <wp:wrapPolygon edited="0">
                <wp:start x="-346" y="-369"/>
                <wp:lineTo x="-346" y="21785"/>
                <wp:lineTo x="21462" y="21785"/>
                <wp:lineTo x="21462" y="-369"/>
                <wp:lineTo x="-346" y="-36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ive_Housing_Work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14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B3716" w:rsidRPr="003B3716">
        <w:rPr>
          <w:b/>
          <w:u w:val="single"/>
        </w:rPr>
        <w:t>Families in Supportive Housing</w:t>
      </w:r>
      <w:r w:rsidR="00F52AEE">
        <w:rPr>
          <w:b/>
          <w:u w:val="single"/>
        </w:rPr>
        <w:t xml:space="preserve"> (FI</w:t>
      </w:r>
      <w:r w:rsidR="003B3716">
        <w:rPr>
          <w:b/>
          <w:u w:val="single"/>
        </w:rPr>
        <w:t>SH)</w:t>
      </w:r>
      <w:r w:rsidR="003B3716" w:rsidRPr="003B3716">
        <w:rPr>
          <w:b/>
          <w:u w:val="single"/>
        </w:rPr>
        <w:t xml:space="preserve"> needs</w:t>
      </w:r>
      <w:proofErr w:type="gramEnd"/>
      <w:r w:rsidR="003B3716" w:rsidRPr="003B3716">
        <w:rPr>
          <w:b/>
          <w:u w:val="single"/>
        </w:rPr>
        <w:t xml:space="preserve"> your assistance</w:t>
      </w:r>
      <w:r w:rsidR="003B3716">
        <w:t xml:space="preserve">:  CCIH </w:t>
      </w:r>
      <w:r w:rsidR="00F52AEE">
        <w:t>launched a program called FI</w:t>
      </w:r>
      <w:r w:rsidR="003B3716">
        <w:t>SH to provide 20 chronically homeless families permanent and supportive housing.</w:t>
      </w:r>
      <w:r w:rsidR="003B3716" w:rsidRPr="008B445B">
        <w:t xml:space="preserve"> </w:t>
      </w:r>
      <w:r w:rsidR="003B3716">
        <w:t>We are currently vetting families and need community help with securing furnishings</w:t>
      </w:r>
      <w:r w:rsidR="00672509">
        <w:t>. Additionally, if your community is interested in furnishing a home, please contact us</w:t>
      </w:r>
      <w:r w:rsidR="003B3716">
        <w:t xml:space="preserve">. </w:t>
      </w:r>
      <w:r w:rsidR="00672509">
        <w:t xml:space="preserve"> </w:t>
      </w:r>
      <w:r w:rsidR="003B3716">
        <w:t>Please click this Sign-Up Genius link for mo</w:t>
      </w:r>
      <w:r w:rsidR="008B445B">
        <w:t>re information on what we need</w:t>
      </w:r>
      <w:r w:rsidR="008B445B" w:rsidRPr="008B445B">
        <w:t xml:space="preserve">: </w:t>
      </w:r>
      <w:hyperlink r:id="rId12" w:history="1">
        <w:r w:rsidR="008B445B" w:rsidRPr="00703A54">
          <w:rPr>
            <w:rStyle w:val="Hyperlink"/>
            <w:rFonts w:asciiTheme="minorHAnsi" w:hAnsiTheme="minorHAnsi"/>
            <w:bCs/>
            <w:shd w:val="clear" w:color="auto" w:fill="FFFFFF"/>
          </w:rPr>
          <w:t>http://tinyurl.com/zwppywm</w:t>
        </w:r>
      </w:hyperlink>
      <w:r w:rsidR="00672509">
        <w:rPr>
          <w:rFonts w:asciiTheme="minorHAnsi" w:hAnsiTheme="minorHAnsi"/>
          <w:bCs/>
          <w:shd w:val="clear" w:color="auto" w:fill="FFFFFF"/>
        </w:rPr>
        <w:t xml:space="preserve">. </w:t>
      </w:r>
      <w:r w:rsidR="00672509">
        <w:t xml:space="preserve">The CCIH </w:t>
      </w:r>
      <w:r w:rsidR="003B3716">
        <w:t xml:space="preserve">contact </w:t>
      </w:r>
      <w:r w:rsidR="00672509">
        <w:t xml:space="preserve">is </w:t>
      </w:r>
      <w:r w:rsidR="003B3716">
        <w:t xml:space="preserve">Briana Murray at </w:t>
      </w:r>
      <w:hyperlink r:id="rId13" w:history="1">
        <w:r w:rsidR="00672509" w:rsidRPr="00703A54">
          <w:rPr>
            <w:rStyle w:val="Hyperlink"/>
          </w:rPr>
          <w:t>briana@ccinterfaithhousing.org</w:t>
        </w:r>
      </w:hyperlink>
      <w:r w:rsidR="009F4EAF">
        <w:t>.</w:t>
      </w:r>
    </w:p>
    <w:p w:rsidR="009E6230" w:rsidRPr="006930E6" w:rsidRDefault="009E6230" w:rsidP="009B0744">
      <w:pPr>
        <w:rPr>
          <w:rFonts w:asciiTheme="minorHAnsi" w:hAnsiTheme="minorHAnsi"/>
          <w:bCs/>
          <w:color w:val="0000FF" w:themeColor="hyperlink"/>
          <w:u w:val="single"/>
          <w:shd w:val="clear" w:color="auto" w:fill="FFFFFF"/>
        </w:rPr>
      </w:pPr>
    </w:p>
    <w:p w:rsidR="00F05A0B" w:rsidRPr="006930E6" w:rsidRDefault="007E41A7" w:rsidP="0076305A">
      <w:pPr>
        <w:rPr>
          <w:rStyle w:val="Hyperlink"/>
          <w:rFonts w:asciiTheme="minorHAnsi" w:hAnsiTheme="minorHAnsi"/>
          <w:bCs/>
          <w:color w:val="0000FF" w:themeColor="hyperlink"/>
          <w:shd w:val="clear" w:color="auto" w:fill="FFFFFF"/>
        </w:rPr>
      </w:pPr>
      <w:r w:rsidRPr="006930E6">
        <w:rPr>
          <w:rFonts w:asciiTheme="minorHAnsi" w:hAnsiTheme="minorHAnsi"/>
          <w:bCs/>
          <w:noProof/>
          <w:color w:val="0000FF" w:themeColor="hyperlink"/>
          <w:u w:val="single"/>
        </w:rPr>
        <w:drawing>
          <wp:anchor distT="0" distB="0" distL="114300" distR="114300" simplePos="0" relativeHeight="251655168" behindDoc="1" locked="0" layoutInCell="1" allowOverlap="1" wp14:anchorId="15FA09A1" wp14:editId="34502494">
            <wp:simplePos x="0" y="0"/>
            <wp:positionH relativeFrom="column">
              <wp:posOffset>8890</wp:posOffset>
            </wp:positionH>
            <wp:positionV relativeFrom="paragraph">
              <wp:posOffset>90170</wp:posOffset>
            </wp:positionV>
            <wp:extent cx="1173480" cy="887730"/>
            <wp:effectExtent l="19050" t="19050" r="26670" b="26670"/>
            <wp:wrapTight wrapText="bothSides">
              <wp:wrapPolygon edited="0">
                <wp:start x="-351" y="-464"/>
                <wp:lineTo x="-351" y="21785"/>
                <wp:lineTo x="21740" y="21785"/>
                <wp:lineTo x="21740" y="-464"/>
                <wp:lineTo x="-351" y="-464"/>
              </wp:wrapPolygon>
            </wp:wrapTight>
            <wp:docPr id="7" name="Picture 7" descr="potluc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tluck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877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07F" w:rsidRPr="006930E6">
        <w:rPr>
          <w:b/>
          <w:bCs/>
          <w:u w:val="single"/>
        </w:rPr>
        <w:t>Pro</w:t>
      </w:r>
      <w:r w:rsidR="001F014D" w:rsidRPr="006930E6">
        <w:rPr>
          <w:b/>
          <w:bCs/>
          <w:u w:val="single"/>
        </w:rPr>
        <w:t xml:space="preserve">vide </w:t>
      </w:r>
      <w:r w:rsidR="00B440F1" w:rsidRPr="006930E6">
        <w:rPr>
          <w:b/>
          <w:bCs/>
          <w:u w:val="single"/>
        </w:rPr>
        <w:t xml:space="preserve">Dinner </w:t>
      </w:r>
      <w:r w:rsidR="001F014D" w:rsidRPr="006930E6">
        <w:rPr>
          <w:b/>
          <w:bCs/>
          <w:u w:val="single"/>
        </w:rPr>
        <w:t>for a M</w:t>
      </w:r>
      <w:r w:rsidR="00963731" w:rsidRPr="006930E6">
        <w:rPr>
          <w:b/>
          <w:bCs/>
          <w:u w:val="single"/>
        </w:rPr>
        <w:t xml:space="preserve">onthly Resident </w:t>
      </w:r>
      <w:r w:rsidR="00F05A0B" w:rsidRPr="006930E6">
        <w:rPr>
          <w:b/>
          <w:bCs/>
          <w:u w:val="single"/>
        </w:rPr>
        <w:t>Meeting:</w:t>
      </w:r>
      <w:r w:rsidR="00F05A0B" w:rsidRPr="006930E6">
        <w:rPr>
          <w:b/>
          <w:bCs/>
        </w:rPr>
        <w:t xml:space="preserve"> </w:t>
      </w:r>
      <w:r w:rsidR="00AE748B" w:rsidRPr="006930E6">
        <w:rPr>
          <w:b/>
          <w:bCs/>
        </w:rPr>
        <w:t xml:space="preserve"> </w:t>
      </w:r>
      <w:r w:rsidR="00B4307F" w:rsidRPr="006930E6">
        <w:t>These community meetings are e</w:t>
      </w:r>
      <w:r w:rsidR="0091532E" w:rsidRPr="006930E6">
        <w:t>ssential in building community</w:t>
      </w:r>
      <w:r w:rsidR="00963731" w:rsidRPr="006930E6">
        <w:t>, reinforcing resident</w:t>
      </w:r>
      <w:r w:rsidR="00B4307F" w:rsidRPr="006930E6">
        <w:t xml:space="preserve"> roles as community stakeholders, and allowing residents to learn import</w:t>
      </w:r>
      <w:r w:rsidR="00F02ABB" w:rsidRPr="006930E6">
        <w:t>ant skills needed to</w:t>
      </w:r>
      <w:r w:rsidR="00B4307F" w:rsidRPr="006930E6">
        <w:t xml:space="preserve"> improve their lives.  Volunteer groups prepare, serve, and share a meal </w:t>
      </w:r>
      <w:r w:rsidR="008079B7" w:rsidRPr="006930E6">
        <w:t>for</w:t>
      </w:r>
      <w:r w:rsidR="00B4307F" w:rsidRPr="006930E6">
        <w:t xml:space="preserve"> </w:t>
      </w:r>
      <w:r w:rsidR="00B440F1" w:rsidRPr="006930E6">
        <w:t>about 50</w:t>
      </w:r>
      <w:r w:rsidR="00B4307F" w:rsidRPr="006930E6">
        <w:t xml:space="preserve"> people.  Families, congregations, service clubs, and other groups are encouraged</w:t>
      </w:r>
      <w:r w:rsidR="006E705A" w:rsidRPr="006930E6">
        <w:t xml:space="preserve"> to sign-up</w:t>
      </w:r>
      <w:r w:rsidR="00B4307F" w:rsidRPr="006930E6">
        <w:t xml:space="preserve">. </w:t>
      </w:r>
      <w:r w:rsidR="006E423F" w:rsidRPr="006930E6">
        <w:t xml:space="preserve"> </w:t>
      </w:r>
      <w:r w:rsidR="00E6471B">
        <w:rPr>
          <w:b/>
          <w:color w:val="FF0000"/>
        </w:rPr>
        <w:t>May 2017</w:t>
      </w:r>
      <w:r w:rsidR="000D4567" w:rsidRPr="006930E6">
        <w:rPr>
          <w:b/>
        </w:rPr>
        <w:t xml:space="preserve"> </w:t>
      </w:r>
      <w:r w:rsidR="008079B7" w:rsidRPr="006930E6">
        <w:rPr>
          <w:b/>
        </w:rPr>
        <w:t>is</w:t>
      </w:r>
      <w:r w:rsidR="006E423F" w:rsidRPr="006930E6">
        <w:rPr>
          <w:b/>
        </w:rPr>
        <w:t xml:space="preserve"> in need of a sign-up.</w:t>
      </w:r>
      <w:r w:rsidR="006E423F" w:rsidRPr="006930E6">
        <w:t xml:space="preserve"> </w:t>
      </w:r>
      <w:r w:rsidR="00B4307F" w:rsidRPr="006930E6">
        <w:t xml:space="preserve"> Please visit this website to </w:t>
      </w:r>
      <w:r w:rsidR="0044554F" w:rsidRPr="006930E6">
        <w:t>volunteer</w:t>
      </w:r>
      <w:r w:rsidR="00B4307F" w:rsidRPr="006930E6">
        <w:t>:</w:t>
      </w:r>
      <w:r w:rsidR="0044554F" w:rsidRPr="006930E6">
        <w:t xml:space="preserve"> </w:t>
      </w:r>
      <w:r w:rsidR="004B369B" w:rsidRPr="006930E6">
        <w:rPr>
          <w:bCs/>
        </w:rPr>
        <w:t xml:space="preserve"> </w:t>
      </w:r>
      <w:hyperlink r:id="rId15" w:history="1">
        <w:r w:rsidR="00F05A0B" w:rsidRPr="006930E6">
          <w:rPr>
            <w:rStyle w:val="Hyperlink"/>
            <w:bCs/>
            <w:shd w:val="clear" w:color="auto" w:fill="FFFFFF"/>
          </w:rPr>
          <w:t>www.tinyurl.com/ovepnva</w:t>
        </w:r>
      </w:hyperlink>
    </w:p>
    <w:p w:rsidR="008030A2" w:rsidRPr="006930E6" w:rsidRDefault="008030A2" w:rsidP="0076305A">
      <w:pPr>
        <w:rPr>
          <w:b/>
          <w:u w:val="single"/>
        </w:rPr>
      </w:pPr>
    </w:p>
    <w:p w:rsidR="0044554F" w:rsidRPr="006930E6" w:rsidRDefault="0044554F" w:rsidP="0076305A">
      <w:r w:rsidRPr="006930E6">
        <w:rPr>
          <w:b/>
          <w:noProof/>
          <w:u w:val="single"/>
        </w:rPr>
        <w:drawing>
          <wp:anchor distT="0" distB="0" distL="114300" distR="114300" simplePos="0" relativeHeight="251665920" behindDoc="1" locked="0" layoutInCell="1" allowOverlap="1" wp14:anchorId="0198195C" wp14:editId="43119EDC">
            <wp:simplePos x="0" y="0"/>
            <wp:positionH relativeFrom="column">
              <wp:posOffset>30480</wp:posOffset>
            </wp:positionH>
            <wp:positionV relativeFrom="paragraph">
              <wp:posOffset>59055</wp:posOffset>
            </wp:positionV>
            <wp:extent cx="1173480" cy="899160"/>
            <wp:effectExtent l="19050" t="19050" r="7620" b="0"/>
            <wp:wrapTight wrapText="bothSides">
              <wp:wrapPolygon edited="0">
                <wp:start x="-351" y="-458"/>
                <wp:lineTo x="-351" y="21508"/>
                <wp:lineTo x="21740" y="21508"/>
                <wp:lineTo x="21740" y="-458"/>
                <wp:lineTo x="-351" y="-458"/>
              </wp:wrapPolygon>
            </wp:wrapTight>
            <wp:docPr id="1" name="Picture 1" descr="http://www.waco-texas.com/userfiles/cms-library/image/images/youth-services/Black-Tutor-with-Black-Student-2-e129978327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co-texas.com/userfiles/cms-library/image/images/youth-services/Black-Tutor-with-Black-Student-2-e129978327925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9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99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0A2" w:rsidRPr="006930E6">
        <w:rPr>
          <w:b/>
          <w:u w:val="single"/>
        </w:rPr>
        <w:t>Homework Club Support</w:t>
      </w:r>
      <w:r w:rsidR="008030A2" w:rsidRPr="006930E6">
        <w:t>:  We are looking for compassionate individua</w:t>
      </w:r>
      <w:r w:rsidR="00300546" w:rsidRPr="006930E6">
        <w:t xml:space="preserve">ls to help in our afterschool </w:t>
      </w:r>
      <w:r w:rsidR="008030A2" w:rsidRPr="006930E6">
        <w:t>Homework Club that goes from August through June. Volunteers</w:t>
      </w:r>
      <w:r w:rsidR="009B2996" w:rsidRPr="006930E6">
        <w:t xml:space="preserve"> are needed at our </w:t>
      </w:r>
      <w:r w:rsidR="00B40A7D">
        <w:t xml:space="preserve">Los Medanos Village site in </w:t>
      </w:r>
      <w:r w:rsidRPr="006930E6">
        <w:t>Pittsburg</w:t>
      </w:r>
      <w:r w:rsidR="00E6471B">
        <w:t xml:space="preserve"> (Thursdays </w:t>
      </w:r>
      <w:r w:rsidR="00B40A7D">
        <w:t xml:space="preserve">helpers needed) </w:t>
      </w:r>
      <w:r w:rsidR="00300546" w:rsidRPr="006930E6">
        <w:t xml:space="preserve">to provide academic and </w:t>
      </w:r>
      <w:r w:rsidR="008030A2" w:rsidRPr="006930E6">
        <w:t xml:space="preserve">mentoring support to children from extremely low-income homes in grades K-12. Commitment is one afternoon per week. Adults and high school sophomores through seniors are encouraged to apply at </w:t>
      </w:r>
      <w:hyperlink r:id="rId17" w:history="1">
        <w:r w:rsidRPr="006930E6">
          <w:rPr>
            <w:rStyle w:val="Hyperlink"/>
          </w:rPr>
          <w:t>www.ccinterfaithhousing.org/volunteer</w:t>
        </w:r>
      </w:hyperlink>
    </w:p>
    <w:p w:rsidR="00FC44C2" w:rsidRPr="006930E6" w:rsidRDefault="00FC44C2" w:rsidP="0076305A">
      <w:pPr>
        <w:rPr>
          <w:bCs/>
          <w:color w:val="000000"/>
          <w:shd w:val="clear" w:color="auto" w:fill="FFFFFF"/>
        </w:rPr>
      </w:pPr>
    </w:p>
    <w:p w:rsidR="00FC44C2" w:rsidRPr="006930E6" w:rsidRDefault="00CC4355" w:rsidP="0076305A">
      <w:pPr>
        <w:rPr>
          <w:bCs/>
        </w:rPr>
      </w:pPr>
      <w:r w:rsidRPr="006930E6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6083FDB" wp14:editId="55868302">
            <wp:simplePos x="0" y="0"/>
            <wp:positionH relativeFrom="column">
              <wp:posOffset>26670</wp:posOffset>
            </wp:positionH>
            <wp:positionV relativeFrom="paragraph">
              <wp:posOffset>47625</wp:posOffset>
            </wp:positionV>
            <wp:extent cx="1143000" cy="647700"/>
            <wp:effectExtent l="19050" t="19050" r="19050" b="19050"/>
            <wp:wrapTight wrapText="bothSides">
              <wp:wrapPolygon edited="0">
                <wp:start x="-360" y="-635"/>
                <wp:lineTo x="-360" y="21600"/>
                <wp:lineTo x="21600" y="21600"/>
                <wp:lineTo x="21600" y="-635"/>
                <wp:lineTo x="-360" y="-635"/>
              </wp:wrapPolygon>
            </wp:wrapTight>
            <wp:docPr id="9" name="Picture 9" descr="truck_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uck_silhouett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4C2" w:rsidRPr="006930E6">
        <w:rPr>
          <w:b/>
          <w:bCs/>
          <w:u w:val="single"/>
        </w:rPr>
        <w:t>Provide Furniture Hauling Services</w:t>
      </w:r>
      <w:r w:rsidR="00FC44C2" w:rsidRPr="006930E6">
        <w:rPr>
          <w:bCs/>
        </w:rPr>
        <w:t xml:space="preserve">: </w:t>
      </w:r>
      <w:r w:rsidR="00D03194">
        <w:rPr>
          <w:bCs/>
        </w:rPr>
        <w:t>Help</w:t>
      </w:r>
      <w:r w:rsidRPr="006930E6">
        <w:rPr>
          <w:bCs/>
        </w:rPr>
        <w:t xml:space="preserve"> us furnish apartments for </w:t>
      </w:r>
      <w:r w:rsidR="0044554F" w:rsidRPr="006930E6">
        <w:rPr>
          <w:bCs/>
        </w:rPr>
        <w:t>new residents stepping into their very own homes, often for the first time</w:t>
      </w:r>
      <w:r w:rsidRPr="006930E6">
        <w:rPr>
          <w:bCs/>
        </w:rPr>
        <w:t xml:space="preserve">. We </w:t>
      </w:r>
      <w:r w:rsidR="00B40A7D">
        <w:rPr>
          <w:bCs/>
        </w:rPr>
        <w:t xml:space="preserve">look for community support to pick </w:t>
      </w:r>
      <w:r w:rsidRPr="006930E6">
        <w:rPr>
          <w:bCs/>
        </w:rPr>
        <w:t xml:space="preserve">up and deliver these much-needed items. </w:t>
      </w:r>
      <w:r w:rsidRPr="006930E6">
        <w:rPr>
          <w:b/>
          <w:bCs/>
          <w:i/>
        </w:rPr>
        <w:t>Do you have a truck and time during the week to help us</w:t>
      </w:r>
      <w:r w:rsidRPr="006930E6">
        <w:rPr>
          <w:bCs/>
        </w:rPr>
        <w:t>? Volunteers are added to a list of available</w:t>
      </w:r>
      <w:r w:rsidR="00B440F1" w:rsidRPr="006930E6">
        <w:rPr>
          <w:bCs/>
        </w:rPr>
        <w:t xml:space="preserve"> helpers</w:t>
      </w:r>
      <w:r w:rsidR="00D03194">
        <w:rPr>
          <w:bCs/>
        </w:rPr>
        <w:t xml:space="preserve"> and </w:t>
      </w:r>
      <w:r w:rsidR="00B40A7D">
        <w:rPr>
          <w:bCs/>
        </w:rPr>
        <w:t>receive calls 3-4 times per year</w:t>
      </w:r>
      <w:r w:rsidR="00D03194">
        <w:rPr>
          <w:bCs/>
        </w:rPr>
        <w:t>—never on a weekend</w:t>
      </w:r>
      <w:r w:rsidR="00B40A7D">
        <w:rPr>
          <w:bCs/>
        </w:rPr>
        <w:t xml:space="preserve">. </w:t>
      </w:r>
      <w:r w:rsidR="00B440F1" w:rsidRPr="006930E6">
        <w:rPr>
          <w:bCs/>
        </w:rPr>
        <w:t xml:space="preserve"> Please contact Gloria</w:t>
      </w:r>
      <w:r w:rsidRPr="006930E6">
        <w:rPr>
          <w:bCs/>
        </w:rPr>
        <w:t xml:space="preserve"> for more information</w:t>
      </w:r>
      <w:r w:rsidR="0044554F" w:rsidRPr="006930E6">
        <w:rPr>
          <w:bCs/>
        </w:rPr>
        <w:t xml:space="preserve"> at g</w:t>
      </w:r>
      <w:r w:rsidR="00B440F1" w:rsidRPr="006930E6">
        <w:rPr>
          <w:bCs/>
        </w:rPr>
        <w:t>loria@ccinterfaithhousing.org.</w:t>
      </w:r>
    </w:p>
    <w:p w:rsidR="007D718D" w:rsidRPr="006930E6" w:rsidRDefault="007D718D" w:rsidP="00D67628"/>
    <w:p w:rsidR="001B4C7C" w:rsidRPr="006930E6" w:rsidRDefault="0091532E" w:rsidP="00D67628">
      <w:pPr>
        <w:rPr>
          <w:b/>
        </w:rPr>
      </w:pPr>
      <w:r w:rsidRPr="006930E6">
        <w:rPr>
          <w:b/>
          <w:u w:val="single"/>
        </w:rPr>
        <w:t>Seeking In-Kind Donation</w:t>
      </w:r>
      <w:r w:rsidR="00633617" w:rsidRPr="006930E6">
        <w:rPr>
          <w:b/>
          <w:u w:val="single"/>
        </w:rPr>
        <w:t>s</w:t>
      </w:r>
      <w:r w:rsidR="00633617" w:rsidRPr="006930E6">
        <w:rPr>
          <w:b/>
        </w:rPr>
        <w:t xml:space="preserve">: </w:t>
      </w:r>
      <w:r w:rsidR="006D74CF" w:rsidRPr="006930E6">
        <w:rPr>
          <w:b/>
        </w:rPr>
        <w:t xml:space="preserve"> </w:t>
      </w:r>
    </w:p>
    <w:p w:rsidR="001B4C7C" w:rsidRDefault="001B4C7C" w:rsidP="001B4C7C">
      <w:pPr>
        <w:numPr>
          <w:ilvl w:val="0"/>
          <w:numId w:val="3"/>
        </w:numPr>
      </w:pPr>
      <w:r w:rsidRPr="006930E6">
        <w:t>Diapers of all sizes</w:t>
      </w:r>
      <w:r w:rsidR="00254F2C" w:rsidRPr="006930E6">
        <w:t xml:space="preserve"> </w:t>
      </w:r>
      <w:r w:rsidR="00EA7C45" w:rsidRPr="006930E6">
        <w:t>for</w:t>
      </w:r>
      <w:r w:rsidR="00881BB5" w:rsidRPr="006930E6">
        <w:t xml:space="preserve"> families in our programs at all</w:t>
      </w:r>
      <w:r w:rsidR="00B40A7D">
        <w:t xml:space="preserve"> </w:t>
      </w:r>
      <w:r w:rsidR="00881BB5" w:rsidRPr="006930E6">
        <w:t>sites</w:t>
      </w:r>
      <w:r w:rsidR="0044554F" w:rsidRPr="006930E6">
        <w:t xml:space="preserve"> and f</w:t>
      </w:r>
      <w:r w:rsidR="009374BA" w:rsidRPr="006930E6">
        <w:t>eminine hygiene products</w:t>
      </w:r>
      <w:r w:rsidR="0044554F" w:rsidRPr="006930E6">
        <w:t xml:space="preserve"> of all kinds;</w:t>
      </w:r>
    </w:p>
    <w:p w:rsidR="00225B87" w:rsidRPr="006930E6" w:rsidRDefault="00225B87" w:rsidP="00225B87">
      <w:pPr>
        <w:numPr>
          <w:ilvl w:val="0"/>
          <w:numId w:val="3"/>
        </w:numPr>
      </w:pPr>
      <w:r>
        <w:t>$5 Starbucks or Jamba Juice gift cards as report card incentives for Homework Club students;</w:t>
      </w:r>
    </w:p>
    <w:p w:rsidR="00B12A7F" w:rsidRDefault="00881BB5" w:rsidP="00D67628">
      <w:pPr>
        <w:numPr>
          <w:ilvl w:val="0"/>
          <w:numId w:val="3"/>
        </w:numPr>
      </w:pPr>
      <w:r w:rsidRPr="006930E6">
        <w:t>Cleaning supplies for our Scattered Site</w:t>
      </w:r>
      <w:r w:rsidR="00E6471B">
        <w:t>/FI</w:t>
      </w:r>
      <w:r w:rsidR="0061585C">
        <w:t>SH</w:t>
      </w:r>
      <w:r w:rsidRPr="006930E6">
        <w:t xml:space="preserve"> clients (Comet; Windex; Simple Green, buckets; mops; etc.) Our clients are doing well at keeping their units clean and need support as they have little discretionary funds to purchase cleaning supplies.</w:t>
      </w:r>
    </w:p>
    <w:p w:rsidR="00BD7E41" w:rsidRDefault="00BD7E41" w:rsidP="00D67628">
      <w:pPr>
        <w:numPr>
          <w:ilvl w:val="0"/>
          <w:numId w:val="3"/>
        </w:numPr>
      </w:pPr>
      <w:r>
        <w:t>Paper goods for Homework Club snacks: Napkins, plastic utensils (new in boxes), small plates</w:t>
      </w:r>
    </w:p>
    <w:p w:rsidR="00D03194" w:rsidRPr="006930E6" w:rsidRDefault="00D03194" w:rsidP="00B72065">
      <w:pPr>
        <w:ind w:left="720"/>
      </w:pPr>
    </w:p>
    <w:p w:rsidR="006930E6" w:rsidRPr="00462D67" w:rsidRDefault="0039437F" w:rsidP="00AE556E">
      <w:pPr>
        <w:pStyle w:val="NoSpacing"/>
        <w:rPr>
          <w:bCs/>
          <w:sz w:val="24"/>
          <w:szCs w:val="24"/>
        </w:rPr>
      </w:pPr>
      <w:r w:rsidRPr="006930E6">
        <w:rPr>
          <w:b/>
          <w:u w:val="single"/>
        </w:rPr>
        <w:t>Volunteer</w:t>
      </w:r>
      <w:r w:rsidR="00CF51B2" w:rsidRPr="006930E6">
        <w:rPr>
          <w:b/>
          <w:u w:val="single"/>
        </w:rPr>
        <w:t>/Outreach Steering Committee</w:t>
      </w:r>
      <w:r w:rsidR="00CF51B2" w:rsidRPr="006930E6">
        <w:rPr>
          <w:b/>
        </w:rPr>
        <w:t>:</w:t>
      </w:r>
      <w:r w:rsidR="006D74CF" w:rsidRPr="006930E6">
        <w:rPr>
          <w:b/>
        </w:rPr>
        <w:t xml:space="preserve">  </w:t>
      </w:r>
      <w:r w:rsidRPr="006930E6">
        <w:rPr>
          <w:bCs/>
        </w:rPr>
        <w:t xml:space="preserve">Be </w:t>
      </w:r>
      <w:r w:rsidR="00035C8F" w:rsidRPr="006930E6">
        <w:rPr>
          <w:bCs/>
        </w:rPr>
        <w:t xml:space="preserve">a </w:t>
      </w:r>
      <w:r w:rsidRPr="006930E6">
        <w:rPr>
          <w:bCs/>
        </w:rPr>
        <w:t xml:space="preserve">part of </w:t>
      </w:r>
      <w:r w:rsidR="00035C8F" w:rsidRPr="006930E6">
        <w:rPr>
          <w:bCs/>
        </w:rPr>
        <w:t xml:space="preserve">this dynamic and growing </w:t>
      </w:r>
      <w:r w:rsidRPr="006930E6">
        <w:rPr>
          <w:bCs/>
        </w:rPr>
        <w:t xml:space="preserve">group of congregation representatives </w:t>
      </w:r>
      <w:r w:rsidR="00CF51B2" w:rsidRPr="006930E6">
        <w:rPr>
          <w:bCs/>
        </w:rPr>
        <w:t xml:space="preserve">and </w:t>
      </w:r>
      <w:r w:rsidR="00A42E34" w:rsidRPr="006930E6">
        <w:rPr>
          <w:bCs/>
        </w:rPr>
        <w:t>community volunteers</w:t>
      </w:r>
      <w:r w:rsidR="00CF51B2" w:rsidRPr="006930E6">
        <w:rPr>
          <w:bCs/>
        </w:rPr>
        <w:t xml:space="preserve"> </w:t>
      </w:r>
      <w:r w:rsidRPr="006930E6">
        <w:rPr>
          <w:bCs/>
        </w:rPr>
        <w:t>who provide ongoing guidance, support</w:t>
      </w:r>
      <w:r w:rsidR="00C8756F" w:rsidRPr="006930E6">
        <w:rPr>
          <w:bCs/>
        </w:rPr>
        <w:t>, and</w:t>
      </w:r>
      <w:r w:rsidR="00A42E34" w:rsidRPr="006930E6">
        <w:rPr>
          <w:bCs/>
        </w:rPr>
        <w:t xml:space="preserve"> ideas for</w:t>
      </w:r>
      <w:r w:rsidRPr="006930E6">
        <w:rPr>
          <w:bCs/>
        </w:rPr>
        <w:t xml:space="preserve"> CCIH’s current volunteer </w:t>
      </w:r>
      <w:r w:rsidR="00035C8F" w:rsidRPr="006930E6">
        <w:rPr>
          <w:bCs/>
        </w:rPr>
        <w:t xml:space="preserve">and outreach </w:t>
      </w:r>
      <w:r w:rsidRPr="006930E6">
        <w:rPr>
          <w:bCs/>
        </w:rPr>
        <w:t>program</w:t>
      </w:r>
      <w:r w:rsidR="00035C8F" w:rsidRPr="006930E6">
        <w:rPr>
          <w:bCs/>
        </w:rPr>
        <w:t>s.</w:t>
      </w:r>
      <w:r w:rsidRPr="006930E6">
        <w:rPr>
          <w:bCs/>
        </w:rPr>
        <w:t xml:space="preserve">  </w:t>
      </w:r>
      <w:r w:rsidR="0091532E" w:rsidRPr="006930E6">
        <w:rPr>
          <w:bCs/>
        </w:rPr>
        <w:t xml:space="preserve">We meet six </w:t>
      </w:r>
      <w:r w:rsidR="00CD603D" w:rsidRPr="006930E6">
        <w:rPr>
          <w:bCs/>
        </w:rPr>
        <w:t xml:space="preserve">times per year </w:t>
      </w:r>
      <w:r w:rsidR="00B40A7D">
        <w:rPr>
          <w:bCs/>
        </w:rPr>
        <w:t>for 1 hour in the</w:t>
      </w:r>
      <w:r w:rsidR="009E6230" w:rsidRPr="006930E6">
        <w:rPr>
          <w:bCs/>
        </w:rPr>
        <w:t xml:space="preserve"> evenings. </w:t>
      </w:r>
    </w:p>
    <w:sectPr w:rsidR="006930E6" w:rsidRPr="00462D67" w:rsidSect="006930E6">
      <w:footerReference w:type="default" r:id="rId19"/>
      <w:pgSz w:w="12240" w:h="15840"/>
      <w:pgMar w:top="720" w:right="720" w:bottom="360" w:left="720" w:header="36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0B" w:rsidRDefault="001F610B" w:rsidP="001E071C">
      <w:r>
        <w:separator/>
      </w:r>
    </w:p>
  </w:endnote>
  <w:endnote w:type="continuationSeparator" w:id="0">
    <w:p w:rsidR="001F610B" w:rsidRDefault="001F610B" w:rsidP="001E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BC" w:rsidRPr="00B40A7D" w:rsidRDefault="00726FBC" w:rsidP="00726FBC">
    <w:pPr>
      <w:pStyle w:val="NoSpacing"/>
      <w:rPr>
        <w:b/>
        <w:sz w:val="18"/>
        <w:szCs w:val="18"/>
      </w:rPr>
    </w:pPr>
    <w:r w:rsidRPr="00B40A7D">
      <w:rPr>
        <w:b/>
        <w:bCs/>
        <w:sz w:val="18"/>
        <w:szCs w:val="18"/>
      </w:rPr>
      <w:t xml:space="preserve">For more information, please go to our website: </w:t>
    </w:r>
    <w:hyperlink r:id="rId1" w:history="1">
      <w:r w:rsidRPr="00B40A7D">
        <w:rPr>
          <w:rStyle w:val="Hyperlink"/>
          <w:b/>
          <w:bCs/>
          <w:sz w:val="18"/>
          <w:szCs w:val="18"/>
        </w:rPr>
        <w:t>www.ccinterfaithhousing.org</w:t>
      </w:r>
    </w:hyperlink>
    <w:r w:rsidRPr="00B40A7D">
      <w:rPr>
        <w:b/>
        <w:bCs/>
        <w:sz w:val="18"/>
        <w:szCs w:val="18"/>
      </w:rPr>
      <w:t xml:space="preserve"> or contact Gloria Bertolozzi, Volunteer &amp; Outreach Manager at </w:t>
    </w:r>
    <w:hyperlink r:id="rId2" w:history="1">
      <w:r w:rsidRPr="00B40A7D">
        <w:rPr>
          <w:rStyle w:val="Hyperlink"/>
          <w:b/>
          <w:bCs/>
          <w:sz w:val="18"/>
          <w:szCs w:val="18"/>
        </w:rPr>
        <w:t>gloria@ccinterfaithhousing.org</w:t>
      </w:r>
    </w:hyperlink>
    <w:r w:rsidRPr="00B40A7D">
      <w:rPr>
        <w:b/>
        <w:bCs/>
        <w:sz w:val="18"/>
        <w:szCs w:val="18"/>
      </w:rPr>
      <w:t xml:space="preserve"> or call 925-448-2004.</w:t>
    </w:r>
  </w:p>
  <w:p w:rsidR="001E071C" w:rsidRPr="00726FBC" w:rsidRDefault="001E071C" w:rsidP="00726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0B" w:rsidRDefault="001F610B" w:rsidP="001E071C">
      <w:r>
        <w:separator/>
      </w:r>
    </w:p>
  </w:footnote>
  <w:footnote w:type="continuationSeparator" w:id="0">
    <w:p w:rsidR="001F610B" w:rsidRDefault="001F610B" w:rsidP="001E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C31DB"/>
    <w:multiLevelType w:val="hybridMultilevel"/>
    <w:tmpl w:val="2ECA607C"/>
    <w:lvl w:ilvl="0" w:tplc="FC9A5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D122A"/>
    <w:multiLevelType w:val="hybridMultilevel"/>
    <w:tmpl w:val="2A2C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466A4"/>
    <w:multiLevelType w:val="hybridMultilevel"/>
    <w:tmpl w:val="C8E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3E"/>
    <w:rsid w:val="00027B12"/>
    <w:rsid w:val="00035488"/>
    <w:rsid w:val="00035C8F"/>
    <w:rsid w:val="00053FFE"/>
    <w:rsid w:val="00055AD7"/>
    <w:rsid w:val="0006169C"/>
    <w:rsid w:val="00062D89"/>
    <w:rsid w:val="00065F31"/>
    <w:rsid w:val="00072122"/>
    <w:rsid w:val="00073A8C"/>
    <w:rsid w:val="000756AB"/>
    <w:rsid w:val="00076A2B"/>
    <w:rsid w:val="00082FBE"/>
    <w:rsid w:val="00087916"/>
    <w:rsid w:val="000916FD"/>
    <w:rsid w:val="0009438E"/>
    <w:rsid w:val="000D3D56"/>
    <w:rsid w:val="000D4567"/>
    <w:rsid w:val="000E0DC5"/>
    <w:rsid w:val="000E240D"/>
    <w:rsid w:val="000F0F7F"/>
    <w:rsid w:val="000F67A8"/>
    <w:rsid w:val="00107A3E"/>
    <w:rsid w:val="00135407"/>
    <w:rsid w:val="00136B15"/>
    <w:rsid w:val="00141594"/>
    <w:rsid w:val="001449CB"/>
    <w:rsid w:val="0015633E"/>
    <w:rsid w:val="0017244C"/>
    <w:rsid w:val="00174014"/>
    <w:rsid w:val="0018727A"/>
    <w:rsid w:val="001A4F48"/>
    <w:rsid w:val="001B182A"/>
    <w:rsid w:val="001B4C7C"/>
    <w:rsid w:val="001B65F2"/>
    <w:rsid w:val="001C1AC6"/>
    <w:rsid w:val="001C5157"/>
    <w:rsid w:val="001E071C"/>
    <w:rsid w:val="001E26CD"/>
    <w:rsid w:val="001E7311"/>
    <w:rsid w:val="001F014D"/>
    <w:rsid w:val="001F09D5"/>
    <w:rsid w:val="001F610B"/>
    <w:rsid w:val="0021613C"/>
    <w:rsid w:val="00225B87"/>
    <w:rsid w:val="0022753E"/>
    <w:rsid w:val="002458CD"/>
    <w:rsid w:val="00254F2C"/>
    <w:rsid w:val="0026768C"/>
    <w:rsid w:val="002679FB"/>
    <w:rsid w:val="00282D24"/>
    <w:rsid w:val="00290615"/>
    <w:rsid w:val="0029386C"/>
    <w:rsid w:val="002C1089"/>
    <w:rsid w:val="002D1921"/>
    <w:rsid w:val="002D2B37"/>
    <w:rsid w:val="002E2B92"/>
    <w:rsid w:val="002F1530"/>
    <w:rsid w:val="002F56C3"/>
    <w:rsid w:val="00300546"/>
    <w:rsid w:val="0031294A"/>
    <w:rsid w:val="00313286"/>
    <w:rsid w:val="00324FE4"/>
    <w:rsid w:val="003265C7"/>
    <w:rsid w:val="00331D1D"/>
    <w:rsid w:val="00343518"/>
    <w:rsid w:val="00344480"/>
    <w:rsid w:val="003463D5"/>
    <w:rsid w:val="00347D74"/>
    <w:rsid w:val="00350985"/>
    <w:rsid w:val="00361D49"/>
    <w:rsid w:val="003772EA"/>
    <w:rsid w:val="00385091"/>
    <w:rsid w:val="0039437F"/>
    <w:rsid w:val="003B23A8"/>
    <w:rsid w:val="003B3716"/>
    <w:rsid w:val="003C4947"/>
    <w:rsid w:val="003C698F"/>
    <w:rsid w:val="003D4DF9"/>
    <w:rsid w:val="004124BC"/>
    <w:rsid w:val="00425B5A"/>
    <w:rsid w:val="00444779"/>
    <w:rsid w:val="0044554F"/>
    <w:rsid w:val="00462D67"/>
    <w:rsid w:val="00466422"/>
    <w:rsid w:val="00470C12"/>
    <w:rsid w:val="004935E2"/>
    <w:rsid w:val="00494435"/>
    <w:rsid w:val="004A61EF"/>
    <w:rsid w:val="004B369B"/>
    <w:rsid w:val="004B462B"/>
    <w:rsid w:val="004C384F"/>
    <w:rsid w:val="004C700A"/>
    <w:rsid w:val="004D49F0"/>
    <w:rsid w:val="004D4F82"/>
    <w:rsid w:val="00514D24"/>
    <w:rsid w:val="0055448A"/>
    <w:rsid w:val="00566E86"/>
    <w:rsid w:val="00572489"/>
    <w:rsid w:val="005803D0"/>
    <w:rsid w:val="00586544"/>
    <w:rsid w:val="00593C57"/>
    <w:rsid w:val="005B5312"/>
    <w:rsid w:val="005B7639"/>
    <w:rsid w:val="005E33A4"/>
    <w:rsid w:val="005E377A"/>
    <w:rsid w:val="005F3C3D"/>
    <w:rsid w:val="00607806"/>
    <w:rsid w:val="00607E19"/>
    <w:rsid w:val="00614A34"/>
    <w:rsid w:val="0061585C"/>
    <w:rsid w:val="00633617"/>
    <w:rsid w:val="006454C6"/>
    <w:rsid w:val="00645511"/>
    <w:rsid w:val="0065313E"/>
    <w:rsid w:val="00663F4E"/>
    <w:rsid w:val="00672509"/>
    <w:rsid w:val="006930E6"/>
    <w:rsid w:val="006956BF"/>
    <w:rsid w:val="006A106C"/>
    <w:rsid w:val="006A29FC"/>
    <w:rsid w:val="006D46DD"/>
    <w:rsid w:val="006D74CF"/>
    <w:rsid w:val="006E423F"/>
    <w:rsid w:val="006E705A"/>
    <w:rsid w:val="00700960"/>
    <w:rsid w:val="00704103"/>
    <w:rsid w:val="007163B1"/>
    <w:rsid w:val="00726FBC"/>
    <w:rsid w:val="00731181"/>
    <w:rsid w:val="00733B99"/>
    <w:rsid w:val="0073792C"/>
    <w:rsid w:val="007428AF"/>
    <w:rsid w:val="007431C6"/>
    <w:rsid w:val="00756DA2"/>
    <w:rsid w:val="0076305A"/>
    <w:rsid w:val="007634CB"/>
    <w:rsid w:val="007674FE"/>
    <w:rsid w:val="0078070C"/>
    <w:rsid w:val="0079430A"/>
    <w:rsid w:val="007969D9"/>
    <w:rsid w:val="007A113B"/>
    <w:rsid w:val="007B5184"/>
    <w:rsid w:val="007C08F0"/>
    <w:rsid w:val="007C2366"/>
    <w:rsid w:val="007D718D"/>
    <w:rsid w:val="007E41A7"/>
    <w:rsid w:val="008030A2"/>
    <w:rsid w:val="00807485"/>
    <w:rsid w:val="008079B7"/>
    <w:rsid w:val="0083113F"/>
    <w:rsid w:val="008414F8"/>
    <w:rsid w:val="008447E0"/>
    <w:rsid w:val="008475C2"/>
    <w:rsid w:val="00864C5E"/>
    <w:rsid w:val="00870AC5"/>
    <w:rsid w:val="00881BB5"/>
    <w:rsid w:val="00881E89"/>
    <w:rsid w:val="00895EDF"/>
    <w:rsid w:val="008A18BA"/>
    <w:rsid w:val="008A34F0"/>
    <w:rsid w:val="008A4B70"/>
    <w:rsid w:val="008B445B"/>
    <w:rsid w:val="008C232D"/>
    <w:rsid w:val="008C5921"/>
    <w:rsid w:val="008C5D2D"/>
    <w:rsid w:val="008F2799"/>
    <w:rsid w:val="008F59CD"/>
    <w:rsid w:val="00911389"/>
    <w:rsid w:val="0091532E"/>
    <w:rsid w:val="00935F67"/>
    <w:rsid w:val="009374BA"/>
    <w:rsid w:val="00940857"/>
    <w:rsid w:val="00941336"/>
    <w:rsid w:val="009500C2"/>
    <w:rsid w:val="0095266F"/>
    <w:rsid w:val="00955CB5"/>
    <w:rsid w:val="00963731"/>
    <w:rsid w:val="00977576"/>
    <w:rsid w:val="009B0744"/>
    <w:rsid w:val="009B2996"/>
    <w:rsid w:val="009D3018"/>
    <w:rsid w:val="009D36BC"/>
    <w:rsid w:val="009E48F1"/>
    <w:rsid w:val="009E6230"/>
    <w:rsid w:val="009F4EAF"/>
    <w:rsid w:val="00A0004E"/>
    <w:rsid w:val="00A05AF9"/>
    <w:rsid w:val="00A1156F"/>
    <w:rsid w:val="00A1555E"/>
    <w:rsid w:val="00A16372"/>
    <w:rsid w:val="00A23125"/>
    <w:rsid w:val="00A27ACC"/>
    <w:rsid w:val="00A42E34"/>
    <w:rsid w:val="00A64CFA"/>
    <w:rsid w:val="00A65E75"/>
    <w:rsid w:val="00A93091"/>
    <w:rsid w:val="00AC6631"/>
    <w:rsid w:val="00AD0535"/>
    <w:rsid w:val="00AE4C34"/>
    <w:rsid w:val="00AE556E"/>
    <w:rsid w:val="00AE748B"/>
    <w:rsid w:val="00AF5BEB"/>
    <w:rsid w:val="00B017CA"/>
    <w:rsid w:val="00B0474A"/>
    <w:rsid w:val="00B12A7F"/>
    <w:rsid w:val="00B17733"/>
    <w:rsid w:val="00B26F8A"/>
    <w:rsid w:val="00B40A7D"/>
    <w:rsid w:val="00B4307F"/>
    <w:rsid w:val="00B440F1"/>
    <w:rsid w:val="00B44B11"/>
    <w:rsid w:val="00B60A10"/>
    <w:rsid w:val="00B639C6"/>
    <w:rsid w:val="00B72065"/>
    <w:rsid w:val="00B76068"/>
    <w:rsid w:val="00B7618D"/>
    <w:rsid w:val="00BA023A"/>
    <w:rsid w:val="00BA1822"/>
    <w:rsid w:val="00BA3756"/>
    <w:rsid w:val="00BB3652"/>
    <w:rsid w:val="00BD0998"/>
    <w:rsid w:val="00BD15B5"/>
    <w:rsid w:val="00BD7E41"/>
    <w:rsid w:val="00BF4B68"/>
    <w:rsid w:val="00BF7990"/>
    <w:rsid w:val="00C00722"/>
    <w:rsid w:val="00C112D0"/>
    <w:rsid w:val="00C21D90"/>
    <w:rsid w:val="00C23423"/>
    <w:rsid w:val="00C37983"/>
    <w:rsid w:val="00C57E05"/>
    <w:rsid w:val="00C6513A"/>
    <w:rsid w:val="00C74760"/>
    <w:rsid w:val="00C85D4D"/>
    <w:rsid w:val="00C8756F"/>
    <w:rsid w:val="00CB5879"/>
    <w:rsid w:val="00CC4355"/>
    <w:rsid w:val="00CD603D"/>
    <w:rsid w:val="00CD7CB7"/>
    <w:rsid w:val="00CE29C7"/>
    <w:rsid w:val="00CE4347"/>
    <w:rsid w:val="00CF27FF"/>
    <w:rsid w:val="00CF4F3D"/>
    <w:rsid w:val="00CF51B2"/>
    <w:rsid w:val="00D03194"/>
    <w:rsid w:val="00D06737"/>
    <w:rsid w:val="00D102AB"/>
    <w:rsid w:val="00D159C0"/>
    <w:rsid w:val="00D22E65"/>
    <w:rsid w:val="00D30EAE"/>
    <w:rsid w:val="00D334CD"/>
    <w:rsid w:val="00D53815"/>
    <w:rsid w:val="00D54ADD"/>
    <w:rsid w:val="00D67628"/>
    <w:rsid w:val="00D7036C"/>
    <w:rsid w:val="00D7580E"/>
    <w:rsid w:val="00D76149"/>
    <w:rsid w:val="00DA17B3"/>
    <w:rsid w:val="00DB3C4F"/>
    <w:rsid w:val="00DC14BB"/>
    <w:rsid w:val="00DD1EC2"/>
    <w:rsid w:val="00DD2489"/>
    <w:rsid w:val="00DD2A4E"/>
    <w:rsid w:val="00DD2FDA"/>
    <w:rsid w:val="00DE6618"/>
    <w:rsid w:val="00DF6295"/>
    <w:rsid w:val="00E26EA1"/>
    <w:rsid w:val="00E37088"/>
    <w:rsid w:val="00E4083F"/>
    <w:rsid w:val="00E42CA9"/>
    <w:rsid w:val="00E43F37"/>
    <w:rsid w:val="00E5358F"/>
    <w:rsid w:val="00E54B88"/>
    <w:rsid w:val="00E6032F"/>
    <w:rsid w:val="00E6471B"/>
    <w:rsid w:val="00E854A1"/>
    <w:rsid w:val="00E912DD"/>
    <w:rsid w:val="00EA4076"/>
    <w:rsid w:val="00EA7C45"/>
    <w:rsid w:val="00EB567A"/>
    <w:rsid w:val="00EC20D3"/>
    <w:rsid w:val="00EE076F"/>
    <w:rsid w:val="00EF2155"/>
    <w:rsid w:val="00EF4CF8"/>
    <w:rsid w:val="00EF6909"/>
    <w:rsid w:val="00F02ABB"/>
    <w:rsid w:val="00F05A0B"/>
    <w:rsid w:val="00F1158D"/>
    <w:rsid w:val="00F14D1E"/>
    <w:rsid w:val="00F2525B"/>
    <w:rsid w:val="00F43A75"/>
    <w:rsid w:val="00F52AEE"/>
    <w:rsid w:val="00F6135C"/>
    <w:rsid w:val="00F83850"/>
    <w:rsid w:val="00F91122"/>
    <w:rsid w:val="00FA3E75"/>
    <w:rsid w:val="00FA4501"/>
    <w:rsid w:val="00FB7106"/>
    <w:rsid w:val="00FC44C2"/>
    <w:rsid w:val="00FC61CE"/>
    <w:rsid w:val="00FF0ECC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3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7A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7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07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07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07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6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7628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6A29F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3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7A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7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07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07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07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6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7628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6A29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riana@ccinterfaithhousing.org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inyurl.com/zwppywm" TargetMode="External"/><Relationship Id="rId17" Type="http://schemas.openxmlformats.org/officeDocument/2006/relationships/hyperlink" Target="http://www.ccinterfaithhousing.org/volunteer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tinyurl.com/ovepnva" TargetMode="External"/><Relationship Id="rId10" Type="http://schemas.openxmlformats.org/officeDocument/2006/relationships/hyperlink" Target="http://bit.ly/2dQy0d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loria@ccinterfaithhousing.org" TargetMode="External"/><Relationship Id="rId1" Type="http://schemas.openxmlformats.org/officeDocument/2006/relationships/hyperlink" Target="http://www.ccinterfaith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3676</CharactersWithSpaces>
  <SharedDoc>false</SharedDoc>
  <HLinks>
    <vt:vector size="24" baseType="variant"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http://www.tinyurl.com/ovepnva</vt:lpwstr>
      </vt:variant>
      <vt:variant>
        <vt:lpwstr/>
      </vt:variant>
      <vt:variant>
        <vt:i4>6422608</vt:i4>
      </vt:variant>
      <vt:variant>
        <vt:i4>3</vt:i4>
      </vt:variant>
      <vt:variant>
        <vt:i4>0</vt:i4>
      </vt:variant>
      <vt:variant>
        <vt:i4>5</vt:i4>
      </vt:variant>
      <vt:variant>
        <vt:lpwstr>mailto:gloria@ccinterfaithhousing.org</vt:lpwstr>
      </vt:variant>
      <vt:variant>
        <vt:lpwstr/>
      </vt:variant>
      <vt:variant>
        <vt:i4>4849749</vt:i4>
      </vt:variant>
      <vt:variant>
        <vt:i4>0</vt:i4>
      </vt:variant>
      <vt:variant>
        <vt:i4>0</vt:i4>
      </vt:variant>
      <vt:variant>
        <vt:i4>5</vt:i4>
      </vt:variant>
      <vt:variant>
        <vt:lpwstr>http://www.ccinterfaithhousing.org/volunteer</vt:lpwstr>
      </vt:variant>
      <vt:variant>
        <vt:lpwstr/>
      </vt:variant>
      <vt:variant>
        <vt:i4>2228335</vt:i4>
      </vt:variant>
      <vt:variant>
        <vt:i4>-1</vt:i4>
      </vt:variant>
      <vt:variant>
        <vt:i4>1032</vt:i4>
      </vt:variant>
      <vt:variant>
        <vt:i4>1</vt:i4>
      </vt:variant>
      <vt:variant>
        <vt:lpwstr>https://gallery.mailchimp.com/15ffd4ee34105cbcf7c32e9a9/images/c284eeb4-d321-420c-b4e7-b344eb23b30f.jpg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CCIH VolOutreach</dc:creator>
  <cp:lastModifiedBy>Heidi Benson Stagg</cp:lastModifiedBy>
  <cp:revision>2</cp:revision>
  <cp:lastPrinted>2016-04-15T18:46:00Z</cp:lastPrinted>
  <dcterms:created xsi:type="dcterms:W3CDTF">2017-01-03T21:51:00Z</dcterms:created>
  <dcterms:modified xsi:type="dcterms:W3CDTF">2017-01-03T21:51:00Z</dcterms:modified>
</cp:coreProperties>
</file>