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006F" w14:textId="77777777" w:rsidR="00E13918" w:rsidRPr="00E13918" w:rsidRDefault="00E13918" w:rsidP="00E13918">
      <w:pPr>
        <w:tabs>
          <w:tab w:val="center" w:pos="4680"/>
        </w:tabs>
        <w:jc w:val="center"/>
        <w:rPr>
          <w:rFonts w:ascii="Arial" w:hAnsi="Arial" w:cs="Arial"/>
          <w:b/>
          <w:caps/>
          <w:sz w:val="20"/>
        </w:rPr>
      </w:pPr>
      <w:bookmarkStart w:id="0" w:name="_GoBack"/>
      <w:bookmarkEnd w:id="0"/>
      <w:r w:rsidRPr="00E13918">
        <w:rPr>
          <w:rFonts w:ascii="Arial" w:hAnsi="Arial" w:cs="Arial"/>
          <w:b/>
          <w:caps/>
          <w:sz w:val="20"/>
        </w:rPr>
        <w:t>C</w:t>
      </w:r>
      <w:r w:rsidR="00942247" w:rsidRPr="00E13918">
        <w:rPr>
          <w:rFonts w:ascii="Arial" w:hAnsi="Arial" w:cs="Arial"/>
          <w:b/>
          <w:caps/>
          <w:sz w:val="20"/>
        </w:rPr>
        <w:t>hief Delegate</w:t>
      </w:r>
    </w:p>
    <w:p w14:paraId="036F6204" w14:textId="77777777" w:rsidR="00E13918" w:rsidRDefault="00E13918" w:rsidP="00E13918">
      <w:pPr>
        <w:tabs>
          <w:tab w:val="center" w:pos="4680"/>
        </w:tabs>
        <w:jc w:val="center"/>
        <w:rPr>
          <w:rFonts w:ascii="Arial" w:hAnsi="Arial" w:cs="Arial"/>
          <w:b/>
          <w:sz w:val="20"/>
        </w:rPr>
      </w:pPr>
    </w:p>
    <w:p w14:paraId="630FF610" w14:textId="77777777" w:rsidR="00942247" w:rsidRPr="00DC7E62" w:rsidRDefault="00942247" w:rsidP="00E13918">
      <w:pPr>
        <w:tabs>
          <w:tab w:val="center" w:pos="4680"/>
        </w:tabs>
        <w:rPr>
          <w:rFonts w:ascii="Arial" w:hAnsi="Arial" w:cs="Arial"/>
          <w:sz w:val="20"/>
        </w:rPr>
      </w:pPr>
      <w:r w:rsidRPr="00DC7E62">
        <w:rPr>
          <w:rFonts w:ascii="Arial" w:hAnsi="Arial" w:cs="Arial"/>
          <w:sz w:val="20"/>
        </w:rPr>
        <w:t xml:space="preserve">Three-year term; active (PT) member in good standing. Responsible for communicating the related information to the Chapter’s delegates, presents RCs to the membership for appropriate direction during the Spring Business meeting, and serves as the on-site contact throughout the House of Delegates. Prepares reports for the Board of Directors meetings and the semi-annual chapter business meetings.  As a voting member of the Board of Directors, attending those meetings is expected.  </w:t>
      </w:r>
    </w:p>
    <w:p w14:paraId="765FB002" w14:textId="77777777" w:rsidR="00D322F0" w:rsidRPr="00DC7E62" w:rsidRDefault="00D322F0">
      <w:pPr>
        <w:rPr>
          <w:rFonts w:ascii="Arial" w:hAnsi="Arial" w:cs="Arial"/>
          <w:sz w:val="20"/>
          <w:u w:val="single"/>
        </w:rPr>
      </w:pPr>
    </w:p>
    <w:sectPr w:rsidR="00D322F0" w:rsidRPr="00DC7E62" w:rsidSect="00D322F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A295B" w14:textId="77777777" w:rsidR="00160921" w:rsidRDefault="00160921">
      <w:r>
        <w:separator/>
      </w:r>
    </w:p>
  </w:endnote>
  <w:endnote w:type="continuationSeparator" w:id="0">
    <w:p w14:paraId="2CC6FD44" w14:textId="77777777" w:rsidR="00160921" w:rsidRDefault="0016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09F4" w14:textId="77777777" w:rsidR="00FE0532" w:rsidRDefault="00FE0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C2FAE" w14:textId="77777777" w:rsidR="00FE0532" w:rsidRDefault="00FE0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EE74" w14:textId="77777777" w:rsidR="00FE0532" w:rsidRDefault="00FE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D8C5" w14:textId="77777777" w:rsidR="00160921" w:rsidRDefault="00160921">
      <w:r>
        <w:separator/>
      </w:r>
    </w:p>
  </w:footnote>
  <w:footnote w:type="continuationSeparator" w:id="0">
    <w:p w14:paraId="24861CE5" w14:textId="77777777" w:rsidR="00160921" w:rsidRDefault="0016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D49F" w14:textId="77777777" w:rsidR="00FE0532" w:rsidRDefault="00FE0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70B1" w14:textId="77777777" w:rsidR="00FE0532" w:rsidRPr="00FE0532" w:rsidRDefault="00FE0532" w:rsidP="00E13918">
    <w:pPr>
      <w:pStyle w:val="Header"/>
      <w:jc w:val="center"/>
      <w:rPr>
        <w:rFonts w:ascii="Arial" w:hAnsi="Arial" w:cs="Arial"/>
        <w:i/>
        <w:sz w:val="20"/>
      </w:rPr>
    </w:pPr>
    <w:r w:rsidRPr="00FE0532">
      <w:rPr>
        <w:rFonts w:ascii="Arial" w:hAnsi="Arial" w:cs="Arial"/>
        <w:i/>
        <w:sz w:val="20"/>
      </w:rPr>
      <w:t>NCPTA STANDARD OPERATING POLICIES &amp; PROCEDURES MANUAL</w:t>
    </w:r>
  </w:p>
  <w:p w14:paraId="2B8F2545" w14:textId="77777777" w:rsidR="00AA0BA6" w:rsidRPr="002107AF" w:rsidRDefault="00AA0BA6" w:rsidP="00AA0BA6">
    <w:pPr>
      <w:pStyle w:val="Header"/>
      <w:jc w:val="right"/>
      <w:rPr>
        <w:rFonts w:ascii="Arial" w:hAnsi="Arial" w:cs="Arial"/>
        <w:sz w:val="20"/>
      </w:rPr>
    </w:pPr>
    <w:r>
      <w:rPr>
        <w:rFonts w:ascii="Arial" w:hAnsi="Arial" w:cs="Arial"/>
        <w:sz w:val="20"/>
      </w:rPr>
      <w:t xml:space="preserve">Section: </w:t>
    </w:r>
    <w:r w:rsidRPr="002107AF">
      <w:rPr>
        <w:rFonts w:ascii="Arial" w:hAnsi="Arial" w:cs="Arial"/>
        <w:sz w:val="20"/>
      </w:rPr>
      <w:t>NOMINATING</w:t>
    </w:r>
    <w:r>
      <w:rPr>
        <w:rFonts w:ascii="Arial" w:hAnsi="Arial" w:cs="Arial"/>
        <w:sz w:val="20"/>
      </w:rPr>
      <w:t xml:space="preserve"> COMMITTEE</w:t>
    </w:r>
  </w:p>
  <w:p w14:paraId="2D95A248" w14:textId="77777777" w:rsidR="00FE0532" w:rsidRPr="00FE0532" w:rsidRDefault="00FE0532" w:rsidP="00E13918">
    <w:pPr>
      <w:jc w:val="right"/>
      <w:rPr>
        <w:b/>
        <w:caps/>
        <w:sz w:val="20"/>
      </w:rPr>
    </w:pPr>
    <w:r w:rsidRPr="00FE0532">
      <w:rPr>
        <w:rFonts w:ascii="Arial" w:hAnsi="Arial" w:cs="Arial"/>
        <w:sz w:val="20"/>
      </w:rPr>
      <w:t xml:space="preserve">Topic: </w:t>
    </w:r>
    <w:r w:rsidRPr="00FE0532">
      <w:rPr>
        <w:rFonts w:ascii="Arial" w:hAnsi="Arial" w:cs="Arial"/>
        <w:b/>
        <w:sz w:val="20"/>
      </w:rPr>
      <w:t xml:space="preserve"> </w:t>
    </w:r>
    <w:r w:rsidR="00AA0BA6">
      <w:rPr>
        <w:rFonts w:ascii="Arial" w:hAnsi="Arial" w:cs="Arial"/>
        <w:b/>
        <w:sz w:val="20"/>
      </w:rPr>
      <w:t>2</w:t>
    </w:r>
    <w:r w:rsidR="00697258">
      <w:rPr>
        <w:rFonts w:ascii="Arial" w:hAnsi="Arial" w:cs="Arial"/>
        <w:b/>
        <w:sz w:val="20"/>
      </w:rPr>
      <w:t xml:space="preserve"> - 1</w:t>
    </w:r>
    <w:r w:rsidR="00AA0BA6">
      <w:rPr>
        <w:rFonts w:ascii="Arial" w:hAnsi="Arial" w:cs="Arial"/>
        <w:b/>
        <w:sz w:val="20"/>
      </w:rPr>
      <w:t xml:space="preserve">.5 </w:t>
    </w:r>
    <w:r w:rsidRPr="00FE0532">
      <w:rPr>
        <w:rFonts w:ascii="Arial" w:hAnsi="Arial" w:cs="Arial"/>
        <w:b/>
        <w:sz w:val="20"/>
      </w:rPr>
      <w:t xml:space="preserve">CANDIDATE ATTRIBUTES - CHIEF DELEGATE </w:t>
    </w:r>
    <w:r w:rsidRPr="00FE0532">
      <w:rPr>
        <w:rFonts w:ascii="Arial" w:hAnsi="Arial" w:cs="Arial"/>
        <w:b/>
        <w:caps/>
        <w:sz w:val="20"/>
      </w:rPr>
      <w:t xml:space="preserve"> </w:t>
    </w:r>
  </w:p>
  <w:p w14:paraId="607F724E" w14:textId="77777777" w:rsidR="00FE0532" w:rsidRPr="00FE0532" w:rsidRDefault="00FE0532" w:rsidP="00E13918">
    <w:pPr>
      <w:pStyle w:val="Header"/>
      <w:jc w:val="right"/>
      <w:rPr>
        <w:rFonts w:ascii="Arial" w:hAnsi="Arial" w:cs="Arial"/>
        <w:sz w:val="20"/>
      </w:rPr>
    </w:pPr>
    <w:r w:rsidRPr="00FE0532">
      <w:rPr>
        <w:rFonts w:ascii="Arial" w:hAnsi="Arial" w:cs="Arial"/>
        <w:sz w:val="20"/>
      </w:rPr>
      <w:t>Revision Date: December 2003</w:t>
    </w:r>
  </w:p>
  <w:p w14:paraId="1451057D" w14:textId="77777777" w:rsidR="00FE0532" w:rsidRDefault="00FE0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D0C0" w14:textId="77777777" w:rsidR="00FE0532" w:rsidRDefault="00FE0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712C"/>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1" w15:restartNumberingAfterBreak="0">
    <w:nsid w:val="0826575B"/>
    <w:multiLevelType w:val="singleLevel"/>
    <w:tmpl w:val="65061C2E"/>
    <w:lvl w:ilvl="0">
      <w:start w:val="6237"/>
      <w:numFmt w:val="bullet"/>
      <w:lvlText w:val=""/>
      <w:lvlJc w:val="left"/>
      <w:pPr>
        <w:tabs>
          <w:tab w:val="num" w:pos="1005"/>
        </w:tabs>
        <w:ind w:left="1005" w:hanging="1005"/>
      </w:pPr>
      <w:rPr>
        <w:rFonts w:ascii="Wingdings" w:hAnsi="Wingdings" w:hint="default"/>
      </w:rPr>
    </w:lvl>
  </w:abstractNum>
  <w:abstractNum w:abstractNumId="2" w15:restartNumberingAfterBreak="0">
    <w:nsid w:val="0BC23F4A"/>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3" w15:restartNumberingAfterBreak="0">
    <w:nsid w:val="11F46994"/>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4" w15:restartNumberingAfterBreak="0">
    <w:nsid w:val="235239D4"/>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5" w15:restartNumberingAfterBreak="0">
    <w:nsid w:val="2E117E92"/>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6" w15:restartNumberingAfterBreak="0">
    <w:nsid w:val="302008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7A4166F"/>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8" w15:restartNumberingAfterBreak="0">
    <w:nsid w:val="5523648C"/>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9" w15:restartNumberingAfterBreak="0">
    <w:nsid w:val="5F5208D8"/>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10" w15:restartNumberingAfterBreak="0">
    <w:nsid w:val="79A90D58"/>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num w:numId="1">
    <w:abstractNumId w:val="4"/>
  </w:num>
  <w:num w:numId="2">
    <w:abstractNumId w:val="9"/>
  </w:num>
  <w:num w:numId="3">
    <w:abstractNumId w:val="10"/>
  </w:num>
  <w:num w:numId="4">
    <w:abstractNumId w:val="2"/>
  </w:num>
  <w:num w:numId="5">
    <w:abstractNumId w:val="7"/>
  </w:num>
  <w:num w:numId="6">
    <w:abstractNumId w:val="8"/>
  </w:num>
  <w:num w:numId="7">
    <w:abstractNumId w:val="3"/>
  </w:num>
  <w:num w:numId="8">
    <w:abstractNumId w:val="5"/>
  </w:num>
  <w:num w:numId="9">
    <w:abstractNumId w:val="0"/>
  </w:num>
  <w:num w:numId="10">
    <w:abstractNumId w:val="6"/>
  </w:num>
  <w:num w:numId="1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03A"/>
    <w:rsid w:val="000E4914"/>
    <w:rsid w:val="00160921"/>
    <w:rsid w:val="002C385E"/>
    <w:rsid w:val="005013F7"/>
    <w:rsid w:val="00663F4C"/>
    <w:rsid w:val="00697258"/>
    <w:rsid w:val="007C36F8"/>
    <w:rsid w:val="008D1D9A"/>
    <w:rsid w:val="00942247"/>
    <w:rsid w:val="009E68F7"/>
    <w:rsid w:val="00AA0BA6"/>
    <w:rsid w:val="00AD1D4D"/>
    <w:rsid w:val="00B30AFE"/>
    <w:rsid w:val="00B42CAC"/>
    <w:rsid w:val="00BC5E1E"/>
    <w:rsid w:val="00C263CA"/>
    <w:rsid w:val="00D322F0"/>
    <w:rsid w:val="00D5403A"/>
    <w:rsid w:val="00DC7E62"/>
    <w:rsid w:val="00E06D73"/>
    <w:rsid w:val="00E13918"/>
    <w:rsid w:val="00F63D74"/>
    <w:rsid w:val="00FE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D3F87"/>
  <w15:chartTrackingRefBased/>
  <w15:docId w15:val="{B56ECAAE-3CEA-4B09-B946-D2CB070D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pBdr>
        <w:top w:val="single" w:sz="12" w:space="1" w:color="auto"/>
      </w:pBdr>
      <w:jc w:val="center"/>
      <w:outlineLvl w:val="0"/>
    </w:pPr>
    <w:rPr>
      <w:b/>
      <w:i/>
      <w:sz w:val="22"/>
    </w:rPr>
  </w:style>
  <w:style w:type="paragraph" w:styleId="Heading2">
    <w:name w:val="heading 2"/>
    <w:basedOn w:val="Normal"/>
    <w:next w:val="Normal"/>
    <w:qFormat/>
    <w:pPr>
      <w:keepNext/>
      <w:jc w:val="center"/>
      <w:outlineLvl w:val="1"/>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BC5E1E"/>
    <w:rPr>
      <w:rFonts w:ascii="Tahoma" w:hAnsi="Tahoma" w:cs="Tahoma"/>
      <w:sz w:val="16"/>
      <w:szCs w:val="16"/>
    </w:rPr>
  </w:style>
  <w:style w:type="character" w:styleId="Hyperlink">
    <w:name w:val="Hyperlink"/>
    <w:rsid w:val="005013F7"/>
    <w:rPr>
      <w:color w:val="993300"/>
      <w:u w:val="single"/>
    </w:rPr>
  </w:style>
  <w:style w:type="paragraph" w:styleId="Header">
    <w:name w:val="header"/>
    <w:basedOn w:val="Normal"/>
    <w:link w:val="HeaderChar"/>
    <w:rsid w:val="00E13918"/>
    <w:pPr>
      <w:tabs>
        <w:tab w:val="center" w:pos="4320"/>
        <w:tab w:val="right" w:pos="8640"/>
      </w:tabs>
    </w:pPr>
  </w:style>
  <w:style w:type="paragraph" w:styleId="Footer">
    <w:name w:val="footer"/>
    <w:basedOn w:val="Normal"/>
    <w:rsid w:val="00E13918"/>
    <w:pPr>
      <w:tabs>
        <w:tab w:val="center" w:pos="4320"/>
        <w:tab w:val="right" w:pos="8640"/>
      </w:tabs>
    </w:pPr>
  </w:style>
  <w:style w:type="character" w:customStyle="1" w:styleId="HeaderChar">
    <w:name w:val="Header Char"/>
    <w:link w:val="Header"/>
    <w:rsid w:val="00AA0BA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CALL FOR CANDIDATES</vt:lpstr>
    </vt:vector>
  </TitlesOfParts>
  <Company>NCPTA</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CANDIDATES</dc:title>
  <dc:subject/>
  <dc:creator>Leigh Ann Zunke</dc:creator>
  <cp:keywords/>
  <cp:lastModifiedBy>Diane Drumm</cp:lastModifiedBy>
  <cp:revision>2</cp:revision>
  <cp:lastPrinted>2003-04-21T17:43:00Z</cp:lastPrinted>
  <dcterms:created xsi:type="dcterms:W3CDTF">2018-04-03T15:00:00Z</dcterms:created>
  <dcterms:modified xsi:type="dcterms:W3CDTF">2018-04-03T15:00:00Z</dcterms:modified>
</cp:coreProperties>
</file>