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Pr>
          <w:noProof/>
        </w:rPr>
        <w:drawing>
          <wp:anchor distT="0" distB="0" distL="114300" distR="114300" simplePos="0" relativeHeight="251659264" behindDoc="1" locked="0" layoutInCell="1" allowOverlap="1" wp14:anchorId="3D008A66" wp14:editId="58CA432B">
            <wp:simplePos x="0" y="0"/>
            <wp:positionH relativeFrom="column">
              <wp:posOffset>-114300</wp:posOffset>
            </wp:positionH>
            <wp:positionV relativeFrom="paragraph">
              <wp:posOffset>0</wp:posOffset>
            </wp:positionV>
            <wp:extent cx="657225" cy="1343025"/>
            <wp:effectExtent l="0" t="0" r="9525" b="9525"/>
            <wp:wrapTight wrapText="bothSides">
              <wp:wrapPolygon edited="0">
                <wp:start x="0" y="0"/>
                <wp:lineTo x="0" y="21447"/>
                <wp:lineTo x="21287" y="21447"/>
                <wp:lineTo x="21287" y="0"/>
                <wp:lineTo x="0" y="0"/>
              </wp:wrapPolygon>
            </wp:wrapTight>
            <wp:docPr id="1" name="Picture 1" descr="MP90044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90044842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sidRPr="00EF2314">
        <w:rPr>
          <w:b/>
          <w:i/>
        </w:rPr>
        <w:t>Senior Scholarship Bulletin</w:t>
      </w:r>
    </w:p>
    <w:p w:rsidR="005222D2" w:rsidRPr="00EF2314" w:rsidRDefault="00D975FD"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r>
        <w:rPr>
          <w:b/>
          <w:i/>
        </w:rPr>
        <w:t xml:space="preserve">Class of </w:t>
      </w:r>
      <w:r w:rsidR="00403DB6">
        <w:rPr>
          <w:b/>
          <w:i/>
        </w:rPr>
        <w:t>2017</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i/>
        </w:rPr>
      </w:pPr>
    </w:p>
    <w:p w:rsidR="005222D2" w:rsidRPr="00EF2314" w:rsidRDefault="00F111E4" w:rsidP="005222D2">
      <w:pPr>
        <w:pBdr>
          <w:top w:val="thinThickSmallGap" w:sz="24" w:space="1" w:color="auto"/>
          <w:left w:val="thinThickSmallGap" w:sz="24" w:space="4" w:color="auto"/>
          <w:bottom w:val="thinThickSmallGap" w:sz="24" w:space="1" w:color="auto"/>
          <w:right w:val="thinThickSmallGap" w:sz="24" w:space="4" w:color="auto"/>
        </w:pBdr>
      </w:pPr>
      <w:r>
        <w:t>The f</w:t>
      </w:r>
      <w:r w:rsidR="005222D2" w:rsidRPr="00EF2314">
        <w:t>ollowing are scholarships that ar</w:t>
      </w:r>
      <w:r w:rsidR="00DC62F2">
        <w:t>e available either online or in the College &amp; Career Center B110</w:t>
      </w:r>
      <w:r w:rsidR="005222D2" w:rsidRPr="00EF2314">
        <w:t>.</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r w:rsidRPr="00EF2314">
        <w:rPr>
          <w:b/>
          <w:i/>
        </w:rPr>
        <w:t>READ THROUGH THE SUMMARY OF EACH SCHOLARSHIP OFFERED TO DETEREMINE ELIGIBILITY.</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rPr>
          <w:b/>
          <w:i/>
        </w:rPr>
      </w:pP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pPr>
      <w:r w:rsidRPr="00EF2314">
        <w:t xml:space="preserve">If you have </w:t>
      </w:r>
      <w:r w:rsidR="00FA79AC">
        <w:t>any questions, please contact M</w:t>
      </w:r>
      <w:r w:rsidRPr="00EF2314">
        <w:t>s</w:t>
      </w:r>
      <w:r w:rsidR="00FA79AC">
        <w:t>. Staffany Rawls at 409-916-0843</w:t>
      </w:r>
      <w:r w:rsidRPr="00EF2314">
        <w:t xml:space="preserve"> or </w:t>
      </w:r>
      <w:hyperlink r:id="rId9" w:history="1">
        <w:r w:rsidRPr="00EF2314">
          <w:rPr>
            <w:rStyle w:val="Hyperlink"/>
          </w:rPr>
          <w:t>srawls@tcisd.org</w:t>
        </w:r>
      </w:hyperlink>
      <w:r w:rsidR="00E82CA1">
        <w:t>.</w:t>
      </w:r>
      <w:r w:rsidRPr="00EF2314">
        <w:t xml:space="preserve"> </w:t>
      </w:r>
    </w:p>
    <w:p w:rsidR="005222D2" w:rsidRPr="00EF2314" w:rsidRDefault="005222D2" w:rsidP="005222D2">
      <w:pPr>
        <w:pBdr>
          <w:top w:val="thinThickSmallGap" w:sz="24" w:space="1" w:color="auto"/>
          <w:left w:val="thinThickSmallGap" w:sz="24" w:space="4" w:color="auto"/>
          <w:bottom w:val="thinThickSmallGap" w:sz="24" w:space="1" w:color="auto"/>
          <w:right w:val="thinThickSmallGap" w:sz="24" w:space="4" w:color="auto"/>
        </w:pBdr>
        <w:jc w:val="center"/>
        <w:rPr>
          <w:b/>
        </w:rPr>
      </w:pPr>
    </w:p>
    <w:p w:rsidR="005222D2" w:rsidRPr="00EF2314" w:rsidRDefault="005222D2" w:rsidP="005222D2">
      <w:pPr>
        <w:jc w:val="center"/>
        <w:rPr>
          <w:b/>
        </w:rPr>
      </w:pPr>
    </w:p>
    <w:p w:rsidR="005222D2" w:rsidRDefault="005222D2" w:rsidP="005222D2">
      <w:pPr>
        <w:jc w:val="center"/>
        <w:rPr>
          <w:b/>
          <w:i/>
          <w:u w:val="single"/>
        </w:rPr>
      </w:pPr>
      <w:r>
        <w:rPr>
          <w:b/>
          <w:i/>
          <w:u w:val="single"/>
        </w:rPr>
        <w:t>S</w:t>
      </w:r>
      <w:r w:rsidRPr="00EF2314">
        <w:rPr>
          <w:b/>
          <w:i/>
          <w:u w:val="single"/>
        </w:rPr>
        <w:t xml:space="preserve">cholarships and Awards – </w:t>
      </w:r>
      <w:r w:rsidR="0043315E">
        <w:rPr>
          <w:b/>
          <w:i/>
          <w:u w:val="single"/>
        </w:rPr>
        <w:t>September 201</w:t>
      </w:r>
      <w:r w:rsidR="00DC62F2">
        <w:rPr>
          <w:b/>
          <w:i/>
          <w:u w:val="single"/>
        </w:rPr>
        <w:t>6</w:t>
      </w:r>
    </w:p>
    <w:p w:rsidR="00642D63" w:rsidRDefault="00642D63" w:rsidP="005222D2">
      <w:pPr>
        <w:jc w:val="center"/>
        <w:rPr>
          <w:b/>
          <w:i/>
          <w:u w:val="single"/>
        </w:rPr>
      </w:pPr>
    </w:p>
    <w:p w:rsidR="00642D63" w:rsidRPr="00642D63" w:rsidRDefault="00642D63" w:rsidP="005222D2">
      <w:pPr>
        <w:jc w:val="center"/>
        <w:rPr>
          <w:b/>
          <w:i/>
          <w:u w:val="single"/>
        </w:rPr>
      </w:pPr>
    </w:p>
    <w:p w:rsidR="007B3558" w:rsidRPr="00642D63" w:rsidRDefault="00642D63" w:rsidP="007B3558">
      <w:pPr>
        <w:autoSpaceDE w:val="0"/>
        <w:autoSpaceDN w:val="0"/>
        <w:adjustRightInd w:val="0"/>
        <w:rPr>
          <w:lang w:val="en"/>
        </w:rPr>
      </w:pPr>
      <w:r w:rsidRPr="00642D63">
        <w:rPr>
          <w:b/>
          <w:u w:val="single"/>
          <w:lang w:val="en"/>
        </w:rPr>
        <w:t xml:space="preserve">The </w:t>
      </w:r>
      <w:hyperlink r:id="rId10" w:history="1">
        <w:r w:rsidRPr="00642D63">
          <w:rPr>
            <w:rStyle w:val="Hyperlink"/>
            <w:b/>
            <w:color w:val="auto"/>
            <w:lang w:val="en"/>
          </w:rPr>
          <w:t>Siemens Foundation</w:t>
        </w:r>
      </w:hyperlink>
      <w:r>
        <w:rPr>
          <w:b/>
          <w:u w:val="single"/>
          <w:lang w:val="en"/>
        </w:rPr>
        <w:t xml:space="preserve"> -</w:t>
      </w:r>
      <w:r w:rsidRPr="00642D63">
        <w:rPr>
          <w:lang w:val="en"/>
        </w:rPr>
        <w:t xml:space="preserve"> established the Siemens Competition in Math, Science &amp; Technology in 1999. The Competition is the nation’s premier science research competition for high school students and seeks to promote excellence by encouraging students to undertake individual or team research projects. It fosters intensive research that improves students' understanding of the value of scientific study and informs their consideration of future careers in these disciplines. </w:t>
      </w:r>
      <w:hyperlink r:id="rId11" w:history="1">
        <w:r w:rsidRPr="00642D63">
          <w:rPr>
            <w:rStyle w:val="Hyperlink"/>
            <w:color w:val="auto"/>
            <w:lang w:val="en"/>
          </w:rPr>
          <w:t xml:space="preserve">Scholarships for winning projects </w:t>
        </w:r>
        <w:r w:rsidRPr="00642D63">
          <w:rPr>
            <w:rStyle w:val="Strong"/>
            <w:lang w:val="en"/>
          </w:rPr>
          <w:t>range from $1,000 to $100,000</w:t>
        </w:r>
        <w:r w:rsidRPr="00642D63">
          <w:rPr>
            <w:rStyle w:val="Hyperlink"/>
            <w:color w:val="auto"/>
            <w:lang w:val="en"/>
          </w:rPr>
          <w:t>.</w:t>
        </w:r>
      </w:hyperlink>
    </w:p>
    <w:p w:rsidR="00642D63" w:rsidRPr="00642D63" w:rsidRDefault="00642D63" w:rsidP="00642D63">
      <w:pPr>
        <w:autoSpaceDE w:val="0"/>
        <w:autoSpaceDN w:val="0"/>
        <w:adjustRightInd w:val="0"/>
        <w:jc w:val="center"/>
        <w:rPr>
          <w:b/>
          <w:lang w:val="en"/>
        </w:rPr>
      </w:pPr>
    </w:p>
    <w:p w:rsidR="00642D63" w:rsidRPr="00642D63" w:rsidRDefault="00642D63" w:rsidP="00642D63">
      <w:pPr>
        <w:autoSpaceDE w:val="0"/>
        <w:autoSpaceDN w:val="0"/>
        <w:adjustRightInd w:val="0"/>
        <w:jc w:val="center"/>
        <w:rPr>
          <w:b/>
          <w:lang w:val="en"/>
        </w:rPr>
      </w:pPr>
      <w:r w:rsidRPr="00642D63">
        <w:rPr>
          <w:b/>
          <w:lang w:val="en"/>
        </w:rPr>
        <w:t xml:space="preserve">Deadline to apply is September 20, 2016; apply online at </w:t>
      </w:r>
      <w:hyperlink r:id="rId12" w:history="1">
        <w:r w:rsidRPr="00642D63">
          <w:rPr>
            <w:rStyle w:val="Hyperlink"/>
            <w:b/>
            <w:color w:val="auto"/>
            <w:lang w:val="en"/>
          </w:rPr>
          <w:t>https://siemenscompetition.discoveryeducation.com/</w:t>
        </w:r>
      </w:hyperlink>
      <w:r w:rsidRPr="00642D63">
        <w:rPr>
          <w:b/>
          <w:lang w:val="en"/>
        </w:rPr>
        <w:t>.</w:t>
      </w:r>
    </w:p>
    <w:p w:rsidR="00642D63" w:rsidRPr="00642D63" w:rsidRDefault="00642D63" w:rsidP="007B3558">
      <w:pPr>
        <w:autoSpaceDE w:val="0"/>
        <w:autoSpaceDN w:val="0"/>
        <w:adjustRightInd w:val="0"/>
        <w:rPr>
          <w:rFonts w:ascii="Arial" w:eastAsiaTheme="minorHAnsi" w:hAnsi="Arial" w:cs="Arial"/>
        </w:rPr>
      </w:pPr>
    </w:p>
    <w:p w:rsidR="00112CBA" w:rsidRPr="00112CBA" w:rsidRDefault="00112CBA" w:rsidP="00112CBA">
      <w:pPr>
        <w:autoSpaceDE w:val="0"/>
        <w:autoSpaceDN w:val="0"/>
        <w:adjustRightInd w:val="0"/>
        <w:rPr>
          <w:rFonts w:eastAsiaTheme="minorHAnsi"/>
          <w:color w:val="000000"/>
        </w:rPr>
      </w:pPr>
    </w:p>
    <w:p w:rsidR="00E82CA1" w:rsidRDefault="00574102" w:rsidP="007B3558">
      <w:pPr>
        <w:autoSpaceDE w:val="0"/>
        <w:autoSpaceDN w:val="0"/>
        <w:adjustRightInd w:val="0"/>
      </w:pPr>
      <w:proofErr w:type="spellStart"/>
      <w:r w:rsidRPr="00574102">
        <w:rPr>
          <w:b/>
          <w:u w:val="single"/>
        </w:rPr>
        <w:t>Odenza</w:t>
      </w:r>
      <w:proofErr w:type="spellEnd"/>
      <w:r w:rsidRPr="00574102">
        <w:rPr>
          <w:b/>
          <w:u w:val="single"/>
        </w:rPr>
        <w:t xml:space="preserve"> Marketing Group Fall Scholarship</w:t>
      </w:r>
      <w:r>
        <w:rPr>
          <w:b/>
          <w:u w:val="single"/>
        </w:rPr>
        <w:t xml:space="preserve"> – </w:t>
      </w:r>
      <w:r>
        <w:t>Applicants must b</w:t>
      </w:r>
      <w:r w:rsidRPr="00525DC0">
        <w:t>e between the ages of 16 and 25 on Septembe</w:t>
      </w:r>
      <w:r w:rsidR="00F00928">
        <w:t>r 30, 2016</w:t>
      </w:r>
      <w:r w:rsidR="00E82CA1">
        <w:t xml:space="preserve">. </w:t>
      </w:r>
      <w:r w:rsidRPr="00525DC0">
        <w:t xml:space="preserve"> Submit answer to the essay questions, which can be found on the application page, prior to </w:t>
      </w:r>
      <w:r w:rsidR="00F00928">
        <w:t>the September 30, 2016</w:t>
      </w:r>
      <w:r w:rsidR="00E82CA1">
        <w:t xml:space="preserve"> deadline. </w:t>
      </w:r>
      <w:r w:rsidRPr="00525DC0">
        <w:t xml:space="preserve"> Have at least one full year of post-secondary studies remaining at the time of the award (Current High School Students a</w:t>
      </w:r>
      <w:r w:rsidR="00E82CA1">
        <w:t xml:space="preserve">re also eligible.) Have a GPA of 2.5 or greater; </w:t>
      </w:r>
      <w:r w:rsidR="00E82CA1" w:rsidRPr="00525DC0">
        <w:t>be</w:t>
      </w:r>
      <w:r w:rsidRPr="00525DC0">
        <w:t xml:space="preserve"> a citizen</w:t>
      </w:r>
      <w:r w:rsidR="00E82CA1">
        <w:t xml:space="preserve"> of the United States or Canada.</w:t>
      </w:r>
    </w:p>
    <w:p w:rsidR="00574102" w:rsidRDefault="00574102" w:rsidP="007B3558">
      <w:pPr>
        <w:autoSpaceDE w:val="0"/>
        <w:autoSpaceDN w:val="0"/>
        <w:adjustRightInd w:val="0"/>
      </w:pPr>
      <w:r w:rsidRPr="00525DC0">
        <w:t xml:space="preserve"> </w:t>
      </w:r>
    </w:p>
    <w:p w:rsidR="00574102" w:rsidRDefault="00574102" w:rsidP="00574102">
      <w:pPr>
        <w:autoSpaceDE w:val="0"/>
        <w:autoSpaceDN w:val="0"/>
        <w:adjustRightInd w:val="0"/>
        <w:jc w:val="center"/>
        <w:rPr>
          <w:b/>
          <w:bCs/>
          <w:u w:val="single"/>
        </w:rPr>
      </w:pPr>
      <w:r w:rsidRPr="00574102">
        <w:rPr>
          <w:b/>
          <w:u w:val="single"/>
        </w:rPr>
        <w:t>Deadline to apply is September 30</w:t>
      </w:r>
      <w:r w:rsidR="00403DB6">
        <w:rPr>
          <w:b/>
          <w:u w:val="single"/>
        </w:rPr>
        <w:t>, 2016</w:t>
      </w:r>
      <w:r w:rsidRPr="00574102">
        <w:rPr>
          <w:b/>
          <w:u w:val="single"/>
        </w:rPr>
        <w:t xml:space="preserve">; apply online at </w:t>
      </w:r>
      <w:hyperlink r:id="rId13" w:history="1">
        <w:r w:rsidRPr="00574102">
          <w:rPr>
            <w:rStyle w:val="Hyperlink"/>
            <w:b/>
            <w:bCs/>
          </w:rPr>
          <w:t>http://www.odenzascholarships.com/application.php</w:t>
        </w:r>
      </w:hyperlink>
    </w:p>
    <w:p w:rsidR="009D0A61" w:rsidRPr="009D0A61" w:rsidRDefault="009D0A61" w:rsidP="00574102">
      <w:pPr>
        <w:autoSpaceDE w:val="0"/>
        <w:autoSpaceDN w:val="0"/>
        <w:adjustRightInd w:val="0"/>
        <w:jc w:val="center"/>
        <w:rPr>
          <w:b/>
          <w:bCs/>
          <w:u w:val="single"/>
        </w:rPr>
      </w:pPr>
    </w:p>
    <w:p w:rsidR="00A221A9" w:rsidRDefault="00A221A9" w:rsidP="00A221A9">
      <w:pPr>
        <w:shd w:val="clear" w:color="auto" w:fill="FFFFFF"/>
        <w:spacing w:after="150"/>
        <w:jc w:val="center"/>
        <w:rPr>
          <w:b/>
          <w:bCs/>
          <w:color w:val="000000"/>
          <w:u w:val="single"/>
        </w:rPr>
      </w:pPr>
    </w:p>
    <w:p w:rsidR="00575269" w:rsidRDefault="00575269" w:rsidP="00A221A9">
      <w:pPr>
        <w:shd w:val="clear" w:color="auto" w:fill="FFFFFF"/>
        <w:spacing w:after="150"/>
        <w:jc w:val="center"/>
        <w:rPr>
          <w:b/>
          <w:bCs/>
          <w:color w:val="000000"/>
          <w:u w:val="single"/>
        </w:rPr>
      </w:pPr>
    </w:p>
    <w:p w:rsidR="006E4F50" w:rsidRPr="00A221A9" w:rsidRDefault="006E4F50" w:rsidP="00A221A9">
      <w:pPr>
        <w:shd w:val="clear" w:color="auto" w:fill="FFFFFF"/>
        <w:spacing w:after="150"/>
        <w:jc w:val="center"/>
        <w:rPr>
          <w:b/>
          <w:u w:val="single"/>
        </w:rPr>
      </w:pPr>
    </w:p>
    <w:p w:rsidR="0019566A" w:rsidRPr="0019566A" w:rsidRDefault="00437962" w:rsidP="00437962">
      <w:pPr>
        <w:shd w:val="clear" w:color="auto" w:fill="FFFFFF"/>
        <w:spacing w:after="150"/>
      </w:pPr>
      <w:r w:rsidRPr="00437962">
        <w:rPr>
          <w:b/>
          <w:u w:val="single"/>
        </w:rPr>
        <w:lastRenderedPageBreak/>
        <w:t>Wendy's High School Heisman Scholarship</w:t>
      </w:r>
      <w:r>
        <w:t xml:space="preserve"> – are looking for</w:t>
      </w:r>
      <w:r w:rsidR="0019566A" w:rsidRPr="0019566A">
        <w:t xml:space="preserve"> applications from both male and female student athletes who exhibit excellence in the classroom, on the playing field, and within their communities. Eligibility for application is limited exclusively to men and women who</w:t>
      </w:r>
      <w:r w:rsidR="006E4F50">
        <w:t>se senior year of high school in the 2016–2017</w:t>
      </w:r>
      <w:r w:rsidR="0019566A" w:rsidRPr="0019566A">
        <w:t xml:space="preserve"> academic </w:t>
      </w:r>
      <w:r w:rsidR="0019566A" w:rsidRPr="006A6A35">
        <w:t>year, who has at least a “B” grade average, and participates</w:t>
      </w:r>
      <w:r w:rsidR="0019566A" w:rsidRPr="0019566A">
        <w:t xml:space="preserve"> </w:t>
      </w:r>
      <w:r>
        <w:t>in at least one of 27 sports. The scholarship sponsors would like</w:t>
      </w:r>
      <w:r w:rsidR="0019566A" w:rsidRPr="0019566A">
        <w:t xml:space="preserve"> to hear from all student athletes who work hard, are dedicated, and have become role models for underclassmen.</w:t>
      </w:r>
    </w:p>
    <w:p w:rsidR="0087509D" w:rsidRDefault="006A6A35" w:rsidP="001B7658">
      <w:pPr>
        <w:shd w:val="clear" w:color="auto" w:fill="FFFFFF"/>
        <w:spacing w:after="150"/>
        <w:jc w:val="center"/>
        <w:rPr>
          <w:b/>
          <w:bCs/>
          <w:u w:val="single"/>
        </w:rPr>
      </w:pPr>
      <w:r w:rsidRPr="006A6A35">
        <w:rPr>
          <w:b/>
          <w:bCs/>
          <w:u w:val="single"/>
        </w:rPr>
        <w:t xml:space="preserve">Apply online at https://wendys.scholarsapply.org </w:t>
      </w:r>
      <w:r w:rsidR="0019566A" w:rsidRPr="0019566A">
        <w:rPr>
          <w:b/>
          <w:bCs/>
          <w:u w:val="single"/>
        </w:rPr>
        <w:t xml:space="preserve">prior to 5:00 p.m., central time, </w:t>
      </w:r>
      <w:r w:rsidRPr="006A6A35">
        <w:rPr>
          <w:b/>
          <w:bCs/>
          <w:u w:val="single"/>
        </w:rPr>
        <w:t xml:space="preserve">by </w:t>
      </w:r>
      <w:r w:rsidR="006E4F50">
        <w:rPr>
          <w:b/>
          <w:bCs/>
          <w:u w:val="single"/>
        </w:rPr>
        <w:t>October 3, 2016</w:t>
      </w:r>
      <w:r w:rsidR="0019566A" w:rsidRPr="0019566A">
        <w:rPr>
          <w:b/>
          <w:bCs/>
          <w:u w:val="single"/>
        </w:rPr>
        <w:t>.</w:t>
      </w:r>
    </w:p>
    <w:p w:rsidR="007733EB" w:rsidRDefault="007733EB" w:rsidP="001B7658">
      <w:pPr>
        <w:shd w:val="clear" w:color="auto" w:fill="FFFFFF"/>
        <w:spacing w:after="150"/>
        <w:jc w:val="center"/>
        <w:rPr>
          <w:b/>
          <w:bCs/>
          <w:u w:val="single"/>
        </w:rPr>
      </w:pPr>
    </w:p>
    <w:p w:rsidR="007733EB" w:rsidRDefault="007733EB" w:rsidP="001B7658">
      <w:pPr>
        <w:shd w:val="clear" w:color="auto" w:fill="FFFFFF"/>
        <w:spacing w:after="150"/>
        <w:jc w:val="center"/>
        <w:rPr>
          <w:b/>
          <w:bCs/>
          <w:u w:val="single"/>
        </w:rPr>
      </w:pPr>
    </w:p>
    <w:p w:rsidR="007733EB" w:rsidRPr="00FB3060" w:rsidRDefault="007733EB" w:rsidP="007733EB">
      <w:pPr>
        <w:autoSpaceDE w:val="0"/>
        <w:autoSpaceDN w:val="0"/>
        <w:adjustRightInd w:val="0"/>
        <w:rPr>
          <w:rFonts w:eastAsiaTheme="minorHAnsi"/>
        </w:rPr>
      </w:pPr>
      <w:r w:rsidRPr="00FB3060">
        <w:rPr>
          <w:rFonts w:eastAsiaTheme="minorHAnsi"/>
          <w:b/>
          <w:u w:val="single"/>
        </w:rPr>
        <w:t>Women’s Energy Network of Houston</w:t>
      </w:r>
      <w:r w:rsidRPr="00FB3060">
        <w:rPr>
          <w:rFonts w:eastAsiaTheme="minorHAnsi"/>
        </w:rPr>
        <w:t xml:space="preserve"> - is pleased to sponsor five $2,000 one-time awards to exemplary high school senior girls from the Greater Houston area. WEN is committed to introducing high school students to careers in energy through its programs, helping to fuel the industry’s need for top talent in the future. </w:t>
      </w:r>
    </w:p>
    <w:p w:rsidR="007733EB" w:rsidRPr="00FB3060" w:rsidRDefault="007733EB" w:rsidP="007733EB">
      <w:pPr>
        <w:autoSpaceDE w:val="0"/>
        <w:autoSpaceDN w:val="0"/>
        <w:adjustRightInd w:val="0"/>
        <w:rPr>
          <w:rFonts w:eastAsiaTheme="minorHAnsi"/>
        </w:rPr>
      </w:pPr>
    </w:p>
    <w:p w:rsidR="007733EB" w:rsidRPr="00FB3060" w:rsidRDefault="007733EB" w:rsidP="007733EB">
      <w:pPr>
        <w:autoSpaceDE w:val="0"/>
        <w:autoSpaceDN w:val="0"/>
        <w:adjustRightInd w:val="0"/>
        <w:rPr>
          <w:rFonts w:eastAsiaTheme="minorHAnsi"/>
        </w:rPr>
      </w:pPr>
      <w:r w:rsidRPr="00FB3060">
        <w:rPr>
          <w:rFonts w:eastAsiaTheme="minorHAnsi"/>
          <w:b/>
          <w:bCs/>
        </w:rPr>
        <w:t>Eligibility</w:t>
      </w:r>
      <w:r w:rsidRPr="00FB3060">
        <w:rPr>
          <w:rFonts w:eastAsiaTheme="minorHAnsi"/>
        </w:rPr>
        <w:t xml:space="preserve">: Eligible applicants are female, graduating high school seniors from the Greater Houston area with exemplary academic records and demonstrated leadership potential. Eligible applicants must plan to attend an accredited four year university in the </w:t>
      </w:r>
      <w:proofErr w:type="gramStart"/>
      <w:r w:rsidRPr="00FB3060">
        <w:rPr>
          <w:rFonts w:eastAsiaTheme="minorHAnsi"/>
        </w:rPr>
        <w:t>Fall</w:t>
      </w:r>
      <w:proofErr w:type="gramEnd"/>
      <w:r w:rsidRPr="00FB3060">
        <w:rPr>
          <w:rFonts w:eastAsiaTheme="minorHAnsi"/>
        </w:rPr>
        <w:t xml:space="preserve"> 2016. College acceptance letters and proof of registration must be presented to WEN’s scholarship panel prior to disbursement of awards. </w:t>
      </w:r>
    </w:p>
    <w:p w:rsidR="007733EB" w:rsidRPr="00FB3060" w:rsidRDefault="007733EB" w:rsidP="007733EB">
      <w:pPr>
        <w:autoSpaceDE w:val="0"/>
        <w:autoSpaceDN w:val="0"/>
        <w:adjustRightInd w:val="0"/>
        <w:jc w:val="center"/>
        <w:rPr>
          <w:rFonts w:eastAsiaTheme="minorHAnsi"/>
          <w:b/>
          <w:bCs/>
        </w:rPr>
      </w:pPr>
    </w:p>
    <w:p w:rsidR="007733EB" w:rsidRPr="00FB3060" w:rsidRDefault="007733EB" w:rsidP="007733EB">
      <w:pPr>
        <w:autoSpaceDE w:val="0"/>
        <w:autoSpaceDN w:val="0"/>
        <w:adjustRightInd w:val="0"/>
        <w:jc w:val="center"/>
        <w:rPr>
          <w:b/>
        </w:rPr>
      </w:pPr>
      <w:r w:rsidRPr="00FB3060">
        <w:rPr>
          <w:b/>
        </w:rPr>
        <w:t xml:space="preserve">All materials must be emailed to ywe@womensenergynetwork.org by </w:t>
      </w:r>
      <w:r w:rsidRPr="00FB3060">
        <w:rPr>
          <w:rStyle w:val="Strong"/>
          <w:lang w:val="en"/>
        </w:rPr>
        <w:t>October 14, 2016</w:t>
      </w:r>
      <w:r w:rsidRPr="00FB3060">
        <w:rPr>
          <w:b/>
        </w:rPr>
        <w:t xml:space="preserve">; apply online at </w:t>
      </w:r>
      <w:hyperlink r:id="rId14" w:history="1">
        <w:r w:rsidRPr="00FB3060">
          <w:rPr>
            <w:rStyle w:val="Hyperlink"/>
            <w:b/>
            <w:color w:val="auto"/>
          </w:rPr>
          <w:t>https://www.womensenergynetwork.org/?nd=scholarship</w:t>
        </w:r>
      </w:hyperlink>
      <w:r w:rsidRPr="00FB3060">
        <w:rPr>
          <w:rStyle w:val="Hyperlink"/>
          <w:b/>
          <w:color w:val="auto"/>
        </w:rPr>
        <w:t>.</w:t>
      </w:r>
    </w:p>
    <w:p w:rsidR="007733EB" w:rsidRDefault="007733EB" w:rsidP="001B7658">
      <w:pPr>
        <w:shd w:val="clear" w:color="auto" w:fill="FFFFFF"/>
        <w:spacing w:after="150"/>
        <w:jc w:val="center"/>
        <w:rPr>
          <w:b/>
          <w:bCs/>
          <w:u w:val="single"/>
        </w:rPr>
      </w:pPr>
    </w:p>
    <w:p w:rsidR="001B7658" w:rsidRDefault="001B7658" w:rsidP="001B7658">
      <w:pPr>
        <w:shd w:val="clear" w:color="auto" w:fill="FFFFFF"/>
        <w:spacing w:after="150"/>
        <w:jc w:val="center"/>
        <w:rPr>
          <w:b/>
          <w:bCs/>
          <w:u w:val="single"/>
        </w:rPr>
      </w:pPr>
    </w:p>
    <w:p w:rsidR="0019059F" w:rsidRDefault="0019059F" w:rsidP="0019059F">
      <w:pPr>
        <w:pStyle w:val="NormalWeb"/>
      </w:pPr>
      <w:r w:rsidRPr="00F9086E">
        <w:rPr>
          <w:b/>
          <w:u w:val="single"/>
        </w:rPr>
        <w:t>Dr. Pepper</w:t>
      </w:r>
      <w:r>
        <w:t xml:space="preserve"> – every student deserves a chance to realize their potential.  That’s why Dr. Pepper is awarding over $1,000,000 in tuition to help students across the country purse their dreams.  The Dr. Pepper Tuition Giveaways has changed lives by awarding over $6 million dollars in tuition since 2008.  With the challenges of rising tuition costs and studying full time, we take pride in helping students achieve their goals. </w:t>
      </w:r>
    </w:p>
    <w:p w:rsidR="0019059F" w:rsidRDefault="00DC62F2" w:rsidP="00575269">
      <w:pPr>
        <w:pStyle w:val="NormalWeb"/>
        <w:jc w:val="center"/>
        <w:rPr>
          <w:b/>
          <w:u w:val="single"/>
        </w:rPr>
      </w:pPr>
      <w:r>
        <w:rPr>
          <w:b/>
          <w:u w:val="single"/>
        </w:rPr>
        <w:t>Deadline to apply is October 17, 2016;</w:t>
      </w:r>
      <w:r w:rsidR="0019059F">
        <w:rPr>
          <w:b/>
          <w:u w:val="single"/>
        </w:rPr>
        <w:t xml:space="preserve"> </w:t>
      </w:r>
      <w:r w:rsidR="0019059F" w:rsidRPr="00662972">
        <w:rPr>
          <w:b/>
          <w:u w:val="single"/>
        </w:rPr>
        <w:t xml:space="preserve">Apply online at </w:t>
      </w:r>
      <w:hyperlink r:id="rId15" w:history="1">
        <w:r w:rsidR="0019059F" w:rsidRPr="00CF01D4">
          <w:rPr>
            <w:rStyle w:val="Hyperlink"/>
            <w:b/>
          </w:rPr>
          <w:t>http://www.drpeppertuition.com/</w:t>
        </w:r>
      </w:hyperlink>
      <w:r w:rsidR="0019059F">
        <w:rPr>
          <w:b/>
          <w:u w:val="single"/>
        </w:rPr>
        <w:t>.</w:t>
      </w:r>
    </w:p>
    <w:p w:rsidR="0019059F" w:rsidRDefault="0019059F" w:rsidP="0019566A">
      <w:pPr>
        <w:shd w:val="clear" w:color="auto" w:fill="FFFFFF"/>
        <w:spacing w:after="150"/>
        <w:jc w:val="center"/>
        <w:rPr>
          <w:b/>
          <w:bCs/>
          <w:u w:val="single"/>
        </w:rPr>
      </w:pPr>
    </w:p>
    <w:p w:rsidR="00575269" w:rsidRDefault="00575269" w:rsidP="0019566A">
      <w:pPr>
        <w:shd w:val="clear" w:color="auto" w:fill="FFFFFF"/>
        <w:spacing w:after="150"/>
        <w:jc w:val="center"/>
        <w:rPr>
          <w:b/>
          <w:bCs/>
          <w:u w:val="single"/>
        </w:rPr>
      </w:pPr>
    </w:p>
    <w:p w:rsidR="00575269" w:rsidRDefault="00575269" w:rsidP="0019566A">
      <w:pPr>
        <w:shd w:val="clear" w:color="auto" w:fill="FFFFFF"/>
        <w:spacing w:after="150"/>
        <w:jc w:val="center"/>
        <w:rPr>
          <w:b/>
          <w:bCs/>
          <w:u w:val="single"/>
        </w:rPr>
      </w:pPr>
    </w:p>
    <w:p w:rsidR="00575269" w:rsidRDefault="00575269" w:rsidP="0019566A">
      <w:pPr>
        <w:shd w:val="clear" w:color="auto" w:fill="FFFFFF"/>
        <w:spacing w:after="150"/>
        <w:jc w:val="center"/>
        <w:rPr>
          <w:b/>
          <w:bCs/>
          <w:u w:val="single"/>
        </w:rPr>
      </w:pPr>
    </w:p>
    <w:p w:rsidR="00575269" w:rsidRPr="00A21E00" w:rsidRDefault="00575269" w:rsidP="0019566A">
      <w:pPr>
        <w:shd w:val="clear" w:color="auto" w:fill="FFFFFF"/>
        <w:spacing w:after="150"/>
        <w:jc w:val="center"/>
        <w:rPr>
          <w:b/>
          <w:bCs/>
          <w:u w:val="single"/>
        </w:rPr>
      </w:pPr>
    </w:p>
    <w:p w:rsidR="00A21E00" w:rsidRPr="00DC221C" w:rsidRDefault="00A21E00" w:rsidP="00A21E00">
      <w:pPr>
        <w:autoSpaceDE w:val="0"/>
        <w:autoSpaceDN w:val="0"/>
        <w:adjustRightInd w:val="0"/>
        <w:rPr>
          <w:rFonts w:eastAsiaTheme="minorHAnsi"/>
          <w:b/>
          <w:color w:val="000000"/>
        </w:rPr>
      </w:pPr>
      <w:r w:rsidRPr="00A21E00">
        <w:rPr>
          <w:rFonts w:eastAsiaTheme="minorHAnsi"/>
          <w:b/>
          <w:bCs/>
          <w:color w:val="000000"/>
          <w:u w:val="single"/>
        </w:rPr>
        <w:lastRenderedPageBreak/>
        <w:t>The Horatio Alger Texas Scholarship Program -</w:t>
      </w:r>
      <w:r w:rsidRPr="00A21E00">
        <w:rPr>
          <w:rFonts w:eastAsiaTheme="minorHAnsi"/>
          <w:b/>
          <w:bCs/>
          <w:color w:val="000000"/>
        </w:rPr>
        <w:t xml:space="preserve"> </w:t>
      </w:r>
      <w:r w:rsidRPr="00A21E00">
        <w:rPr>
          <w:rFonts w:eastAsiaTheme="minorHAnsi"/>
          <w:color w:val="000000"/>
        </w:rPr>
        <w:t xml:space="preserve">provides financial assistance to students in the State of Texas who have exhibited integrity and perseverance in overcoming personal adversity and who aspire to pursue higher education. </w:t>
      </w:r>
      <w:r w:rsidRPr="00DC221C">
        <w:rPr>
          <w:rFonts w:eastAsiaTheme="minorHAnsi"/>
          <w:b/>
          <w:color w:val="000000"/>
        </w:rPr>
        <w:t xml:space="preserve">You must apply online at www.horatioalger.com/scholarships. </w:t>
      </w:r>
    </w:p>
    <w:p w:rsidR="00A21E00" w:rsidRPr="00A21E00" w:rsidRDefault="00A21E00" w:rsidP="00A21E00">
      <w:pPr>
        <w:autoSpaceDE w:val="0"/>
        <w:autoSpaceDN w:val="0"/>
        <w:adjustRightInd w:val="0"/>
        <w:rPr>
          <w:rFonts w:eastAsiaTheme="minorHAnsi"/>
          <w:color w:val="000000"/>
        </w:rPr>
      </w:pPr>
    </w:p>
    <w:p w:rsidR="00A21E00" w:rsidRPr="00A21E00" w:rsidRDefault="00A21E00" w:rsidP="00A21E00">
      <w:pPr>
        <w:autoSpaceDE w:val="0"/>
        <w:autoSpaceDN w:val="0"/>
        <w:adjustRightInd w:val="0"/>
        <w:rPr>
          <w:rFonts w:eastAsiaTheme="minorHAnsi"/>
          <w:color w:val="000000"/>
        </w:rPr>
      </w:pPr>
      <w:r w:rsidRPr="00A21E00">
        <w:rPr>
          <w:rFonts w:eastAsiaTheme="minorHAnsi"/>
          <w:color w:val="000000"/>
        </w:rPr>
        <w:t xml:space="preserve">To be eligible to apply for the Horatio Alger Texas Scholarship, applicants must meet the following criteria: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enrollment full time as a high school senior in the United States, progressing normally toward grad</w:t>
      </w:r>
      <w:r w:rsidR="00DC62F2">
        <w:rPr>
          <w:rFonts w:eastAsiaTheme="minorHAnsi"/>
          <w:color w:val="000000"/>
        </w:rPr>
        <w:t>uation in the Spring/Summer 2017</w:t>
      </w:r>
      <w:r w:rsidRPr="00A21E00">
        <w:rPr>
          <w:rFonts w:eastAsiaTheme="minorHAnsi"/>
          <w:color w:val="000000"/>
        </w:rPr>
        <w:t xml:space="preserve">, with plans to enter college no later than the fall following graduation;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 xml:space="preserve"> a strong commitment to pursuing and completing a bachelor's degree at an accredited institution located in the United States (students may start their studies at a two-year institution and then transfer to a four-year institution. ;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 xml:space="preserve">critical financial need ($50,000 or less adjusted gross income per family is preferred, if higher explanation must be provided);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 xml:space="preserve">involvement in co-curricular and community activities;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 xml:space="preserve">demonstrated integrity and perseverance in overcoming adversity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 xml:space="preserve">a minimum grade point average (GPA) of 2.0; and </w:t>
      </w:r>
    </w:p>
    <w:p w:rsidR="00A21E00" w:rsidRPr="00A21E00" w:rsidRDefault="00A21E00" w:rsidP="00A21E00">
      <w:pPr>
        <w:pStyle w:val="ListParagraph"/>
        <w:numPr>
          <w:ilvl w:val="0"/>
          <w:numId w:val="5"/>
        </w:numPr>
        <w:autoSpaceDE w:val="0"/>
        <w:autoSpaceDN w:val="0"/>
        <w:adjustRightInd w:val="0"/>
        <w:spacing w:after="47"/>
        <w:rPr>
          <w:rFonts w:eastAsiaTheme="minorHAnsi"/>
          <w:color w:val="000000"/>
        </w:rPr>
      </w:pPr>
      <w:r w:rsidRPr="00A21E00">
        <w:rPr>
          <w:rFonts w:eastAsiaTheme="minorHAnsi"/>
          <w:color w:val="000000"/>
        </w:rPr>
        <w:t xml:space="preserve">United States Citizenship. </w:t>
      </w:r>
    </w:p>
    <w:p w:rsidR="00A21E00" w:rsidRPr="00A21E00" w:rsidRDefault="00A21E00" w:rsidP="00A21E00">
      <w:pPr>
        <w:autoSpaceDE w:val="0"/>
        <w:autoSpaceDN w:val="0"/>
        <w:adjustRightInd w:val="0"/>
        <w:jc w:val="center"/>
        <w:rPr>
          <w:rFonts w:eastAsiaTheme="minorHAnsi"/>
          <w:b/>
          <w:color w:val="000000"/>
          <w:u w:val="single"/>
        </w:rPr>
      </w:pPr>
      <w:r w:rsidRPr="00A21E00">
        <w:rPr>
          <w:rFonts w:eastAsiaTheme="minorHAnsi"/>
          <w:b/>
          <w:color w:val="000000"/>
          <w:u w:val="single"/>
        </w:rPr>
        <w:t xml:space="preserve">Apply online at </w:t>
      </w:r>
      <w:hyperlink r:id="rId16" w:history="1">
        <w:r w:rsidRPr="00A21E00">
          <w:rPr>
            <w:rStyle w:val="Hyperlink"/>
            <w:rFonts w:eastAsiaTheme="minorHAnsi"/>
            <w:b/>
          </w:rPr>
          <w:t>https://www.horatioalger.org/scholarships/apply.cfm</w:t>
        </w:r>
      </w:hyperlink>
      <w:r w:rsidRPr="00A21E00">
        <w:rPr>
          <w:rFonts w:eastAsiaTheme="minorHAnsi"/>
          <w:b/>
          <w:color w:val="000000"/>
          <w:u w:val="single"/>
        </w:rPr>
        <w:t>; deadl</w:t>
      </w:r>
      <w:r w:rsidR="00DC62F2">
        <w:rPr>
          <w:rFonts w:eastAsiaTheme="minorHAnsi"/>
          <w:b/>
          <w:color w:val="000000"/>
          <w:u w:val="single"/>
        </w:rPr>
        <w:t>ine to apply is October 25, 2016</w:t>
      </w:r>
      <w:r w:rsidRPr="00A21E00">
        <w:rPr>
          <w:rFonts w:eastAsiaTheme="minorHAnsi"/>
          <w:b/>
          <w:color w:val="000000"/>
          <w:u w:val="single"/>
        </w:rPr>
        <w:t>.</w:t>
      </w:r>
    </w:p>
    <w:p w:rsidR="00A21E00" w:rsidRDefault="00A21E00" w:rsidP="00A21E00">
      <w:pPr>
        <w:autoSpaceDE w:val="0"/>
        <w:autoSpaceDN w:val="0"/>
        <w:adjustRightInd w:val="0"/>
        <w:jc w:val="center"/>
        <w:rPr>
          <w:rFonts w:eastAsiaTheme="minorHAnsi"/>
          <w:b/>
          <w:color w:val="000000"/>
          <w:u w:val="single"/>
        </w:rPr>
      </w:pPr>
    </w:p>
    <w:p w:rsidR="001B7658" w:rsidRDefault="001B7658" w:rsidP="00E24A8C">
      <w:pPr>
        <w:pStyle w:val="NormalWeb"/>
        <w:rPr>
          <w:rStyle w:val="Strong"/>
          <w:u w:val="single"/>
        </w:rPr>
      </w:pPr>
    </w:p>
    <w:p w:rsidR="00E24A8C" w:rsidRDefault="00E24A8C" w:rsidP="00E24A8C">
      <w:pPr>
        <w:pStyle w:val="NormalWeb"/>
      </w:pPr>
      <w:r w:rsidRPr="009308E1">
        <w:rPr>
          <w:rStyle w:val="Strong"/>
          <w:u w:val="single"/>
        </w:rPr>
        <w:t>The Coca-Cola Scholars Program Scholarship</w:t>
      </w:r>
      <w:r w:rsidRPr="009308E1">
        <w:rPr>
          <w:rStyle w:val="Strong"/>
        </w:rPr>
        <w:t xml:space="preserve"> - </w:t>
      </w:r>
      <w:r w:rsidRPr="009308E1">
        <w:t>is an achievement-based scholarship awarded to graduating high school seniors each year. Students are recognized for their capacity to lead and serve, and their commitment to making a significant impact on their schools and communities.</w:t>
      </w:r>
    </w:p>
    <w:p w:rsidR="00E24A8C" w:rsidRPr="00DC221C" w:rsidRDefault="009308E1" w:rsidP="009308E1">
      <w:pPr>
        <w:pStyle w:val="NormalWeb"/>
        <w:jc w:val="center"/>
        <w:rPr>
          <w:rStyle w:val="Strong"/>
          <w:u w:val="single"/>
        </w:rPr>
      </w:pPr>
      <w:r w:rsidRPr="00DC221C">
        <w:rPr>
          <w:rStyle w:val="Strong"/>
          <w:u w:val="single"/>
        </w:rPr>
        <w:t xml:space="preserve">Apply online at </w:t>
      </w:r>
      <w:hyperlink r:id="rId17" w:anchor="programs" w:history="1">
        <w:r w:rsidRPr="00DC221C">
          <w:rPr>
            <w:rStyle w:val="Hyperlink"/>
          </w:rPr>
          <w:t>http://www.coca-colascholarsfoundation.org/applicants/#programs</w:t>
        </w:r>
      </w:hyperlink>
      <w:r w:rsidRPr="00DC221C">
        <w:rPr>
          <w:rStyle w:val="Strong"/>
          <w:u w:val="single"/>
        </w:rPr>
        <w:t xml:space="preserve">; </w:t>
      </w:r>
      <w:r w:rsidR="00E24A8C" w:rsidRPr="00DC221C">
        <w:rPr>
          <w:rStyle w:val="Strong"/>
          <w:u w:val="single"/>
        </w:rPr>
        <w:t>Applications are due October 31</w:t>
      </w:r>
      <w:r w:rsidR="0070610B">
        <w:rPr>
          <w:rStyle w:val="Strong"/>
          <w:u w:val="single"/>
        </w:rPr>
        <w:t>, 2016</w:t>
      </w:r>
      <w:r w:rsidR="00E24A8C" w:rsidRPr="00DC221C">
        <w:rPr>
          <w:rStyle w:val="Strong"/>
          <w:u w:val="single"/>
        </w:rPr>
        <w:t>.</w:t>
      </w:r>
    </w:p>
    <w:p w:rsidR="0070610B" w:rsidRDefault="0070610B" w:rsidP="0019059F">
      <w:pPr>
        <w:pStyle w:val="NormalWeb"/>
        <w:jc w:val="center"/>
        <w:rPr>
          <w:b/>
          <w:u w:val="single"/>
          <w:lang w:val="en"/>
        </w:rPr>
      </w:pPr>
    </w:p>
    <w:p w:rsidR="00575269" w:rsidRDefault="00575269" w:rsidP="00130940">
      <w:pPr>
        <w:pStyle w:val="NormalWeb"/>
        <w:shd w:val="clear" w:color="auto" w:fill="FFFFFF"/>
        <w:rPr>
          <w:b/>
          <w:u w:val="single"/>
        </w:rPr>
      </w:pPr>
    </w:p>
    <w:p w:rsidR="00575269" w:rsidRDefault="00575269" w:rsidP="00130940">
      <w:pPr>
        <w:pStyle w:val="NormalWeb"/>
        <w:shd w:val="clear" w:color="auto" w:fill="FFFFFF"/>
        <w:rPr>
          <w:b/>
          <w:u w:val="single"/>
        </w:rPr>
      </w:pPr>
    </w:p>
    <w:p w:rsidR="00575269" w:rsidRDefault="00575269" w:rsidP="00130940">
      <w:pPr>
        <w:pStyle w:val="NormalWeb"/>
        <w:shd w:val="clear" w:color="auto" w:fill="FFFFFF"/>
        <w:rPr>
          <w:b/>
          <w:u w:val="single"/>
        </w:rPr>
      </w:pPr>
    </w:p>
    <w:p w:rsidR="00575269" w:rsidRDefault="00575269" w:rsidP="00130940">
      <w:pPr>
        <w:pStyle w:val="NormalWeb"/>
        <w:shd w:val="clear" w:color="auto" w:fill="FFFFFF"/>
        <w:rPr>
          <w:b/>
          <w:u w:val="single"/>
        </w:rPr>
      </w:pPr>
    </w:p>
    <w:p w:rsidR="00575269" w:rsidRDefault="00575269" w:rsidP="00130940">
      <w:pPr>
        <w:pStyle w:val="NormalWeb"/>
        <w:shd w:val="clear" w:color="auto" w:fill="FFFFFF"/>
        <w:rPr>
          <w:b/>
          <w:u w:val="single"/>
        </w:rPr>
      </w:pPr>
    </w:p>
    <w:p w:rsidR="00130940" w:rsidRPr="00FB3060" w:rsidRDefault="00130940" w:rsidP="00130940">
      <w:pPr>
        <w:pStyle w:val="NormalWeb"/>
        <w:shd w:val="clear" w:color="auto" w:fill="FFFFFF"/>
      </w:pPr>
      <w:r w:rsidRPr="00FB3060">
        <w:rPr>
          <w:b/>
          <w:u w:val="single"/>
        </w:rPr>
        <w:lastRenderedPageBreak/>
        <w:t>The Elks National Foundation</w:t>
      </w:r>
      <w:r w:rsidRPr="00FB3060">
        <w:t xml:space="preserve"> will award 500 four-year scholarships to the highest-rated applicants in the 2016 competition. </w:t>
      </w:r>
    </w:p>
    <w:p w:rsidR="00130940" w:rsidRPr="00FB3060" w:rsidRDefault="00130940" w:rsidP="00130940">
      <w:pPr>
        <w:numPr>
          <w:ilvl w:val="0"/>
          <w:numId w:val="8"/>
        </w:numPr>
        <w:shd w:val="clear" w:color="auto" w:fill="FFFFFF"/>
        <w:spacing w:before="100" w:beforeAutospacing="1" w:after="100" w:afterAutospacing="1"/>
      </w:pPr>
      <w:r w:rsidRPr="00FB3060">
        <w:t xml:space="preserve">Any high school senior who is a citizen of the United States is eligible to apply. </w:t>
      </w:r>
    </w:p>
    <w:p w:rsidR="00130940" w:rsidRPr="00FB3060" w:rsidRDefault="00130940" w:rsidP="00130940">
      <w:pPr>
        <w:numPr>
          <w:ilvl w:val="0"/>
          <w:numId w:val="8"/>
        </w:numPr>
        <w:shd w:val="clear" w:color="auto" w:fill="FFFFFF"/>
        <w:spacing w:before="100" w:beforeAutospacing="1" w:after="100" w:afterAutospacing="1"/>
      </w:pPr>
      <w:r w:rsidRPr="00FB3060">
        <w:t xml:space="preserve">Applicants need not be related to a member of the Elks. </w:t>
      </w:r>
    </w:p>
    <w:p w:rsidR="00130940" w:rsidRPr="00FB3060" w:rsidRDefault="00130940" w:rsidP="00130940">
      <w:pPr>
        <w:numPr>
          <w:ilvl w:val="0"/>
          <w:numId w:val="8"/>
        </w:numPr>
        <w:shd w:val="clear" w:color="auto" w:fill="FFFFFF"/>
        <w:spacing w:before="100" w:beforeAutospacing="1" w:after="100" w:afterAutospacing="1"/>
      </w:pPr>
      <w:r w:rsidRPr="00FB3060">
        <w:t xml:space="preserve">College students are not eligible to apply. </w:t>
      </w:r>
    </w:p>
    <w:p w:rsidR="00130940" w:rsidRPr="00FB3060" w:rsidRDefault="00130940" w:rsidP="00130940">
      <w:pPr>
        <w:numPr>
          <w:ilvl w:val="0"/>
          <w:numId w:val="8"/>
        </w:numPr>
        <w:shd w:val="clear" w:color="auto" w:fill="FFFFFF"/>
        <w:spacing w:before="100" w:beforeAutospacing="1" w:after="100" w:afterAutospacing="1"/>
      </w:pPr>
      <w:r w:rsidRPr="00FB3060">
        <w:t xml:space="preserve">Applicants must be citizens of the United States on the date their applications are signed; permanent legal resident status does not qualify. </w:t>
      </w:r>
    </w:p>
    <w:p w:rsidR="00130940" w:rsidRPr="00FB3060" w:rsidRDefault="00130940" w:rsidP="00130940">
      <w:pPr>
        <w:numPr>
          <w:ilvl w:val="0"/>
          <w:numId w:val="8"/>
        </w:numPr>
        <w:shd w:val="clear" w:color="auto" w:fill="FFFFFF"/>
        <w:spacing w:before="100" w:beforeAutospacing="1" w:after="100" w:afterAutospacing="1"/>
      </w:pPr>
      <w:r w:rsidRPr="00FB3060">
        <w:t xml:space="preserve">Male and female students compete separately. </w:t>
      </w:r>
    </w:p>
    <w:p w:rsidR="00130940" w:rsidRPr="00FB3060" w:rsidRDefault="00130940" w:rsidP="00130940">
      <w:pPr>
        <w:pStyle w:val="NormalWeb"/>
        <w:shd w:val="clear" w:color="auto" w:fill="FFFFFF"/>
      </w:pPr>
      <w:r w:rsidRPr="00FB3060">
        <w:t xml:space="preserve">The 2016 Most Valuable Student scholarship contest is open to any high school senior who is a US Citizen. Applicants will be judged on scholarship, leadership, and financial need. Applications for the 2016 contest are available to download after September 1, 2015. </w:t>
      </w:r>
    </w:p>
    <w:p w:rsidR="00130940" w:rsidRPr="00FB3060" w:rsidRDefault="00130940" w:rsidP="00130940">
      <w:pPr>
        <w:pStyle w:val="NormalWeb"/>
        <w:shd w:val="clear" w:color="auto" w:fill="FFFFFF"/>
        <w:jc w:val="center"/>
        <w:rPr>
          <w:b/>
          <w:u w:val="single"/>
        </w:rPr>
      </w:pPr>
      <w:r w:rsidRPr="00FB3060">
        <w:rPr>
          <w:b/>
          <w:bCs/>
          <w:u w:val="single"/>
        </w:rPr>
        <w:t xml:space="preserve">The application must be submitted to the Elks Lodge nearest to the applicant's home by </w:t>
      </w:r>
      <w:r w:rsidRPr="00403DB6">
        <w:rPr>
          <w:b/>
          <w:bCs/>
          <w:u w:val="single"/>
        </w:rPr>
        <w:t>November 30, 2016.</w:t>
      </w:r>
      <w:r w:rsidRPr="00FB3060">
        <w:rPr>
          <w:b/>
          <w:bCs/>
          <w:u w:val="single"/>
        </w:rPr>
        <w:t xml:space="preserve"> Apply online at </w:t>
      </w:r>
      <w:hyperlink r:id="rId18" w:history="1">
        <w:r w:rsidRPr="00FB3060">
          <w:rPr>
            <w:rStyle w:val="Hyperlink"/>
            <w:b/>
            <w:color w:val="auto"/>
          </w:rPr>
          <w:t>http://www.elks.org/ENF/scholars/mvs.cfm</w:t>
        </w:r>
      </w:hyperlink>
      <w:r w:rsidRPr="00FB3060">
        <w:rPr>
          <w:b/>
          <w:u w:val="single"/>
        </w:rPr>
        <w:t>.</w:t>
      </w: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3E6FF8" w:rsidRDefault="003E6FF8" w:rsidP="003E6FF8">
      <w:pPr>
        <w:pStyle w:val="NormalWeb"/>
        <w:rPr>
          <w:rFonts w:ascii="Din Regular" w:hAnsi="Din Regular" w:cs="Arial"/>
          <w:lang w:val="en"/>
        </w:rPr>
      </w:pPr>
      <w:r>
        <w:rPr>
          <w:rFonts w:ascii="Din Regular" w:hAnsi="Din Regular" w:cs="Arial"/>
          <w:b/>
          <w:u w:val="single"/>
          <w:lang w:val="en"/>
        </w:rPr>
        <w:t>Allied Van Lines -</w:t>
      </w:r>
      <w:r>
        <w:rPr>
          <w:rFonts w:ascii="Din Regular" w:hAnsi="Din Regular" w:cs="Arial"/>
          <w:lang w:val="en"/>
        </w:rPr>
        <w:t xml:space="preserve"> one of the leading</w:t>
      </w:r>
      <w:r w:rsidRPr="003E6FF8">
        <w:rPr>
          <w:rFonts w:ascii="Din Regular" w:hAnsi="Din Regular" w:cs="Arial"/>
          <w:lang w:val="en"/>
        </w:rPr>
        <w:t> </w:t>
      </w:r>
      <w:hyperlink r:id="rId19" w:history="1">
        <w:r w:rsidRPr="003E6FF8">
          <w:rPr>
            <w:rStyle w:val="Hyperlink"/>
            <w:rFonts w:ascii="Din Regular" w:hAnsi="Din Regular" w:cs="Arial"/>
            <w:color w:val="auto"/>
            <w:u w:val="none"/>
            <w:lang w:val="en"/>
          </w:rPr>
          <w:t>moving companies</w:t>
        </w:r>
      </w:hyperlink>
      <w:r>
        <w:rPr>
          <w:rFonts w:ascii="Din Regular" w:hAnsi="Din Regular" w:cs="Arial"/>
          <w:lang w:val="en"/>
        </w:rPr>
        <w:t xml:space="preserve"> in America, is excited to offer a 2016 scholarship program aimed at students whose area of study focuses on logistics and moving-related fields. Submit a brief essay of between 400 and 800 words, detailing why a career in logistics/supply chain management is your college major of choice. A personalized tone, referencing sincere firsthand experience and sentiment, is best—no need to be too formal. We want to know why you truly believe in logistics as the best career path for you!</w:t>
      </w:r>
    </w:p>
    <w:p w:rsidR="003E6FF8" w:rsidRDefault="003E6FF8" w:rsidP="003E6FF8">
      <w:pPr>
        <w:pStyle w:val="NormalWeb"/>
        <w:rPr>
          <w:b/>
          <w:u w:val="single"/>
        </w:rPr>
      </w:pPr>
      <w:r w:rsidRPr="003E6FF8">
        <w:rPr>
          <w:rFonts w:ascii="Din Regular" w:hAnsi="Din Regular" w:cs="Arial"/>
          <w:b/>
          <w:u w:val="single"/>
          <w:lang w:val="en"/>
        </w:rPr>
        <w:t>Apply online at</w:t>
      </w:r>
      <w:r w:rsidRPr="003E6FF8">
        <w:rPr>
          <w:b/>
          <w:u w:val="single"/>
        </w:rPr>
        <w:t xml:space="preserve"> </w:t>
      </w:r>
      <w:hyperlink r:id="rId20" w:history="1">
        <w:r w:rsidRPr="003E6FF8">
          <w:rPr>
            <w:rStyle w:val="Hyperlink"/>
            <w:rFonts w:ascii="Din Regular" w:hAnsi="Din Regular" w:cs="Arial"/>
            <w:b/>
            <w:lang w:val="en"/>
          </w:rPr>
          <w:t>https://www.allied.com/scholarship</w:t>
        </w:r>
        <w:r w:rsidRPr="003E6FF8">
          <w:rPr>
            <w:rStyle w:val="Hyperlink"/>
            <w:b/>
          </w:rPr>
          <w:t xml:space="preserve"> </w:t>
        </w:r>
        <w:r w:rsidRPr="003E6FF8">
          <w:rPr>
            <w:rStyle w:val="Hyperlink"/>
            <w:b/>
            <w:color w:val="auto"/>
          </w:rPr>
          <w:t>by December 15</w:t>
        </w:r>
      </w:hyperlink>
      <w:r w:rsidRPr="003E6FF8">
        <w:rPr>
          <w:b/>
          <w:u w:val="single"/>
        </w:rPr>
        <w:t xml:space="preserve">, 2016. </w:t>
      </w:r>
    </w:p>
    <w:p w:rsidR="00B76114" w:rsidRDefault="00B76114" w:rsidP="003E6FF8">
      <w:pPr>
        <w:pStyle w:val="NormalWeb"/>
        <w:rPr>
          <w:b/>
          <w:u w:val="single"/>
        </w:rPr>
      </w:pPr>
    </w:p>
    <w:p w:rsidR="00B76114" w:rsidRDefault="00B76114" w:rsidP="003E6FF8">
      <w:pPr>
        <w:pStyle w:val="NormalWeb"/>
        <w:rPr>
          <w:b/>
          <w:u w:val="single"/>
        </w:rPr>
      </w:pPr>
    </w:p>
    <w:p w:rsidR="00B76114" w:rsidRDefault="00B76114" w:rsidP="003E6FF8">
      <w:pPr>
        <w:pStyle w:val="NormalWeb"/>
        <w:rPr>
          <w:b/>
          <w:u w:val="single"/>
        </w:rPr>
      </w:pPr>
    </w:p>
    <w:p w:rsidR="00B76114" w:rsidRDefault="00B76114" w:rsidP="003E6FF8">
      <w:pPr>
        <w:pStyle w:val="NormalWeb"/>
        <w:rPr>
          <w:b/>
          <w:u w:val="single"/>
        </w:rPr>
      </w:pPr>
    </w:p>
    <w:p w:rsidR="00B76114" w:rsidRDefault="00B76114" w:rsidP="003E6FF8">
      <w:pPr>
        <w:pStyle w:val="NormalWeb"/>
        <w:rPr>
          <w:b/>
          <w:u w:val="single"/>
        </w:rPr>
      </w:pPr>
    </w:p>
    <w:p w:rsidR="00B76114" w:rsidRDefault="00B76114" w:rsidP="003E6FF8">
      <w:pPr>
        <w:pStyle w:val="NormalWeb"/>
        <w:rPr>
          <w:b/>
          <w:u w:val="single"/>
        </w:rPr>
      </w:pPr>
    </w:p>
    <w:p w:rsidR="00B76114" w:rsidRDefault="00B76114" w:rsidP="003E6FF8">
      <w:pPr>
        <w:pStyle w:val="NormalWeb"/>
        <w:rPr>
          <w:b/>
          <w:u w:val="single"/>
        </w:rPr>
      </w:pPr>
    </w:p>
    <w:p w:rsidR="00B76114" w:rsidRPr="008B04E2" w:rsidRDefault="00B76114" w:rsidP="00B76114">
      <w:pPr>
        <w:spacing w:before="100" w:beforeAutospacing="1" w:after="100" w:afterAutospacing="1"/>
        <w:outlineLvl w:val="0"/>
        <w:rPr>
          <w:b/>
          <w:bCs/>
          <w:kern w:val="36"/>
          <w:u w:val="single"/>
        </w:rPr>
      </w:pPr>
      <w:r w:rsidRPr="00837415">
        <w:rPr>
          <w:b/>
          <w:bCs/>
          <w:kern w:val="36"/>
          <w:u w:val="single"/>
        </w:rPr>
        <w:lastRenderedPageBreak/>
        <w:t>American Chemical Society Scholars Program</w:t>
      </w:r>
    </w:p>
    <w:p w:rsidR="00B76114" w:rsidRPr="008B04E2" w:rsidRDefault="00B76114" w:rsidP="00B761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American Chemical Society awards a</w:t>
      </w:r>
      <w:r w:rsidRPr="008B04E2">
        <w:t xml:space="preserve">pproximately one hundred </w:t>
      </w:r>
      <w:r>
        <w:t>scholarships of up to $5,000 to</w:t>
      </w:r>
      <w:r w:rsidRPr="008B04E2">
        <w:t xml:space="preserve"> African- American, Hispanic, and Native American students planning to pursue undergraduate college degrees in the chemical sciences, including 2-year chemical technology programs. </w:t>
      </w:r>
      <w:r>
        <w:t>Applicants m</w:t>
      </w:r>
      <w:r w:rsidRPr="008B04E2">
        <w:t>ust meet the following: be in a minority group listed above; citizen or permanent resident of the U.S.; high school senior, college freshman, sophomore or junior intending to major in chemistry, biochemistry, chemical engineering, materials science, environmental science, toxicology or other discipline centered on chemical science; attend an accredited college or university on a full-time basis; have demonstrated high achievement in chemistry or science; show evidence of financial need for scholarship aid according to FAFSA (Free Application for Federal Student Aid) guidelines. Selection based on: interest in the chemical sciences, demonstrated potential for success, financial need, overall GPA of 3.0 or better, leadership skills, participation in community service and extracurricular activities and, recommendations, review of transcripts and personal statements.</w:t>
      </w:r>
    </w:p>
    <w:p w:rsidR="00B76114" w:rsidRPr="008B04E2" w:rsidRDefault="00B76114" w:rsidP="00B76114">
      <w:pPr>
        <w:spacing w:before="100" w:beforeAutospacing="1" w:after="100" w:afterAutospacing="1"/>
        <w:jc w:val="center"/>
        <w:rPr>
          <w:b/>
          <w:u w:val="single"/>
        </w:rPr>
      </w:pPr>
      <w:r w:rsidRPr="008B04E2">
        <w:rPr>
          <w:b/>
          <w:u w:val="single"/>
        </w:rPr>
        <w:t>Ap</w:t>
      </w:r>
      <w:r>
        <w:rPr>
          <w:b/>
          <w:u w:val="single"/>
        </w:rPr>
        <w:t xml:space="preserve">plications are available on </w:t>
      </w:r>
      <w:r w:rsidRPr="008B04E2">
        <w:rPr>
          <w:b/>
          <w:u w:val="single"/>
        </w:rPr>
        <w:t xml:space="preserve">website, </w:t>
      </w:r>
      <w:hyperlink r:id="rId21" w:history="1">
        <w:r w:rsidRPr="008B04E2">
          <w:rPr>
            <w:b/>
            <w:color w:val="0000FF"/>
            <w:u w:val="single"/>
          </w:rPr>
          <w:t>www.acs.org/scholars</w:t>
        </w:r>
      </w:hyperlink>
      <w:r w:rsidRPr="008B04E2">
        <w:rPr>
          <w:b/>
          <w:u w:val="single"/>
        </w:rPr>
        <w:t xml:space="preserve"> November 1 - March 1 annually.</w:t>
      </w:r>
    </w:p>
    <w:p w:rsidR="00B76114" w:rsidRPr="008B04E2" w:rsidRDefault="00B76114" w:rsidP="00B76114">
      <w:pPr>
        <w:spacing w:before="100" w:beforeAutospacing="1" w:after="100" w:afterAutospacing="1"/>
        <w:jc w:val="center"/>
        <w:rPr>
          <w:b/>
          <w:u w:val="single"/>
        </w:rPr>
      </w:pPr>
      <w:r w:rsidRPr="008B04E2">
        <w:rPr>
          <w:b/>
          <w:u w:val="single"/>
        </w:rPr>
        <w:t>Deadline: March 1</w:t>
      </w:r>
      <w:r>
        <w:rPr>
          <w:b/>
          <w:u w:val="single"/>
        </w:rPr>
        <w:t>, 2017</w:t>
      </w:r>
    </w:p>
    <w:p w:rsidR="00B76114" w:rsidRDefault="00B76114" w:rsidP="00B76114">
      <w:pPr>
        <w:pStyle w:val="NormalWeb"/>
        <w:jc w:val="center"/>
        <w:rPr>
          <w:b/>
          <w:u w:val="single"/>
          <w:lang w:val="en"/>
        </w:rPr>
      </w:pPr>
    </w:p>
    <w:p w:rsidR="00B76114" w:rsidRPr="00390884" w:rsidRDefault="00B76114" w:rsidP="00B76114">
      <w:pPr>
        <w:spacing w:before="100" w:beforeAutospacing="1" w:after="100" w:afterAutospacing="1"/>
        <w:outlineLvl w:val="0"/>
        <w:rPr>
          <w:b/>
          <w:bCs/>
          <w:kern w:val="36"/>
          <w:u w:val="single"/>
        </w:rPr>
      </w:pPr>
      <w:r w:rsidRPr="00390884">
        <w:rPr>
          <w:b/>
          <w:bCs/>
          <w:kern w:val="36"/>
          <w:u w:val="single"/>
        </w:rPr>
        <w:t xml:space="preserve">Rocco </w:t>
      </w:r>
      <w:proofErr w:type="spellStart"/>
      <w:r w:rsidRPr="00390884">
        <w:rPr>
          <w:b/>
          <w:bCs/>
          <w:kern w:val="36"/>
          <w:u w:val="single"/>
        </w:rPr>
        <w:t>Caffarelli</w:t>
      </w:r>
      <w:proofErr w:type="spellEnd"/>
      <w:r w:rsidRPr="00390884">
        <w:rPr>
          <w:b/>
          <w:bCs/>
          <w:kern w:val="36"/>
          <w:u w:val="single"/>
        </w:rPr>
        <w:t xml:space="preserve"> Scholarship</w:t>
      </w:r>
    </w:p>
    <w:p w:rsidR="00B76114" w:rsidRPr="00837415" w:rsidRDefault="00B76114" w:rsidP="00B76114">
      <w:pPr>
        <w:spacing w:before="100" w:beforeAutospacing="1" w:after="100" w:afterAutospacing="1"/>
        <w:outlineLvl w:val="0"/>
      </w:pPr>
      <w:r w:rsidRPr="00837415">
        <w:t>Thirty $2,000 scholarships ($1,000 per semester), renewable up to four years for a total of $8,000, available to MALES who plan to pursue a four-year degree at a Texas college or university, not a trade school. To be eligible, students must meet the following requirements:</w:t>
      </w:r>
    </w:p>
    <w:p w:rsidR="00B76114" w:rsidRPr="00837415" w:rsidRDefault="00B76114" w:rsidP="00B76114">
      <w:pPr>
        <w:numPr>
          <w:ilvl w:val="0"/>
          <w:numId w:val="10"/>
        </w:numPr>
        <w:spacing w:before="100" w:beforeAutospacing="1" w:after="100" w:afterAutospacing="1"/>
      </w:pPr>
      <w:r w:rsidRPr="00837415">
        <w:t>a male, Texas resident</w:t>
      </w:r>
    </w:p>
    <w:p w:rsidR="00B76114" w:rsidRPr="00837415" w:rsidRDefault="00B76114" w:rsidP="00B76114">
      <w:pPr>
        <w:numPr>
          <w:ilvl w:val="0"/>
          <w:numId w:val="10"/>
        </w:numPr>
        <w:spacing w:before="100" w:beforeAutospacing="1" w:after="100" w:afterAutospacing="1"/>
      </w:pPr>
      <w:r w:rsidRPr="00837415">
        <w:t>a high school senior</w:t>
      </w:r>
    </w:p>
    <w:p w:rsidR="00B76114" w:rsidRPr="00837415" w:rsidRDefault="00B76114" w:rsidP="00B76114">
      <w:pPr>
        <w:numPr>
          <w:ilvl w:val="0"/>
          <w:numId w:val="10"/>
        </w:numPr>
        <w:spacing w:before="100" w:beforeAutospacing="1" w:after="100" w:afterAutospacing="1"/>
      </w:pPr>
      <w:r w:rsidRPr="00837415">
        <w:t>in financial need</w:t>
      </w:r>
    </w:p>
    <w:p w:rsidR="00B76114" w:rsidRPr="00837415" w:rsidRDefault="00B76114" w:rsidP="00B76114">
      <w:pPr>
        <w:numPr>
          <w:ilvl w:val="0"/>
          <w:numId w:val="10"/>
        </w:numPr>
        <w:spacing w:before="100" w:beforeAutospacing="1" w:after="100" w:afterAutospacing="1"/>
      </w:pPr>
      <w:r w:rsidRPr="00837415">
        <w:t>of good character</w:t>
      </w:r>
    </w:p>
    <w:p w:rsidR="00B76114" w:rsidRPr="00837415" w:rsidRDefault="00B76114" w:rsidP="00B76114">
      <w:pPr>
        <w:numPr>
          <w:ilvl w:val="0"/>
          <w:numId w:val="10"/>
        </w:numPr>
        <w:spacing w:before="100" w:beforeAutospacing="1" w:after="100" w:afterAutospacing="1"/>
      </w:pPr>
      <w:r w:rsidRPr="00837415">
        <w:t>academically capable</w:t>
      </w:r>
    </w:p>
    <w:p w:rsidR="00B76114" w:rsidRDefault="00B76114" w:rsidP="00B76114">
      <w:pPr>
        <w:numPr>
          <w:ilvl w:val="0"/>
          <w:numId w:val="10"/>
        </w:numPr>
        <w:spacing w:before="100" w:beforeAutospacing="1" w:after="100" w:afterAutospacing="1"/>
      </w:pPr>
      <w:r w:rsidRPr="00837415">
        <w:t>will attend a Texas college or university, not a trade school</w:t>
      </w:r>
    </w:p>
    <w:p w:rsidR="00B76114" w:rsidRDefault="00B76114" w:rsidP="00B76114">
      <w:pPr>
        <w:spacing w:before="100" w:beforeAutospacing="1" w:after="100" w:afterAutospacing="1"/>
      </w:pPr>
      <w:r>
        <w:t>S</w:t>
      </w:r>
      <w:r w:rsidRPr="00837415">
        <w:t xml:space="preserve">tudent must maintain a minimum GPA of 2.0 on a 4.0 scale and must be enrolled as a full-time student. </w:t>
      </w:r>
    </w:p>
    <w:p w:rsidR="00B76114" w:rsidRPr="004C72F8" w:rsidRDefault="00B76114" w:rsidP="00B76114">
      <w:pPr>
        <w:spacing w:before="100" w:beforeAutospacing="1" w:after="100" w:afterAutospacing="1"/>
        <w:jc w:val="center"/>
        <w:rPr>
          <w:b/>
          <w:u w:val="single"/>
        </w:rPr>
      </w:pPr>
      <w:r w:rsidRPr="004C72F8">
        <w:rPr>
          <w:b/>
          <w:u w:val="single"/>
        </w:rPr>
        <w:t>Eligible students may download an application at the beginning of October at www.frostbank.com. Completed application packets should include all required documents, test scores, essays and recommendations and must be submitted and postmarked by the deadline of April 1, 2017.</w:t>
      </w:r>
    </w:p>
    <w:p w:rsidR="00B76114" w:rsidRPr="003E6FF8" w:rsidRDefault="00B76114" w:rsidP="003E6FF8">
      <w:pPr>
        <w:pStyle w:val="NormalWeb"/>
        <w:rPr>
          <w:b/>
          <w:u w:val="single"/>
        </w:rPr>
      </w:pPr>
    </w:p>
    <w:p w:rsidR="00403DB6" w:rsidRPr="000231F1" w:rsidRDefault="00403DB6" w:rsidP="00403DB6">
      <w:pPr>
        <w:shd w:val="clear" w:color="auto" w:fill="FFFFFF"/>
        <w:spacing w:after="150"/>
        <w:jc w:val="center"/>
        <w:rPr>
          <w:rFonts w:eastAsiaTheme="minorHAnsi"/>
          <w:b/>
          <w:bCs/>
          <w:color w:val="000000"/>
          <w:u w:val="single"/>
        </w:rPr>
      </w:pPr>
    </w:p>
    <w:p w:rsidR="00403DB6" w:rsidRPr="000231F1" w:rsidRDefault="00403DB6" w:rsidP="00403DB6">
      <w:pPr>
        <w:autoSpaceDE w:val="0"/>
        <w:autoSpaceDN w:val="0"/>
        <w:adjustRightInd w:val="0"/>
        <w:rPr>
          <w:rFonts w:eastAsiaTheme="minorHAnsi"/>
          <w:color w:val="000000"/>
        </w:rPr>
      </w:pPr>
      <w:r w:rsidRPr="000231F1">
        <w:rPr>
          <w:rFonts w:eastAsiaTheme="minorHAnsi"/>
          <w:b/>
          <w:bCs/>
          <w:color w:val="000000"/>
          <w:u w:val="single"/>
        </w:rPr>
        <w:t>Emken-Linton Family Scholarship</w:t>
      </w:r>
      <w:r w:rsidRPr="000231F1">
        <w:rPr>
          <w:rFonts w:eastAsiaTheme="minorHAnsi"/>
          <w:b/>
          <w:bCs/>
          <w:color w:val="000000"/>
        </w:rPr>
        <w:t xml:space="preserve"> - </w:t>
      </w:r>
      <w:r w:rsidRPr="000231F1">
        <w:rPr>
          <w:rFonts w:eastAsiaTheme="minorHAnsi"/>
          <w:color w:val="000000"/>
        </w:rPr>
        <w:t xml:space="preserve">is offering a $500.00 scholarship to graduating seniors based on community service, extra-curricular activities and financial need. </w:t>
      </w:r>
    </w:p>
    <w:p w:rsidR="00403DB6" w:rsidRPr="000231F1" w:rsidRDefault="00403DB6" w:rsidP="00403DB6">
      <w:pPr>
        <w:shd w:val="clear" w:color="auto" w:fill="FFFFFF"/>
        <w:spacing w:after="150"/>
        <w:jc w:val="center"/>
        <w:rPr>
          <w:rFonts w:eastAsiaTheme="minorHAnsi"/>
          <w:b/>
          <w:bCs/>
          <w:color w:val="000000"/>
          <w:u w:val="single"/>
        </w:rPr>
      </w:pPr>
      <w:r w:rsidRPr="000231F1">
        <w:rPr>
          <w:rFonts w:eastAsiaTheme="minorHAnsi"/>
          <w:b/>
          <w:bCs/>
          <w:color w:val="000000"/>
          <w:u w:val="single"/>
        </w:rPr>
        <w:t xml:space="preserve">Applications are available in Room B110 and the </w:t>
      </w:r>
      <w:r>
        <w:rPr>
          <w:rFonts w:eastAsiaTheme="minorHAnsi"/>
          <w:b/>
          <w:bCs/>
          <w:color w:val="000000"/>
          <w:u w:val="single"/>
        </w:rPr>
        <w:t>application deadline is April 11, 2017</w:t>
      </w:r>
      <w:r w:rsidRPr="000231F1">
        <w:rPr>
          <w:rFonts w:eastAsiaTheme="minorHAnsi"/>
          <w:b/>
          <w:bCs/>
          <w:color w:val="000000"/>
          <w:u w:val="single"/>
        </w:rPr>
        <w:t>.</w:t>
      </w: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Default="00130940" w:rsidP="0019059F">
      <w:pPr>
        <w:pStyle w:val="NormalWeb"/>
        <w:jc w:val="center"/>
        <w:rPr>
          <w:b/>
          <w:u w:val="single"/>
          <w:lang w:val="en"/>
        </w:rPr>
      </w:pPr>
    </w:p>
    <w:p w:rsidR="00130940" w:rsidRPr="00D50F37" w:rsidRDefault="00130940" w:rsidP="0019059F">
      <w:pPr>
        <w:pStyle w:val="NormalWeb"/>
        <w:jc w:val="center"/>
        <w:rPr>
          <w:b/>
          <w:u w:val="single"/>
          <w:lang w:val="en"/>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B76114" w:rsidRDefault="00B76114" w:rsidP="005222D2">
      <w:pPr>
        <w:jc w:val="center"/>
        <w:rPr>
          <w:b/>
        </w:rPr>
      </w:pPr>
    </w:p>
    <w:p w:rsidR="00523E39" w:rsidRPr="006C6CD0" w:rsidRDefault="00523E39" w:rsidP="005222D2">
      <w:pPr>
        <w:jc w:val="center"/>
        <w:rPr>
          <w:b/>
          <w:sz w:val="28"/>
          <w:szCs w:val="28"/>
          <w:u w:val="single"/>
        </w:rPr>
      </w:pPr>
      <w:r w:rsidRPr="006C6CD0">
        <w:rPr>
          <w:b/>
          <w:sz w:val="28"/>
          <w:szCs w:val="28"/>
          <w:u w:val="single"/>
        </w:rPr>
        <w:lastRenderedPageBreak/>
        <w:t>Scholarship Search Websites</w:t>
      </w:r>
    </w:p>
    <w:p w:rsidR="00523E39" w:rsidRPr="006C6CD0" w:rsidRDefault="00523E39" w:rsidP="005222D2">
      <w:pPr>
        <w:jc w:val="center"/>
        <w:rPr>
          <w:b/>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Financial Aid thru the Web</w:t>
      </w:r>
    </w:p>
    <w:p w:rsidR="00523E39" w:rsidRPr="006C6CD0" w:rsidRDefault="00B5002D" w:rsidP="00523E39">
      <w:pPr>
        <w:autoSpaceDE w:val="0"/>
        <w:autoSpaceDN w:val="0"/>
        <w:adjustRightInd w:val="0"/>
        <w:jc w:val="center"/>
        <w:rPr>
          <w:rStyle w:val="Hyperlink"/>
          <w:sz w:val="28"/>
          <w:szCs w:val="28"/>
        </w:rPr>
      </w:pPr>
      <w:hyperlink r:id="rId22" w:history="1">
        <w:r w:rsidR="00523E39" w:rsidRPr="006C6CD0">
          <w:rPr>
            <w:rStyle w:val="Hyperlink"/>
            <w:sz w:val="28"/>
            <w:szCs w:val="28"/>
          </w:rPr>
          <w:t>http://fastweb.com</w:t>
        </w:r>
      </w:hyperlink>
    </w:p>
    <w:p w:rsidR="00575269" w:rsidRPr="006C6CD0" w:rsidRDefault="00575269" w:rsidP="00523E39">
      <w:pPr>
        <w:autoSpaceDE w:val="0"/>
        <w:autoSpaceDN w:val="0"/>
        <w:adjustRightInd w:val="0"/>
        <w:jc w:val="center"/>
        <w:rPr>
          <w:rStyle w:val="Hyperlink"/>
          <w:color w:val="auto"/>
          <w:sz w:val="28"/>
          <w:szCs w:val="28"/>
          <w:u w:val="none"/>
        </w:rPr>
      </w:pPr>
    </w:p>
    <w:p w:rsidR="00575269" w:rsidRPr="006C6CD0" w:rsidRDefault="00575269" w:rsidP="00523E39">
      <w:pPr>
        <w:autoSpaceDE w:val="0"/>
        <w:autoSpaceDN w:val="0"/>
        <w:adjustRightInd w:val="0"/>
        <w:jc w:val="center"/>
        <w:rPr>
          <w:rStyle w:val="Hyperlink"/>
          <w:color w:val="auto"/>
          <w:sz w:val="28"/>
          <w:szCs w:val="28"/>
          <w:u w:val="none"/>
        </w:rPr>
      </w:pPr>
      <w:r w:rsidRPr="006C6CD0">
        <w:rPr>
          <w:rStyle w:val="Hyperlink"/>
          <w:color w:val="auto"/>
          <w:sz w:val="28"/>
          <w:szCs w:val="28"/>
          <w:u w:val="none"/>
        </w:rPr>
        <w:t xml:space="preserve">Hispanic Association of Colleges and Universities </w:t>
      </w:r>
    </w:p>
    <w:p w:rsidR="00575269" w:rsidRPr="006C6CD0" w:rsidRDefault="00B5002D" w:rsidP="00523E39">
      <w:pPr>
        <w:autoSpaceDE w:val="0"/>
        <w:autoSpaceDN w:val="0"/>
        <w:adjustRightInd w:val="0"/>
        <w:jc w:val="center"/>
        <w:rPr>
          <w:rStyle w:val="Hyperlink"/>
          <w:sz w:val="28"/>
          <w:szCs w:val="28"/>
        </w:rPr>
      </w:pPr>
      <w:hyperlink r:id="rId23" w:history="1">
        <w:r w:rsidR="00575269" w:rsidRPr="006C6CD0">
          <w:rPr>
            <w:rStyle w:val="Hyperlink"/>
            <w:sz w:val="28"/>
            <w:szCs w:val="28"/>
          </w:rPr>
          <w:t>http://hacu.net</w:t>
        </w:r>
      </w:hyperlink>
    </w:p>
    <w:p w:rsidR="00575269" w:rsidRPr="006C6CD0" w:rsidRDefault="00575269" w:rsidP="00523E39">
      <w:pPr>
        <w:autoSpaceDE w:val="0"/>
        <w:autoSpaceDN w:val="0"/>
        <w:adjustRightInd w:val="0"/>
        <w:jc w:val="center"/>
        <w:rPr>
          <w:rStyle w:val="Hyperlink"/>
          <w:sz w:val="28"/>
          <w:szCs w:val="28"/>
        </w:rPr>
      </w:pPr>
    </w:p>
    <w:p w:rsidR="00575269" w:rsidRPr="006C6CD0" w:rsidRDefault="00575269" w:rsidP="00523E39">
      <w:pPr>
        <w:autoSpaceDE w:val="0"/>
        <w:autoSpaceDN w:val="0"/>
        <w:adjustRightInd w:val="0"/>
        <w:jc w:val="center"/>
        <w:rPr>
          <w:rStyle w:val="Hyperlink"/>
          <w:color w:val="auto"/>
          <w:sz w:val="28"/>
          <w:szCs w:val="28"/>
          <w:u w:val="none"/>
        </w:rPr>
      </w:pPr>
      <w:r w:rsidRPr="006C6CD0">
        <w:rPr>
          <w:rStyle w:val="Hyperlink"/>
          <w:color w:val="auto"/>
          <w:sz w:val="28"/>
          <w:szCs w:val="28"/>
          <w:u w:val="none"/>
        </w:rPr>
        <w:t>Adventures in Education</w:t>
      </w:r>
    </w:p>
    <w:p w:rsidR="00575269" w:rsidRPr="006C6CD0" w:rsidRDefault="00B5002D" w:rsidP="00523E39">
      <w:pPr>
        <w:autoSpaceDE w:val="0"/>
        <w:autoSpaceDN w:val="0"/>
        <w:adjustRightInd w:val="0"/>
        <w:jc w:val="center"/>
        <w:rPr>
          <w:rStyle w:val="Hyperlink"/>
          <w:sz w:val="28"/>
          <w:szCs w:val="28"/>
        </w:rPr>
      </w:pPr>
      <w:hyperlink r:id="rId24" w:history="1">
        <w:r w:rsidR="00575269" w:rsidRPr="006C6CD0">
          <w:rPr>
            <w:rStyle w:val="Hyperlink"/>
            <w:sz w:val="28"/>
            <w:szCs w:val="28"/>
          </w:rPr>
          <w:t>http://aie.org</w:t>
        </w:r>
      </w:hyperlink>
    </w:p>
    <w:p w:rsidR="00575269" w:rsidRPr="006C6CD0" w:rsidRDefault="00575269" w:rsidP="00523E39">
      <w:pPr>
        <w:autoSpaceDE w:val="0"/>
        <w:autoSpaceDN w:val="0"/>
        <w:adjustRightInd w:val="0"/>
        <w:jc w:val="center"/>
        <w:rPr>
          <w:rStyle w:val="Hyperlink"/>
          <w:sz w:val="28"/>
          <w:szCs w:val="28"/>
        </w:rPr>
      </w:pPr>
    </w:p>
    <w:p w:rsidR="00575269" w:rsidRPr="006C6CD0" w:rsidRDefault="00575269" w:rsidP="00523E39">
      <w:pPr>
        <w:autoSpaceDE w:val="0"/>
        <w:autoSpaceDN w:val="0"/>
        <w:adjustRightInd w:val="0"/>
        <w:jc w:val="center"/>
        <w:rPr>
          <w:rStyle w:val="Hyperlink"/>
          <w:color w:val="auto"/>
          <w:sz w:val="28"/>
          <w:szCs w:val="28"/>
          <w:u w:val="none"/>
        </w:rPr>
      </w:pPr>
      <w:r w:rsidRPr="006C6CD0">
        <w:rPr>
          <w:rStyle w:val="Hyperlink"/>
          <w:color w:val="auto"/>
          <w:sz w:val="28"/>
          <w:szCs w:val="28"/>
          <w:u w:val="none"/>
        </w:rPr>
        <w:t>College Net</w:t>
      </w:r>
    </w:p>
    <w:p w:rsidR="00575269" w:rsidRPr="006C6CD0" w:rsidRDefault="00575269" w:rsidP="00523E39">
      <w:pPr>
        <w:autoSpaceDE w:val="0"/>
        <w:autoSpaceDN w:val="0"/>
        <w:adjustRightInd w:val="0"/>
        <w:jc w:val="center"/>
        <w:rPr>
          <w:sz w:val="28"/>
          <w:szCs w:val="28"/>
        </w:rPr>
      </w:pPr>
      <w:r w:rsidRPr="006C6CD0">
        <w:rPr>
          <w:rStyle w:val="Hyperlink"/>
          <w:color w:val="auto"/>
          <w:sz w:val="28"/>
          <w:szCs w:val="28"/>
          <w:u w:val="none"/>
        </w:rPr>
        <w:t>http://collegenet.com/elect/app/app</w:t>
      </w:r>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Hispanic College Fund</w:t>
      </w:r>
    </w:p>
    <w:p w:rsidR="00523E39" w:rsidRPr="006C6CD0" w:rsidRDefault="00B5002D" w:rsidP="00523E39">
      <w:pPr>
        <w:autoSpaceDE w:val="0"/>
        <w:autoSpaceDN w:val="0"/>
        <w:adjustRightInd w:val="0"/>
        <w:jc w:val="center"/>
        <w:rPr>
          <w:sz w:val="28"/>
          <w:szCs w:val="28"/>
        </w:rPr>
      </w:pPr>
      <w:hyperlink r:id="rId25" w:history="1">
        <w:r w:rsidR="00523E39" w:rsidRPr="006C6CD0">
          <w:rPr>
            <w:rStyle w:val="Hyperlink"/>
            <w:sz w:val="28"/>
            <w:szCs w:val="28"/>
          </w:rPr>
          <w:t>http://www.hispanicfund.org</w:t>
        </w:r>
      </w:hyperlink>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SchoolSoup.com</w:t>
      </w:r>
    </w:p>
    <w:p w:rsidR="00523E39" w:rsidRPr="006C6CD0" w:rsidRDefault="00B5002D" w:rsidP="00523E39">
      <w:pPr>
        <w:autoSpaceDE w:val="0"/>
        <w:autoSpaceDN w:val="0"/>
        <w:adjustRightInd w:val="0"/>
        <w:jc w:val="center"/>
        <w:rPr>
          <w:sz w:val="28"/>
          <w:szCs w:val="28"/>
        </w:rPr>
      </w:pPr>
      <w:hyperlink r:id="rId26" w:history="1">
        <w:r w:rsidR="00523E39" w:rsidRPr="006C6CD0">
          <w:rPr>
            <w:rStyle w:val="Hyperlink"/>
            <w:sz w:val="28"/>
            <w:szCs w:val="28"/>
          </w:rPr>
          <w:t>http://www.schoolsoup.com</w:t>
        </w:r>
      </w:hyperlink>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Scholarships.com</w:t>
      </w:r>
    </w:p>
    <w:p w:rsidR="00523E39" w:rsidRPr="006C6CD0" w:rsidRDefault="00B5002D" w:rsidP="00523E39">
      <w:pPr>
        <w:autoSpaceDE w:val="0"/>
        <w:autoSpaceDN w:val="0"/>
        <w:adjustRightInd w:val="0"/>
        <w:jc w:val="center"/>
        <w:rPr>
          <w:sz w:val="28"/>
          <w:szCs w:val="28"/>
        </w:rPr>
      </w:pPr>
      <w:hyperlink r:id="rId27" w:history="1">
        <w:r w:rsidR="00523E39" w:rsidRPr="006C6CD0">
          <w:rPr>
            <w:rStyle w:val="Hyperlink"/>
            <w:sz w:val="28"/>
            <w:szCs w:val="28"/>
          </w:rPr>
          <w:t>http://www.scholarships.com/</w:t>
        </w:r>
      </w:hyperlink>
    </w:p>
    <w:p w:rsidR="00523E39" w:rsidRPr="006C6CD0" w:rsidRDefault="00523E39" w:rsidP="00523E39">
      <w:pPr>
        <w:autoSpaceDE w:val="0"/>
        <w:autoSpaceDN w:val="0"/>
        <w:adjustRightInd w:val="0"/>
        <w:jc w:val="center"/>
        <w:rPr>
          <w:sz w:val="28"/>
          <w:szCs w:val="28"/>
        </w:rPr>
      </w:pPr>
    </w:p>
    <w:p w:rsidR="00523E39" w:rsidRPr="006C6CD0" w:rsidRDefault="00523E39" w:rsidP="00523E39">
      <w:pPr>
        <w:autoSpaceDE w:val="0"/>
        <w:autoSpaceDN w:val="0"/>
        <w:adjustRightInd w:val="0"/>
        <w:jc w:val="center"/>
        <w:rPr>
          <w:sz w:val="28"/>
          <w:szCs w:val="28"/>
        </w:rPr>
      </w:pPr>
      <w:r w:rsidRPr="006C6CD0">
        <w:rPr>
          <w:sz w:val="28"/>
          <w:szCs w:val="28"/>
        </w:rPr>
        <w:t>The Christian Connector</w:t>
      </w:r>
    </w:p>
    <w:p w:rsidR="00523E39" w:rsidRDefault="00B5002D" w:rsidP="00523E39">
      <w:pPr>
        <w:autoSpaceDE w:val="0"/>
        <w:autoSpaceDN w:val="0"/>
        <w:adjustRightInd w:val="0"/>
        <w:jc w:val="center"/>
        <w:rPr>
          <w:rStyle w:val="Hyperlink"/>
          <w:sz w:val="28"/>
          <w:szCs w:val="28"/>
        </w:rPr>
      </w:pPr>
      <w:hyperlink r:id="rId28" w:history="1">
        <w:r w:rsidR="00523E39" w:rsidRPr="006C6CD0">
          <w:rPr>
            <w:rStyle w:val="Hyperlink"/>
            <w:sz w:val="28"/>
            <w:szCs w:val="28"/>
          </w:rPr>
          <w:t>www.ChristianConnector.com</w:t>
        </w:r>
      </w:hyperlink>
    </w:p>
    <w:p w:rsidR="00B76114" w:rsidRDefault="00B76114" w:rsidP="00523E39">
      <w:pPr>
        <w:autoSpaceDE w:val="0"/>
        <w:autoSpaceDN w:val="0"/>
        <w:adjustRightInd w:val="0"/>
        <w:jc w:val="center"/>
        <w:rPr>
          <w:rStyle w:val="Hyperlink"/>
          <w:sz w:val="28"/>
          <w:szCs w:val="28"/>
        </w:rPr>
      </w:pPr>
      <w:bookmarkStart w:id="0" w:name="_GoBack"/>
      <w:bookmarkEnd w:id="0"/>
    </w:p>
    <w:p w:rsidR="00B76114" w:rsidRDefault="00B76114" w:rsidP="00B76114">
      <w:pPr>
        <w:pStyle w:val="NormalWeb"/>
      </w:pPr>
      <w:r w:rsidRPr="00B76114">
        <w:rPr>
          <w:rStyle w:val="Hyperlink"/>
          <w:sz w:val="28"/>
          <w:szCs w:val="28"/>
          <w:u w:val="none"/>
        </w:rPr>
        <w:t>*</w:t>
      </w:r>
      <w:r w:rsidRPr="00B76114">
        <w:t xml:space="preserve"> </w:t>
      </w:r>
      <w:r>
        <w:t xml:space="preserve">SCHOLLY APP - </w:t>
      </w:r>
      <w:r>
        <w:t>It provides a database of scholarship websites for students in High School and College. The app on your phone costs $2.99 and there are 6 or 7 questions you must answer in order to build a profile. Once that is complete, the app will match scholarships to your profile. In addition, the app provides tips about writing different types of essays for the application process. Lastly, another great function of the app is it tracks the total dollar amount you applied for and the dollar amount awarded to you.</w:t>
      </w:r>
    </w:p>
    <w:p w:rsidR="00B76114" w:rsidRPr="006C6CD0" w:rsidRDefault="00B76114" w:rsidP="00523E39">
      <w:pPr>
        <w:autoSpaceDE w:val="0"/>
        <w:autoSpaceDN w:val="0"/>
        <w:adjustRightInd w:val="0"/>
        <w:jc w:val="center"/>
        <w:rPr>
          <w:sz w:val="28"/>
          <w:szCs w:val="28"/>
        </w:rPr>
      </w:pPr>
    </w:p>
    <w:p w:rsidR="00523E39" w:rsidRPr="006C6CD0" w:rsidRDefault="00523E39" w:rsidP="00523E39">
      <w:pPr>
        <w:autoSpaceDE w:val="0"/>
        <w:autoSpaceDN w:val="0"/>
        <w:adjustRightInd w:val="0"/>
        <w:rPr>
          <w:sz w:val="28"/>
          <w:szCs w:val="28"/>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Default="00523E39" w:rsidP="005222D2">
      <w:pPr>
        <w:jc w:val="center"/>
        <w:rPr>
          <w:b/>
        </w:rPr>
      </w:pPr>
    </w:p>
    <w:p w:rsidR="00523E39" w:rsidRPr="00EF2314" w:rsidRDefault="00523E39" w:rsidP="005222D2">
      <w:pPr>
        <w:jc w:val="center"/>
        <w:rPr>
          <w:b/>
        </w:rPr>
        <w:sectPr w:rsidR="00523E39" w:rsidRPr="00EF2314" w:rsidSect="00D80BC4">
          <w:footerReference w:type="even" r:id="rId29"/>
          <w:footerReference w:type="default" r:id="rId30"/>
          <w:pgSz w:w="12240" w:h="15840"/>
          <w:pgMar w:top="1440" w:right="1800" w:bottom="1440" w:left="1800" w:header="720" w:footer="720" w:gutter="0"/>
          <w:cols w:space="720"/>
          <w:docGrid w:linePitch="360"/>
        </w:sectPr>
      </w:pPr>
    </w:p>
    <w:p w:rsidR="00283E85" w:rsidRDefault="00283E85" w:rsidP="00523E39">
      <w:pPr>
        <w:autoSpaceDE w:val="0"/>
        <w:autoSpaceDN w:val="0"/>
        <w:adjustRightInd w:val="0"/>
      </w:pPr>
    </w:p>
    <w:sectPr w:rsidR="00283E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02D" w:rsidRDefault="00B5002D">
      <w:r>
        <w:separator/>
      </w:r>
    </w:p>
  </w:endnote>
  <w:endnote w:type="continuationSeparator" w:id="0">
    <w:p w:rsidR="00B5002D" w:rsidRDefault="00B5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in Regula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C4" w:rsidRDefault="00E24A8C" w:rsidP="00D80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0BC4" w:rsidRDefault="00D80BC4" w:rsidP="00D80B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BC4" w:rsidRDefault="00E24A8C" w:rsidP="00D80B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6114">
      <w:rPr>
        <w:rStyle w:val="PageNumber"/>
        <w:noProof/>
      </w:rPr>
      <w:t>9</w:t>
    </w:r>
    <w:r>
      <w:rPr>
        <w:rStyle w:val="PageNumber"/>
      </w:rPr>
      <w:fldChar w:fldCharType="end"/>
    </w:r>
  </w:p>
  <w:p w:rsidR="00D80BC4" w:rsidRDefault="00D80BC4" w:rsidP="00D80B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02D" w:rsidRDefault="00B5002D">
      <w:r>
        <w:separator/>
      </w:r>
    </w:p>
  </w:footnote>
  <w:footnote w:type="continuationSeparator" w:id="0">
    <w:p w:rsidR="00B5002D" w:rsidRDefault="00B500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6A5A"/>
    <w:multiLevelType w:val="multilevel"/>
    <w:tmpl w:val="B7F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60B8B"/>
    <w:multiLevelType w:val="hybridMultilevel"/>
    <w:tmpl w:val="0A9A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63D94"/>
    <w:multiLevelType w:val="multilevel"/>
    <w:tmpl w:val="53DA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36719B"/>
    <w:multiLevelType w:val="multilevel"/>
    <w:tmpl w:val="4142C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A0278F"/>
    <w:multiLevelType w:val="multilevel"/>
    <w:tmpl w:val="C106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61E19"/>
    <w:multiLevelType w:val="multilevel"/>
    <w:tmpl w:val="D126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077858"/>
    <w:multiLevelType w:val="multilevel"/>
    <w:tmpl w:val="2DDA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33678F"/>
    <w:multiLevelType w:val="multilevel"/>
    <w:tmpl w:val="3D86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8D563A"/>
    <w:multiLevelType w:val="multilevel"/>
    <w:tmpl w:val="56F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0A05FB"/>
    <w:multiLevelType w:val="multilevel"/>
    <w:tmpl w:val="3544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8"/>
  </w:num>
  <w:num w:numId="5">
    <w:abstractNumId w:val="1"/>
  </w:num>
  <w:num w:numId="6">
    <w:abstractNumId w:val="3"/>
  </w:num>
  <w:num w:numId="7">
    <w:abstractNumId w:val="0"/>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2D2"/>
    <w:rsid w:val="00073343"/>
    <w:rsid w:val="000E0D38"/>
    <w:rsid w:val="00112CBA"/>
    <w:rsid w:val="0013077C"/>
    <w:rsid w:val="00130940"/>
    <w:rsid w:val="001401C8"/>
    <w:rsid w:val="0019059F"/>
    <w:rsid w:val="001935D3"/>
    <w:rsid w:val="0019566A"/>
    <w:rsid w:val="001972E1"/>
    <w:rsid w:val="001B7658"/>
    <w:rsid w:val="001F6FAE"/>
    <w:rsid w:val="002064ED"/>
    <w:rsid w:val="00283E85"/>
    <w:rsid w:val="002C278B"/>
    <w:rsid w:val="002D397E"/>
    <w:rsid w:val="003E6FF8"/>
    <w:rsid w:val="00403DB6"/>
    <w:rsid w:val="0043315E"/>
    <w:rsid w:val="00437962"/>
    <w:rsid w:val="004C629B"/>
    <w:rsid w:val="005113B0"/>
    <w:rsid w:val="005222D2"/>
    <w:rsid w:val="00523E39"/>
    <w:rsid w:val="0054221A"/>
    <w:rsid w:val="00574102"/>
    <w:rsid w:val="00575269"/>
    <w:rsid w:val="00577370"/>
    <w:rsid w:val="00642D63"/>
    <w:rsid w:val="00662972"/>
    <w:rsid w:val="006A6A35"/>
    <w:rsid w:val="006B122F"/>
    <w:rsid w:val="006C1CAD"/>
    <w:rsid w:val="006C6CD0"/>
    <w:rsid w:val="006E4F50"/>
    <w:rsid w:val="0070610B"/>
    <w:rsid w:val="007733EB"/>
    <w:rsid w:val="007B3558"/>
    <w:rsid w:val="00822377"/>
    <w:rsid w:val="0082726C"/>
    <w:rsid w:val="0087509D"/>
    <w:rsid w:val="008F1C23"/>
    <w:rsid w:val="009308E1"/>
    <w:rsid w:val="009D0A61"/>
    <w:rsid w:val="00A1138D"/>
    <w:rsid w:val="00A21E00"/>
    <w:rsid w:val="00A221A9"/>
    <w:rsid w:val="00AE3271"/>
    <w:rsid w:val="00B5002D"/>
    <w:rsid w:val="00B61B51"/>
    <w:rsid w:val="00B76114"/>
    <w:rsid w:val="00C6442B"/>
    <w:rsid w:val="00CD2F03"/>
    <w:rsid w:val="00D1438C"/>
    <w:rsid w:val="00D50F37"/>
    <w:rsid w:val="00D55793"/>
    <w:rsid w:val="00D739DE"/>
    <w:rsid w:val="00D80BC4"/>
    <w:rsid w:val="00D975FD"/>
    <w:rsid w:val="00DB4319"/>
    <w:rsid w:val="00DC221C"/>
    <w:rsid w:val="00DC62F2"/>
    <w:rsid w:val="00DD50CF"/>
    <w:rsid w:val="00DE1B92"/>
    <w:rsid w:val="00E24A8C"/>
    <w:rsid w:val="00E82CA1"/>
    <w:rsid w:val="00EE32BC"/>
    <w:rsid w:val="00F00928"/>
    <w:rsid w:val="00F111E4"/>
    <w:rsid w:val="00F112C1"/>
    <w:rsid w:val="00F217C4"/>
    <w:rsid w:val="00F40603"/>
    <w:rsid w:val="00F57054"/>
    <w:rsid w:val="00F9086E"/>
    <w:rsid w:val="00FA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D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9566A"/>
    <w:pPr>
      <w:spacing w:before="300" w:after="225"/>
      <w:outlineLvl w:val="1"/>
    </w:pPr>
    <w:rPr>
      <w:rFonts w:ascii="Verdana" w:hAnsi="Verdana" w:cs="Helvetica"/>
      <w:b/>
      <w:bCs/>
      <w:color w:val="F8921F"/>
      <w:sz w:val="21"/>
      <w:szCs w:val="21"/>
    </w:rPr>
  </w:style>
  <w:style w:type="paragraph" w:styleId="Heading3">
    <w:name w:val="heading 3"/>
    <w:basedOn w:val="Normal"/>
    <w:next w:val="Normal"/>
    <w:link w:val="Heading3Char"/>
    <w:uiPriority w:val="9"/>
    <w:semiHidden/>
    <w:unhideWhenUsed/>
    <w:qFormat/>
    <w:rsid w:val="009308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2D2"/>
    <w:rPr>
      <w:color w:val="0000FF"/>
      <w:u w:val="single"/>
    </w:rPr>
  </w:style>
  <w:style w:type="paragraph" w:styleId="Footer">
    <w:name w:val="footer"/>
    <w:basedOn w:val="Normal"/>
    <w:link w:val="FooterChar"/>
    <w:rsid w:val="005222D2"/>
    <w:pPr>
      <w:tabs>
        <w:tab w:val="center" w:pos="4320"/>
        <w:tab w:val="right" w:pos="8640"/>
      </w:tabs>
    </w:pPr>
  </w:style>
  <w:style w:type="character" w:customStyle="1" w:styleId="FooterChar">
    <w:name w:val="Footer Char"/>
    <w:basedOn w:val="DefaultParagraphFont"/>
    <w:link w:val="Footer"/>
    <w:rsid w:val="005222D2"/>
    <w:rPr>
      <w:rFonts w:ascii="Times New Roman" w:eastAsia="Times New Roman" w:hAnsi="Times New Roman" w:cs="Times New Roman"/>
      <w:sz w:val="24"/>
      <w:szCs w:val="24"/>
    </w:rPr>
  </w:style>
  <w:style w:type="character" w:styleId="PageNumber">
    <w:name w:val="page number"/>
    <w:basedOn w:val="DefaultParagraphFont"/>
    <w:rsid w:val="005222D2"/>
  </w:style>
  <w:style w:type="paragraph" w:customStyle="1" w:styleId="Default">
    <w:name w:val="Default"/>
    <w:rsid w:val="005222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A1138D"/>
    <w:pPr>
      <w:spacing w:before="100" w:beforeAutospacing="1" w:after="100" w:afterAutospacing="1"/>
    </w:pPr>
  </w:style>
  <w:style w:type="character" w:styleId="Strong">
    <w:name w:val="Strong"/>
    <w:basedOn w:val="DefaultParagraphFont"/>
    <w:uiPriority w:val="22"/>
    <w:qFormat/>
    <w:rsid w:val="00A1138D"/>
    <w:rPr>
      <w:b/>
      <w:bCs/>
    </w:rPr>
  </w:style>
  <w:style w:type="character" w:styleId="FollowedHyperlink">
    <w:name w:val="FollowedHyperlink"/>
    <w:basedOn w:val="DefaultParagraphFont"/>
    <w:uiPriority w:val="99"/>
    <w:semiHidden/>
    <w:unhideWhenUsed/>
    <w:rsid w:val="00A1138D"/>
    <w:rPr>
      <w:color w:val="800080" w:themeColor="followedHyperlink"/>
      <w:u w:val="single"/>
    </w:rPr>
  </w:style>
  <w:style w:type="character" w:customStyle="1" w:styleId="Heading2Char">
    <w:name w:val="Heading 2 Char"/>
    <w:basedOn w:val="DefaultParagraphFont"/>
    <w:link w:val="Heading2"/>
    <w:uiPriority w:val="9"/>
    <w:rsid w:val="0019566A"/>
    <w:rPr>
      <w:rFonts w:ascii="Verdana" w:eastAsia="Times New Roman" w:hAnsi="Verdana" w:cs="Helvetica"/>
      <w:b/>
      <w:bCs/>
      <w:color w:val="F8921F"/>
      <w:sz w:val="21"/>
      <w:szCs w:val="21"/>
    </w:rPr>
  </w:style>
  <w:style w:type="paragraph" w:styleId="ListParagraph">
    <w:name w:val="List Paragraph"/>
    <w:basedOn w:val="Normal"/>
    <w:uiPriority w:val="34"/>
    <w:qFormat/>
    <w:rsid w:val="00A21E00"/>
    <w:pPr>
      <w:ind w:left="720"/>
      <w:contextualSpacing/>
    </w:pPr>
  </w:style>
  <w:style w:type="paragraph" w:styleId="BalloonText">
    <w:name w:val="Balloon Text"/>
    <w:basedOn w:val="Normal"/>
    <w:link w:val="BalloonTextChar"/>
    <w:uiPriority w:val="99"/>
    <w:semiHidden/>
    <w:unhideWhenUsed/>
    <w:rsid w:val="0082726C"/>
    <w:rPr>
      <w:rFonts w:ascii="Tahoma" w:hAnsi="Tahoma" w:cs="Tahoma"/>
      <w:sz w:val="16"/>
      <w:szCs w:val="16"/>
    </w:rPr>
  </w:style>
  <w:style w:type="character" w:customStyle="1" w:styleId="BalloonTextChar">
    <w:name w:val="Balloon Text Char"/>
    <w:basedOn w:val="DefaultParagraphFont"/>
    <w:link w:val="BalloonText"/>
    <w:uiPriority w:val="99"/>
    <w:semiHidden/>
    <w:rsid w:val="0082726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308E1"/>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2D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9566A"/>
    <w:pPr>
      <w:spacing w:before="300" w:after="225"/>
      <w:outlineLvl w:val="1"/>
    </w:pPr>
    <w:rPr>
      <w:rFonts w:ascii="Verdana" w:hAnsi="Verdana" w:cs="Helvetica"/>
      <w:b/>
      <w:bCs/>
      <w:color w:val="F8921F"/>
      <w:sz w:val="21"/>
      <w:szCs w:val="21"/>
    </w:rPr>
  </w:style>
  <w:style w:type="paragraph" w:styleId="Heading3">
    <w:name w:val="heading 3"/>
    <w:basedOn w:val="Normal"/>
    <w:next w:val="Normal"/>
    <w:link w:val="Heading3Char"/>
    <w:uiPriority w:val="9"/>
    <w:semiHidden/>
    <w:unhideWhenUsed/>
    <w:qFormat/>
    <w:rsid w:val="009308E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22D2"/>
    <w:rPr>
      <w:color w:val="0000FF"/>
      <w:u w:val="single"/>
    </w:rPr>
  </w:style>
  <w:style w:type="paragraph" w:styleId="Footer">
    <w:name w:val="footer"/>
    <w:basedOn w:val="Normal"/>
    <w:link w:val="FooterChar"/>
    <w:rsid w:val="005222D2"/>
    <w:pPr>
      <w:tabs>
        <w:tab w:val="center" w:pos="4320"/>
        <w:tab w:val="right" w:pos="8640"/>
      </w:tabs>
    </w:pPr>
  </w:style>
  <w:style w:type="character" w:customStyle="1" w:styleId="FooterChar">
    <w:name w:val="Footer Char"/>
    <w:basedOn w:val="DefaultParagraphFont"/>
    <w:link w:val="Footer"/>
    <w:rsid w:val="005222D2"/>
    <w:rPr>
      <w:rFonts w:ascii="Times New Roman" w:eastAsia="Times New Roman" w:hAnsi="Times New Roman" w:cs="Times New Roman"/>
      <w:sz w:val="24"/>
      <w:szCs w:val="24"/>
    </w:rPr>
  </w:style>
  <w:style w:type="character" w:styleId="PageNumber">
    <w:name w:val="page number"/>
    <w:basedOn w:val="DefaultParagraphFont"/>
    <w:rsid w:val="005222D2"/>
  </w:style>
  <w:style w:type="paragraph" w:customStyle="1" w:styleId="Default">
    <w:name w:val="Default"/>
    <w:rsid w:val="005222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A1138D"/>
    <w:pPr>
      <w:spacing w:before="100" w:beforeAutospacing="1" w:after="100" w:afterAutospacing="1"/>
    </w:pPr>
  </w:style>
  <w:style w:type="character" w:styleId="Strong">
    <w:name w:val="Strong"/>
    <w:basedOn w:val="DefaultParagraphFont"/>
    <w:uiPriority w:val="22"/>
    <w:qFormat/>
    <w:rsid w:val="00A1138D"/>
    <w:rPr>
      <w:b/>
      <w:bCs/>
    </w:rPr>
  </w:style>
  <w:style w:type="character" w:styleId="FollowedHyperlink">
    <w:name w:val="FollowedHyperlink"/>
    <w:basedOn w:val="DefaultParagraphFont"/>
    <w:uiPriority w:val="99"/>
    <w:semiHidden/>
    <w:unhideWhenUsed/>
    <w:rsid w:val="00A1138D"/>
    <w:rPr>
      <w:color w:val="800080" w:themeColor="followedHyperlink"/>
      <w:u w:val="single"/>
    </w:rPr>
  </w:style>
  <w:style w:type="character" w:customStyle="1" w:styleId="Heading2Char">
    <w:name w:val="Heading 2 Char"/>
    <w:basedOn w:val="DefaultParagraphFont"/>
    <w:link w:val="Heading2"/>
    <w:uiPriority w:val="9"/>
    <w:rsid w:val="0019566A"/>
    <w:rPr>
      <w:rFonts w:ascii="Verdana" w:eastAsia="Times New Roman" w:hAnsi="Verdana" w:cs="Helvetica"/>
      <w:b/>
      <w:bCs/>
      <w:color w:val="F8921F"/>
      <w:sz w:val="21"/>
      <w:szCs w:val="21"/>
    </w:rPr>
  </w:style>
  <w:style w:type="paragraph" w:styleId="ListParagraph">
    <w:name w:val="List Paragraph"/>
    <w:basedOn w:val="Normal"/>
    <w:uiPriority w:val="34"/>
    <w:qFormat/>
    <w:rsid w:val="00A21E00"/>
    <w:pPr>
      <w:ind w:left="720"/>
      <w:contextualSpacing/>
    </w:pPr>
  </w:style>
  <w:style w:type="paragraph" w:styleId="BalloonText">
    <w:name w:val="Balloon Text"/>
    <w:basedOn w:val="Normal"/>
    <w:link w:val="BalloonTextChar"/>
    <w:uiPriority w:val="99"/>
    <w:semiHidden/>
    <w:unhideWhenUsed/>
    <w:rsid w:val="0082726C"/>
    <w:rPr>
      <w:rFonts w:ascii="Tahoma" w:hAnsi="Tahoma" w:cs="Tahoma"/>
      <w:sz w:val="16"/>
      <w:szCs w:val="16"/>
    </w:rPr>
  </w:style>
  <w:style w:type="character" w:customStyle="1" w:styleId="BalloonTextChar">
    <w:name w:val="Balloon Text Char"/>
    <w:basedOn w:val="DefaultParagraphFont"/>
    <w:link w:val="BalloonText"/>
    <w:uiPriority w:val="99"/>
    <w:semiHidden/>
    <w:rsid w:val="0082726C"/>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308E1"/>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5551">
      <w:bodyDiv w:val="1"/>
      <w:marLeft w:val="0"/>
      <w:marRight w:val="0"/>
      <w:marTop w:val="0"/>
      <w:marBottom w:val="0"/>
      <w:divBdr>
        <w:top w:val="none" w:sz="0" w:space="0" w:color="auto"/>
        <w:left w:val="none" w:sz="0" w:space="0" w:color="auto"/>
        <w:bottom w:val="none" w:sz="0" w:space="0" w:color="auto"/>
        <w:right w:val="none" w:sz="0" w:space="0" w:color="auto"/>
      </w:divBdr>
      <w:divsChild>
        <w:div w:id="1705323346">
          <w:marLeft w:val="0"/>
          <w:marRight w:val="0"/>
          <w:marTop w:val="0"/>
          <w:marBottom w:val="0"/>
          <w:divBdr>
            <w:top w:val="none" w:sz="0" w:space="0" w:color="auto"/>
            <w:left w:val="none" w:sz="0" w:space="0" w:color="auto"/>
            <w:bottom w:val="none" w:sz="0" w:space="0" w:color="auto"/>
            <w:right w:val="none" w:sz="0" w:space="0" w:color="auto"/>
          </w:divBdr>
          <w:divsChild>
            <w:div w:id="139540216">
              <w:marLeft w:val="0"/>
              <w:marRight w:val="0"/>
              <w:marTop w:val="0"/>
              <w:marBottom w:val="0"/>
              <w:divBdr>
                <w:top w:val="none" w:sz="0" w:space="0" w:color="auto"/>
                <w:left w:val="none" w:sz="0" w:space="0" w:color="auto"/>
                <w:bottom w:val="none" w:sz="0" w:space="0" w:color="auto"/>
                <w:right w:val="none" w:sz="0" w:space="0" w:color="auto"/>
              </w:divBdr>
              <w:divsChild>
                <w:div w:id="2014070983">
                  <w:marLeft w:val="150"/>
                  <w:marRight w:val="150"/>
                  <w:marTop w:val="0"/>
                  <w:marBottom w:val="0"/>
                  <w:divBdr>
                    <w:top w:val="none" w:sz="0" w:space="0" w:color="auto"/>
                    <w:left w:val="none" w:sz="0" w:space="0" w:color="auto"/>
                    <w:bottom w:val="none" w:sz="0" w:space="0" w:color="auto"/>
                    <w:right w:val="none" w:sz="0" w:space="0" w:color="auto"/>
                  </w:divBdr>
                  <w:divsChild>
                    <w:div w:id="786042080">
                      <w:marLeft w:val="150"/>
                      <w:marRight w:val="150"/>
                      <w:marTop w:val="0"/>
                      <w:marBottom w:val="0"/>
                      <w:divBdr>
                        <w:top w:val="none" w:sz="0" w:space="0" w:color="auto"/>
                        <w:left w:val="none" w:sz="0" w:space="0" w:color="auto"/>
                        <w:bottom w:val="none" w:sz="0" w:space="0" w:color="auto"/>
                        <w:right w:val="none" w:sz="0" w:space="0" w:color="auto"/>
                      </w:divBdr>
                      <w:divsChild>
                        <w:div w:id="1830487745">
                          <w:marLeft w:val="0"/>
                          <w:marRight w:val="0"/>
                          <w:marTop w:val="0"/>
                          <w:marBottom w:val="0"/>
                          <w:divBdr>
                            <w:top w:val="single" w:sz="12" w:space="0" w:color="F8921F"/>
                            <w:left w:val="single" w:sz="12" w:space="0" w:color="F8921F"/>
                            <w:bottom w:val="single" w:sz="12" w:space="15" w:color="F8921F"/>
                            <w:right w:val="single" w:sz="12" w:space="0" w:color="F8921F"/>
                          </w:divBdr>
                        </w:div>
                      </w:divsChild>
                    </w:div>
                  </w:divsChild>
                </w:div>
              </w:divsChild>
            </w:div>
          </w:divsChild>
        </w:div>
      </w:divsChild>
    </w:div>
    <w:div w:id="444619642">
      <w:bodyDiv w:val="1"/>
      <w:marLeft w:val="0"/>
      <w:marRight w:val="0"/>
      <w:marTop w:val="0"/>
      <w:marBottom w:val="0"/>
      <w:divBdr>
        <w:top w:val="none" w:sz="0" w:space="0" w:color="auto"/>
        <w:left w:val="none" w:sz="0" w:space="0" w:color="auto"/>
        <w:bottom w:val="none" w:sz="0" w:space="0" w:color="auto"/>
        <w:right w:val="none" w:sz="0" w:space="0" w:color="auto"/>
      </w:divBdr>
      <w:divsChild>
        <w:div w:id="353649145">
          <w:marLeft w:val="0"/>
          <w:marRight w:val="0"/>
          <w:marTop w:val="0"/>
          <w:marBottom w:val="0"/>
          <w:divBdr>
            <w:top w:val="none" w:sz="0" w:space="0" w:color="auto"/>
            <w:left w:val="none" w:sz="0" w:space="0" w:color="auto"/>
            <w:bottom w:val="none" w:sz="0" w:space="0" w:color="auto"/>
            <w:right w:val="none" w:sz="0" w:space="0" w:color="auto"/>
          </w:divBdr>
          <w:divsChild>
            <w:div w:id="361975961">
              <w:marLeft w:val="0"/>
              <w:marRight w:val="0"/>
              <w:marTop w:val="0"/>
              <w:marBottom w:val="0"/>
              <w:divBdr>
                <w:top w:val="none" w:sz="0" w:space="0" w:color="auto"/>
                <w:left w:val="none" w:sz="0" w:space="0" w:color="auto"/>
                <w:bottom w:val="none" w:sz="0" w:space="0" w:color="auto"/>
                <w:right w:val="none" w:sz="0" w:space="0" w:color="auto"/>
              </w:divBdr>
              <w:divsChild>
                <w:div w:id="1601330777">
                  <w:marLeft w:val="0"/>
                  <w:marRight w:val="0"/>
                  <w:marTop w:val="0"/>
                  <w:marBottom w:val="0"/>
                  <w:divBdr>
                    <w:top w:val="none" w:sz="0" w:space="0" w:color="auto"/>
                    <w:left w:val="none" w:sz="0" w:space="0" w:color="auto"/>
                    <w:bottom w:val="none" w:sz="0" w:space="0" w:color="auto"/>
                    <w:right w:val="none" w:sz="0" w:space="0" w:color="auto"/>
                  </w:divBdr>
                  <w:divsChild>
                    <w:div w:id="1434663946">
                      <w:marLeft w:val="0"/>
                      <w:marRight w:val="0"/>
                      <w:marTop w:val="0"/>
                      <w:marBottom w:val="0"/>
                      <w:divBdr>
                        <w:top w:val="none" w:sz="0" w:space="0" w:color="auto"/>
                        <w:left w:val="none" w:sz="0" w:space="0" w:color="auto"/>
                        <w:bottom w:val="none" w:sz="0" w:space="0" w:color="auto"/>
                        <w:right w:val="none" w:sz="0" w:space="0" w:color="auto"/>
                      </w:divBdr>
                      <w:divsChild>
                        <w:div w:id="73296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74678">
      <w:bodyDiv w:val="1"/>
      <w:marLeft w:val="0"/>
      <w:marRight w:val="0"/>
      <w:marTop w:val="0"/>
      <w:marBottom w:val="0"/>
      <w:divBdr>
        <w:top w:val="none" w:sz="0" w:space="0" w:color="auto"/>
        <w:left w:val="none" w:sz="0" w:space="0" w:color="auto"/>
        <w:bottom w:val="none" w:sz="0" w:space="0" w:color="auto"/>
        <w:right w:val="none" w:sz="0" w:space="0" w:color="auto"/>
      </w:divBdr>
    </w:div>
    <w:div w:id="529219505">
      <w:bodyDiv w:val="1"/>
      <w:marLeft w:val="0"/>
      <w:marRight w:val="0"/>
      <w:marTop w:val="0"/>
      <w:marBottom w:val="0"/>
      <w:divBdr>
        <w:top w:val="none" w:sz="0" w:space="0" w:color="auto"/>
        <w:left w:val="none" w:sz="0" w:space="0" w:color="auto"/>
        <w:bottom w:val="none" w:sz="0" w:space="0" w:color="auto"/>
        <w:right w:val="none" w:sz="0" w:space="0" w:color="auto"/>
      </w:divBdr>
      <w:divsChild>
        <w:div w:id="1702586923">
          <w:marLeft w:val="0"/>
          <w:marRight w:val="0"/>
          <w:marTop w:val="0"/>
          <w:marBottom w:val="0"/>
          <w:divBdr>
            <w:top w:val="none" w:sz="0" w:space="0" w:color="auto"/>
            <w:left w:val="none" w:sz="0" w:space="0" w:color="auto"/>
            <w:bottom w:val="none" w:sz="0" w:space="0" w:color="auto"/>
            <w:right w:val="none" w:sz="0" w:space="0" w:color="auto"/>
          </w:divBdr>
          <w:divsChild>
            <w:div w:id="575282834">
              <w:marLeft w:val="0"/>
              <w:marRight w:val="0"/>
              <w:marTop w:val="0"/>
              <w:marBottom w:val="0"/>
              <w:divBdr>
                <w:top w:val="none" w:sz="0" w:space="0" w:color="auto"/>
                <w:left w:val="none" w:sz="0" w:space="0" w:color="auto"/>
                <w:bottom w:val="none" w:sz="0" w:space="0" w:color="auto"/>
                <w:right w:val="none" w:sz="0" w:space="0" w:color="auto"/>
              </w:divBdr>
              <w:divsChild>
                <w:div w:id="19011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56527">
      <w:bodyDiv w:val="1"/>
      <w:marLeft w:val="0"/>
      <w:marRight w:val="0"/>
      <w:marTop w:val="0"/>
      <w:marBottom w:val="0"/>
      <w:divBdr>
        <w:top w:val="none" w:sz="0" w:space="0" w:color="auto"/>
        <w:left w:val="none" w:sz="0" w:space="0" w:color="auto"/>
        <w:bottom w:val="none" w:sz="0" w:space="0" w:color="auto"/>
        <w:right w:val="none" w:sz="0" w:space="0" w:color="auto"/>
      </w:divBdr>
      <w:divsChild>
        <w:div w:id="535309933">
          <w:marLeft w:val="0"/>
          <w:marRight w:val="0"/>
          <w:marTop w:val="0"/>
          <w:marBottom w:val="0"/>
          <w:divBdr>
            <w:top w:val="none" w:sz="0" w:space="0" w:color="auto"/>
            <w:left w:val="none" w:sz="0" w:space="0" w:color="auto"/>
            <w:bottom w:val="none" w:sz="0" w:space="0" w:color="auto"/>
            <w:right w:val="none" w:sz="0" w:space="0" w:color="auto"/>
          </w:divBdr>
          <w:divsChild>
            <w:div w:id="995303060">
              <w:marLeft w:val="150"/>
              <w:marRight w:val="150"/>
              <w:marTop w:val="300"/>
              <w:marBottom w:val="0"/>
              <w:divBdr>
                <w:top w:val="none" w:sz="0" w:space="0" w:color="auto"/>
                <w:left w:val="none" w:sz="0" w:space="0" w:color="auto"/>
                <w:bottom w:val="none" w:sz="0" w:space="0" w:color="auto"/>
                <w:right w:val="none" w:sz="0" w:space="0" w:color="auto"/>
              </w:divBdr>
              <w:divsChild>
                <w:div w:id="2117169064">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106854418">
      <w:bodyDiv w:val="1"/>
      <w:marLeft w:val="0"/>
      <w:marRight w:val="0"/>
      <w:marTop w:val="0"/>
      <w:marBottom w:val="0"/>
      <w:divBdr>
        <w:top w:val="none" w:sz="0" w:space="0" w:color="auto"/>
        <w:left w:val="none" w:sz="0" w:space="0" w:color="auto"/>
        <w:bottom w:val="none" w:sz="0" w:space="0" w:color="auto"/>
        <w:right w:val="none" w:sz="0" w:space="0" w:color="auto"/>
      </w:divBdr>
      <w:divsChild>
        <w:div w:id="1976910060">
          <w:marLeft w:val="0"/>
          <w:marRight w:val="0"/>
          <w:marTop w:val="0"/>
          <w:marBottom w:val="0"/>
          <w:divBdr>
            <w:top w:val="none" w:sz="0" w:space="0" w:color="auto"/>
            <w:left w:val="none" w:sz="0" w:space="0" w:color="auto"/>
            <w:bottom w:val="none" w:sz="0" w:space="0" w:color="auto"/>
            <w:right w:val="none" w:sz="0" w:space="0" w:color="auto"/>
          </w:divBdr>
          <w:divsChild>
            <w:div w:id="376317511">
              <w:marLeft w:val="0"/>
              <w:marRight w:val="0"/>
              <w:marTop w:val="0"/>
              <w:marBottom w:val="0"/>
              <w:divBdr>
                <w:top w:val="none" w:sz="0" w:space="0" w:color="auto"/>
                <w:left w:val="none" w:sz="0" w:space="0" w:color="auto"/>
                <w:bottom w:val="none" w:sz="0" w:space="0" w:color="auto"/>
                <w:right w:val="none" w:sz="0" w:space="0" w:color="auto"/>
              </w:divBdr>
              <w:divsChild>
                <w:div w:id="440762307">
                  <w:marLeft w:val="0"/>
                  <w:marRight w:val="0"/>
                  <w:marTop w:val="0"/>
                  <w:marBottom w:val="0"/>
                  <w:divBdr>
                    <w:top w:val="none" w:sz="0" w:space="0" w:color="auto"/>
                    <w:left w:val="none" w:sz="0" w:space="0" w:color="auto"/>
                    <w:bottom w:val="none" w:sz="0" w:space="0" w:color="auto"/>
                    <w:right w:val="none" w:sz="0" w:space="0" w:color="auto"/>
                  </w:divBdr>
                  <w:divsChild>
                    <w:div w:id="20992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68364">
      <w:bodyDiv w:val="1"/>
      <w:marLeft w:val="0"/>
      <w:marRight w:val="0"/>
      <w:marTop w:val="0"/>
      <w:marBottom w:val="0"/>
      <w:divBdr>
        <w:top w:val="none" w:sz="0" w:space="0" w:color="auto"/>
        <w:left w:val="none" w:sz="0" w:space="0" w:color="auto"/>
        <w:bottom w:val="none" w:sz="0" w:space="0" w:color="auto"/>
        <w:right w:val="none" w:sz="0" w:space="0" w:color="auto"/>
      </w:divBdr>
      <w:divsChild>
        <w:div w:id="24991712">
          <w:marLeft w:val="0"/>
          <w:marRight w:val="0"/>
          <w:marTop w:val="0"/>
          <w:marBottom w:val="0"/>
          <w:divBdr>
            <w:top w:val="none" w:sz="0" w:space="0" w:color="auto"/>
            <w:left w:val="none" w:sz="0" w:space="0" w:color="auto"/>
            <w:bottom w:val="none" w:sz="0" w:space="0" w:color="auto"/>
            <w:right w:val="none" w:sz="0" w:space="0" w:color="auto"/>
          </w:divBdr>
          <w:divsChild>
            <w:div w:id="1748651133">
              <w:marLeft w:val="0"/>
              <w:marRight w:val="0"/>
              <w:marTop w:val="0"/>
              <w:marBottom w:val="0"/>
              <w:divBdr>
                <w:top w:val="none" w:sz="0" w:space="0" w:color="auto"/>
                <w:left w:val="none" w:sz="0" w:space="0" w:color="auto"/>
                <w:bottom w:val="none" w:sz="0" w:space="0" w:color="auto"/>
                <w:right w:val="none" w:sz="0" w:space="0" w:color="auto"/>
              </w:divBdr>
              <w:divsChild>
                <w:div w:id="1585799157">
                  <w:marLeft w:val="0"/>
                  <w:marRight w:val="0"/>
                  <w:marTop w:val="0"/>
                  <w:marBottom w:val="0"/>
                  <w:divBdr>
                    <w:top w:val="none" w:sz="0" w:space="0" w:color="auto"/>
                    <w:left w:val="none" w:sz="0" w:space="0" w:color="auto"/>
                    <w:bottom w:val="none" w:sz="0" w:space="0" w:color="auto"/>
                    <w:right w:val="none" w:sz="0" w:space="0" w:color="auto"/>
                  </w:divBdr>
                  <w:divsChild>
                    <w:div w:id="80219119">
                      <w:marLeft w:val="0"/>
                      <w:marRight w:val="0"/>
                      <w:marTop w:val="360"/>
                      <w:marBottom w:val="0"/>
                      <w:divBdr>
                        <w:top w:val="none" w:sz="0" w:space="0" w:color="auto"/>
                        <w:left w:val="none" w:sz="0" w:space="0" w:color="auto"/>
                        <w:bottom w:val="none" w:sz="0" w:space="0" w:color="auto"/>
                        <w:right w:val="none" w:sz="0" w:space="0" w:color="auto"/>
                      </w:divBdr>
                      <w:divsChild>
                        <w:div w:id="699162691">
                          <w:marLeft w:val="0"/>
                          <w:marRight w:val="0"/>
                          <w:marTop w:val="0"/>
                          <w:marBottom w:val="0"/>
                          <w:divBdr>
                            <w:top w:val="none" w:sz="0" w:space="0" w:color="auto"/>
                            <w:left w:val="none" w:sz="0" w:space="0" w:color="auto"/>
                            <w:bottom w:val="none" w:sz="0" w:space="0" w:color="auto"/>
                            <w:right w:val="none" w:sz="0" w:space="0" w:color="auto"/>
                          </w:divBdr>
                          <w:divsChild>
                            <w:div w:id="1763838644">
                              <w:marLeft w:val="0"/>
                              <w:marRight w:val="0"/>
                              <w:marTop w:val="0"/>
                              <w:marBottom w:val="0"/>
                              <w:divBdr>
                                <w:top w:val="none" w:sz="0" w:space="0" w:color="auto"/>
                                <w:left w:val="none" w:sz="0" w:space="0" w:color="auto"/>
                                <w:bottom w:val="none" w:sz="0" w:space="0" w:color="auto"/>
                                <w:right w:val="none" w:sz="0" w:space="0" w:color="auto"/>
                              </w:divBdr>
                              <w:divsChild>
                                <w:div w:id="4397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30687">
      <w:bodyDiv w:val="1"/>
      <w:marLeft w:val="0"/>
      <w:marRight w:val="0"/>
      <w:marTop w:val="0"/>
      <w:marBottom w:val="0"/>
      <w:divBdr>
        <w:top w:val="none" w:sz="0" w:space="0" w:color="auto"/>
        <w:left w:val="none" w:sz="0" w:space="0" w:color="auto"/>
        <w:bottom w:val="none" w:sz="0" w:space="0" w:color="auto"/>
        <w:right w:val="none" w:sz="0" w:space="0" w:color="auto"/>
      </w:divBdr>
      <w:divsChild>
        <w:div w:id="1233081959">
          <w:marLeft w:val="0"/>
          <w:marRight w:val="0"/>
          <w:marTop w:val="0"/>
          <w:marBottom w:val="0"/>
          <w:divBdr>
            <w:top w:val="none" w:sz="0" w:space="0" w:color="auto"/>
            <w:left w:val="none" w:sz="0" w:space="0" w:color="auto"/>
            <w:bottom w:val="none" w:sz="0" w:space="0" w:color="auto"/>
            <w:right w:val="none" w:sz="0" w:space="0" w:color="auto"/>
          </w:divBdr>
          <w:divsChild>
            <w:div w:id="765154752">
              <w:marLeft w:val="150"/>
              <w:marRight w:val="150"/>
              <w:marTop w:val="300"/>
              <w:marBottom w:val="0"/>
              <w:divBdr>
                <w:top w:val="none" w:sz="0" w:space="0" w:color="auto"/>
                <w:left w:val="none" w:sz="0" w:space="0" w:color="auto"/>
                <w:bottom w:val="none" w:sz="0" w:space="0" w:color="auto"/>
                <w:right w:val="none" w:sz="0" w:space="0" w:color="auto"/>
              </w:divBdr>
              <w:divsChild>
                <w:div w:id="294332934">
                  <w:marLeft w:val="7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 w:id="1667855490">
      <w:bodyDiv w:val="1"/>
      <w:marLeft w:val="0"/>
      <w:marRight w:val="0"/>
      <w:marTop w:val="0"/>
      <w:marBottom w:val="0"/>
      <w:divBdr>
        <w:top w:val="none" w:sz="0" w:space="0" w:color="auto"/>
        <w:left w:val="none" w:sz="0" w:space="0" w:color="auto"/>
        <w:bottom w:val="none" w:sz="0" w:space="0" w:color="auto"/>
        <w:right w:val="none" w:sz="0" w:space="0" w:color="auto"/>
      </w:divBdr>
      <w:divsChild>
        <w:div w:id="1804542777">
          <w:marLeft w:val="0"/>
          <w:marRight w:val="0"/>
          <w:marTop w:val="0"/>
          <w:marBottom w:val="0"/>
          <w:divBdr>
            <w:top w:val="none" w:sz="0" w:space="0" w:color="auto"/>
            <w:left w:val="none" w:sz="0" w:space="0" w:color="auto"/>
            <w:bottom w:val="none" w:sz="0" w:space="0" w:color="auto"/>
            <w:right w:val="none" w:sz="0" w:space="0" w:color="auto"/>
          </w:divBdr>
          <w:divsChild>
            <w:div w:id="1525559232">
              <w:marLeft w:val="0"/>
              <w:marRight w:val="0"/>
              <w:marTop w:val="0"/>
              <w:marBottom w:val="0"/>
              <w:divBdr>
                <w:top w:val="none" w:sz="0" w:space="0" w:color="auto"/>
                <w:left w:val="none" w:sz="0" w:space="0" w:color="auto"/>
                <w:bottom w:val="none" w:sz="0" w:space="0" w:color="auto"/>
                <w:right w:val="none" w:sz="0" w:space="0" w:color="auto"/>
              </w:divBdr>
              <w:divsChild>
                <w:div w:id="19525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9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denzascholarships.com/application.php" TargetMode="External"/><Relationship Id="rId18" Type="http://schemas.openxmlformats.org/officeDocument/2006/relationships/hyperlink" Target="http://www.elks.org/ENF/scholars/mvs.cfm" TargetMode="External"/><Relationship Id="rId26" Type="http://schemas.openxmlformats.org/officeDocument/2006/relationships/hyperlink" Target="http://www.schoolsoup.com" TargetMode="External"/><Relationship Id="rId3" Type="http://schemas.microsoft.com/office/2007/relationships/stylesWithEffects" Target="stylesWithEffects.xml"/><Relationship Id="rId21" Type="http://schemas.openxmlformats.org/officeDocument/2006/relationships/hyperlink" Target="http://www.acs.org/scholars" TargetMode="External"/><Relationship Id="rId7" Type="http://schemas.openxmlformats.org/officeDocument/2006/relationships/endnotes" Target="endnotes.xml"/><Relationship Id="rId12" Type="http://schemas.openxmlformats.org/officeDocument/2006/relationships/hyperlink" Target="https://siemenscompetition.discoveryeducation.com/" TargetMode="External"/><Relationship Id="rId17" Type="http://schemas.openxmlformats.org/officeDocument/2006/relationships/hyperlink" Target="http://www.coca-colascholarsfoundation.org/applicants/" TargetMode="External"/><Relationship Id="rId25" Type="http://schemas.openxmlformats.org/officeDocument/2006/relationships/hyperlink" Target="http://www.hispanicfund.org" TargetMode="External"/><Relationship Id="rId2" Type="http://schemas.openxmlformats.org/officeDocument/2006/relationships/styles" Target="styles.xml"/><Relationship Id="rId16" Type="http://schemas.openxmlformats.org/officeDocument/2006/relationships/hyperlink" Target="https://www.horatioalger.org/scholarships/apply.cfm" TargetMode="External"/><Relationship Id="rId20" Type="http://schemas.openxmlformats.org/officeDocument/2006/relationships/hyperlink" Target="https://www.allied.com/scholarship%20by%20December%2015"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emenscompetition.discoveryeducation.com/about" TargetMode="External"/><Relationship Id="rId24" Type="http://schemas.openxmlformats.org/officeDocument/2006/relationships/hyperlink" Target="http://aie.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rpeppertuition.com/" TargetMode="External"/><Relationship Id="rId23" Type="http://schemas.openxmlformats.org/officeDocument/2006/relationships/hyperlink" Target="http://hacu.net" TargetMode="External"/><Relationship Id="rId28" Type="http://schemas.openxmlformats.org/officeDocument/2006/relationships/hyperlink" Target="http://www.ChristianConnector.com" TargetMode="External"/><Relationship Id="rId10" Type="http://schemas.openxmlformats.org/officeDocument/2006/relationships/hyperlink" Target="http://www.siemens-foundation.org/en/" TargetMode="External"/><Relationship Id="rId19" Type="http://schemas.openxmlformats.org/officeDocument/2006/relationships/hyperlink" Target="https://www.allied.com/household-moving-company/household-movin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rawls@tcisd.org" TargetMode="External"/><Relationship Id="rId14" Type="http://schemas.openxmlformats.org/officeDocument/2006/relationships/hyperlink" Target="https://www.womensenergynetwork.org/?nd=scholarship" TargetMode="External"/><Relationship Id="rId22" Type="http://schemas.openxmlformats.org/officeDocument/2006/relationships/hyperlink" Target="http://fastweb.com" TargetMode="External"/><Relationship Id="rId27" Type="http://schemas.openxmlformats.org/officeDocument/2006/relationships/hyperlink" Target="http://www.scholarships.com/"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9</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TCISD</Company>
  <LinksUpToDate>false</LinksUpToDate>
  <CharactersWithSpaces>11412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Rawls, Staffany</dc:creator>
  <cp:lastModifiedBy>Rawls, Staffany</cp:lastModifiedBy>
  <cp:revision>14</cp:revision>
  <cp:lastPrinted>2014-09-03T15:48:00Z</cp:lastPrinted>
  <dcterms:created xsi:type="dcterms:W3CDTF">2016-08-24T16:49:00Z</dcterms:created>
  <dcterms:modified xsi:type="dcterms:W3CDTF">2016-08-31T18:04:00Z</dcterms:modified>
</cp:coreProperties>
</file>