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37A" w:rsidRPr="0059737A" w:rsidRDefault="0059737A" w:rsidP="0059737A">
      <w:pPr>
        <w:spacing w:after="0" w:line="360" w:lineRule="atLeast"/>
        <w:jc w:val="both"/>
        <w:rPr>
          <w:rFonts w:ascii="Times New Roman" w:eastAsia="Times New Roman" w:hAnsi="Times New Roman" w:cs="Times New Roman"/>
          <w:color w:val="212121"/>
          <w:sz w:val="24"/>
          <w:szCs w:val="24"/>
        </w:rPr>
      </w:pPr>
      <w:r w:rsidRPr="0059737A">
        <w:rPr>
          <w:rFonts w:ascii="Times New Roman" w:eastAsia="Times New Roman" w:hAnsi="Times New Roman" w:cs="Times New Roman"/>
          <w:color w:val="212121"/>
          <w:sz w:val="24"/>
          <w:szCs w:val="24"/>
        </w:rPr>
        <w:object w:dxaOrig="1440" w:dyaOrig="360" w14:anchorId="327CA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 w:shapeid="_x0000_i1032"/>
        </w:object>
      </w:r>
    </w:p>
    <w:p w:rsidR="00A01A55" w:rsidRPr="00A01A55" w:rsidRDefault="00A01A55" w:rsidP="00A01A55">
      <w:pPr>
        <w:spacing w:after="0" w:line="360" w:lineRule="atLeast"/>
        <w:jc w:val="center"/>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INSTALLMENT PAYMENTS FROM A DORMANT JUDGMENT ARE SUBJECT TO REVIVAL:</w:t>
      </w:r>
    </w:p>
    <w:p w:rsidR="0059737A" w:rsidRPr="00A01A55" w:rsidRDefault="0059737A" w:rsidP="00A01A55">
      <w:pPr>
        <w:spacing w:after="0" w:line="360" w:lineRule="atLeast"/>
        <w:jc w:val="center"/>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HOLMES-BRACY v. BRACY.</w:t>
      </w:r>
    </w:p>
    <w:p w:rsidR="0059737A" w:rsidRDefault="0059737A" w:rsidP="00A01A55">
      <w:pPr>
        <w:spacing w:after="0" w:line="360" w:lineRule="atLeast"/>
        <w:jc w:val="center"/>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S17A1682; 808 S.E.2d 669; December 11, 2017</w:t>
      </w:r>
    </w:p>
    <w:p w:rsidR="00A01A55" w:rsidRPr="00A01A55" w:rsidRDefault="00A01A55" w:rsidP="00A01A55">
      <w:pPr>
        <w:spacing w:after="0" w:line="36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By:  Margaret </w:t>
      </w:r>
      <w:proofErr w:type="spellStart"/>
      <w:r>
        <w:rPr>
          <w:rFonts w:ascii="Times New Roman" w:eastAsia="Times New Roman" w:hAnsi="Times New Roman" w:cs="Times New Roman"/>
          <w:sz w:val="20"/>
          <w:szCs w:val="20"/>
        </w:rPr>
        <w:t>Gettle</w:t>
      </w:r>
      <w:proofErr w:type="spellEnd"/>
      <w:r>
        <w:rPr>
          <w:rFonts w:ascii="Times New Roman" w:eastAsia="Times New Roman" w:hAnsi="Times New Roman" w:cs="Times New Roman"/>
          <w:sz w:val="20"/>
          <w:szCs w:val="20"/>
        </w:rPr>
        <w:t xml:space="preserve"> Washburn, Cont. Ed.</w:t>
      </w:r>
    </w:p>
    <w:p w:rsidR="0059737A" w:rsidRPr="00A01A55" w:rsidRDefault="0059737A" w:rsidP="0059737A">
      <w:pPr>
        <w:spacing w:after="0" w:line="360" w:lineRule="atLeast"/>
        <w:jc w:val="both"/>
        <w:rPr>
          <w:rFonts w:ascii="Times New Roman" w:eastAsia="Times New Roman" w:hAnsi="Times New Roman" w:cs="Times New Roman"/>
          <w:vanish/>
          <w:sz w:val="24"/>
          <w:szCs w:val="24"/>
        </w:rPr>
      </w:pPr>
      <w:r w:rsidRPr="00A01A55">
        <w:rPr>
          <w:rFonts w:ascii="Times New Roman" w:eastAsia="Times New Roman" w:hAnsi="Times New Roman" w:cs="Times New Roman"/>
          <w:noProof/>
          <w:vanish/>
          <w:sz w:val="24"/>
          <w:szCs w:val="24"/>
        </w:rPr>
        <w:drawing>
          <wp:inline distT="0" distB="0" distL="0" distR="0" wp14:anchorId="3D2483F8" wp14:editId="3CE798C3">
            <wp:extent cx="2141220" cy="7620"/>
            <wp:effectExtent l="0" t="0" r="0" b="0"/>
            <wp:docPr id="3" name="Picture 3" descr="https://ia.next.westlaw.com/StaticContent_39.0.2004/images/co_docDelivery_dotted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a.next.westlaw.com/StaticContent_39.0.2004/images/co_docDelivery_dotted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7620"/>
                    </a:xfrm>
                    <a:prstGeom prst="rect">
                      <a:avLst/>
                    </a:prstGeom>
                    <a:noFill/>
                    <a:ln>
                      <a:noFill/>
                    </a:ln>
                  </pic:spPr>
                </pic:pic>
              </a:graphicData>
            </a:graphic>
          </wp:inline>
        </w:drawing>
      </w:r>
    </w:p>
    <w:p w:rsidR="0059737A" w:rsidRPr="00A01A55" w:rsidRDefault="0059737A"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noProof/>
          <w:vanish/>
          <w:sz w:val="24"/>
          <w:szCs w:val="24"/>
        </w:rPr>
        <w:tab/>
        <w:t xml:space="preserve">In this recent </w:t>
      </w:r>
    </w:p>
    <w:p w:rsidR="0059737A" w:rsidRPr="00A01A55" w:rsidRDefault="0059737A"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 xml:space="preserve">In this recent case, the Superior Court of Houston County denied the former Wife’s (hereinafter </w:t>
      </w:r>
      <w:bookmarkStart w:id="0" w:name="_GoBack"/>
      <w:bookmarkEnd w:id="0"/>
      <w:r w:rsidRPr="00A01A55">
        <w:rPr>
          <w:rFonts w:ascii="Times New Roman" w:eastAsia="Times New Roman" w:hAnsi="Times New Roman" w:cs="Times New Roman"/>
          <w:sz w:val="24"/>
          <w:szCs w:val="24"/>
        </w:rPr>
        <w:t>referred to as Wife) motion to hold the former Husband (hereinafter referred to as Husband) in contempt of their 1995 divorce decree.  The Wife filed her application for discretionary appeal with the Supreme Court. The Supreme Court, Justice Harold Melton, granted Wife's application, finding that, as “a matter of current law, the Court of Appeals, rather than this Court, has subject matter jurisdiction over “[a]</w:t>
      </w:r>
      <w:proofErr w:type="spellStart"/>
      <w:r w:rsidRPr="00A01A55">
        <w:rPr>
          <w:rFonts w:ascii="Times New Roman" w:eastAsia="Times New Roman" w:hAnsi="Times New Roman" w:cs="Times New Roman"/>
          <w:sz w:val="24"/>
          <w:szCs w:val="24"/>
        </w:rPr>
        <w:t>ll</w:t>
      </w:r>
      <w:proofErr w:type="spellEnd"/>
      <w:r w:rsidRPr="00A01A55">
        <w:rPr>
          <w:rFonts w:ascii="Times New Roman" w:eastAsia="Times New Roman" w:hAnsi="Times New Roman" w:cs="Times New Roman"/>
          <w:sz w:val="24"/>
          <w:szCs w:val="24"/>
        </w:rPr>
        <w:t xml:space="preserve"> divorce and alimony cases” in which a notice of appeal or application to appeal is filed on or after January 1, 2017. Appellate Jurisdiction Reform Act of 2016, Ga. L. 2016, p. 883, §§ 3–1 (codified at </w:t>
      </w:r>
      <w:r w:rsidRPr="00A01A55">
        <w:rPr>
          <w:rFonts w:ascii="Times New Roman" w:eastAsia="Times New Roman" w:hAnsi="Times New Roman" w:cs="Times New Roman"/>
          <w:sz w:val="24"/>
          <w:szCs w:val="24"/>
        </w:rPr>
        <w:object w:dxaOrig="1440" w:dyaOrig="360" w14:anchorId="1E5E25D3">
          <v:shape id="_x0000_i1044" type="#_x0000_t75" style="width:1in;height:18pt" o:ole="">
            <v:imagedata r:id="rId10" o:title=""/>
          </v:shape>
          <w:control r:id="rId11" w:name="DefaultOcxName2" w:shapeid="_x0000_i1044"/>
        </w:object>
      </w:r>
      <w:hyperlink r:id="rId12" w:anchor="co_pp_8b3b0000958a4" w:history="1">
        <w:r w:rsidRPr="00A01A55">
          <w:rPr>
            <w:rFonts w:ascii="Times New Roman" w:eastAsia="Times New Roman" w:hAnsi="Times New Roman" w:cs="Times New Roman"/>
            <w:sz w:val="24"/>
            <w:szCs w:val="24"/>
          </w:rPr>
          <w:t>OCGA § 15–3–3.1 (a) (5)</w:t>
        </w:r>
      </w:hyperlink>
      <w:r w:rsidRPr="00A01A55">
        <w:rPr>
          <w:rFonts w:ascii="Times New Roman" w:eastAsia="Times New Roman" w:hAnsi="Times New Roman" w:cs="Times New Roman"/>
          <w:sz w:val="24"/>
          <w:szCs w:val="24"/>
        </w:rPr>
        <w:t xml:space="preserve">), 6–1 (c); </w:t>
      </w:r>
      <w:hyperlink r:id="rId13" w:history="1">
        <w:r w:rsidRPr="00A01A55">
          <w:rPr>
            <w:rFonts w:ascii="Times New Roman" w:eastAsia="Times New Roman" w:hAnsi="Times New Roman" w:cs="Times New Roman"/>
            <w:sz w:val="24"/>
            <w:szCs w:val="24"/>
            <w:u w:val="single"/>
          </w:rPr>
          <w:t>Merrill v. Lee</w:t>
        </w:r>
        <w:r w:rsidRPr="00A01A55">
          <w:rPr>
            <w:rFonts w:ascii="Times New Roman" w:eastAsia="Times New Roman" w:hAnsi="Times New Roman" w:cs="Times New Roman"/>
            <w:sz w:val="24"/>
            <w:szCs w:val="24"/>
          </w:rPr>
          <w:t>, 301 Ga. 34, 36 (1) n.1, 799 S.E.2d 169 (2017)</w:t>
        </w:r>
      </w:hyperlink>
      <w:r w:rsidRPr="00A01A55">
        <w:rPr>
          <w:rFonts w:ascii="Times New Roman" w:eastAsia="Times New Roman" w:hAnsi="Times New Roman" w:cs="Times New Roman"/>
          <w:sz w:val="24"/>
          <w:szCs w:val="24"/>
        </w:rPr>
        <w:t>. Because Wife filed her application to appeal before January 1, 2017, we have jurisdiction over this case.</w:t>
      </w:r>
    </w:p>
    <w:p w:rsidR="0059737A" w:rsidRPr="00A01A55" w:rsidRDefault="0059737A"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r>
    </w:p>
    <w:p w:rsidR="0059737A" w:rsidRPr="00A01A55" w:rsidRDefault="0059737A"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Having accepted the appeal, the Supreme Court, then looked to issue as to whether or not the trial court erred in finding in favor of the Husband, and concluding that he was not in contempt for failing to make any of the monthly payments of 50% of his military retirement that he was required to make under the terms of the parties' final divorce decree, because the trial court found that the judgment had become dormant.</w:t>
      </w:r>
    </w:p>
    <w:p w:rsidR="0059737A" w:rsidRPr="00A01A55" w:rsidRDefault="0059737A" w:rsidP="0059737A">
      <w:pPr>
        <w:spacing w:after="0" w:line="360" w:lineRule="atLeast"/>
        <w:jc w:val="both"/>
        <w:rPr>
          <w:rFonts w:ascii="Times New Roman" w:eastAsia="Times New Roman" w:hAnsi="Times New Roman" w:cs="Times New Roman"/>
          <w:sz w:val="24"/>
          <w:szCs w:val="24"/>
        </w:rPr>
      </w:pPr>
    </w:p>
    <w:p w:rsidR="00F666B4" w:rsidRPr="00A01A55" w:rsidRDefault="0059737A"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 xml:space="preserve">The Supreme Court found that </w:t>
      </w:r>
      <w:r w:rsidR="00F666B4" w:rsidRPr="00A01A55">
        <w:rPr>
          <w:rFonts w:ascii="Times New Roman" w:eastAsia="Times New Roman" w:hAnsi="Times New Roman" w:cs="Times New Roman"/>
          <w:sz w:val="24"/>
          <w:szCs w:val="24"/>
        </w:rPr>
        <w:t xml:space="preserve">the </w:t>
      </w:r>
      <w:r w:rsidRPr="00A01A55">
        <w:rPr>
          <w:rFonts w:ascii="Times New Roman" w:eastAsia="Times New Roman" w:hAnsi="Times New Roman" w:cs="Times New Roman"/>
          <w:sz w:val="24"/>
          <w:szCs w:val="24"/>
        </w:rPr>
        <w:t xml:space="preserve">Wife and Husband were divorced in 1995. The final decree of divorce incorporated a settlement agreement providing, in relevant part: “At such time as the husband shall no longer be obligated to pay child support, then the husband shall pay unto the wife fifty (50%) percent of his Armed Services retirement pay per month. This money shall be the property of the wife and the husband shall be obligated to pay this sum until her death.” </w:t>
      </w:r>
    </w:p>
    <w:p w:rsidR="00F666B4" w:rsidRPr="00A01A55" w:rsidRDefault="00F666B4"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r>
    </w:p>
    <w:p w:rsidR="009E3127" w:rsidRDefault="00F666B4" w:rsidP="009E3127">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 xml:space="preserve">The </w:t>
      </w:r>
      <w:r w:rsidR="0059737A" w:rsidRPr="00A01A55">
        <w:rPr>
          <w:rFonts w:ascii="Times New Roman" w:eastAsia="Times New Roman" w:hAnsi="Times New Roman" w:cs="Times New Roman"/>
          <w:sz w:val="24"/>
          <w:szCs w:val="24"/>
        </w:rPr>
        <w:t>Husband's first payment of retirement benefits was due to Wife month</w:t>
      </w:r>
      <w:r w:rsidRPr="00A01A55">
        <w:rPr>
          <w:rFonts w:ascii="Times New Roman" w:eastAsia="Times New Roman" w:hAnsi="Times New Roman" w:cs="Times New Roman"/>
          <w:sz w:val="24"/>
          <w:szCs w:val="24"/>
        </w:rPr>
        <w:t xml:space="preserve"> his child support ended; </w:t>
      </w:r>
      <w:r w:rsidR="0059737A" w:rsidRPr="00A01A55">
        <w:rPr>
          <w:rFonts w:ascii="Times New Roman" w:eastAsia="Times New Roman" w:hAnsi="Times New Roman" w:cs="Times New Roman"/>
          <w:sz w:val="24"/>
          <w:szCs w:val="24"/>
        </w:rPr>
        <w:t xml:space="preserve">however, </w:t>
      </w:r>
      <w:r w:rsidRPr="00A01A55">
        <w:rPr>
          <w:rFonts w:ascii="Times New Roman" w:eastAsia="Times New Roman" w:hAnsi="Times New Roman" w:cs="Times New Roman"/>
          <w:sz w:val="24"/>
          <w:szCs w:val="24"/>
        </w:rPr>
        <w:t xml:space="preserve">he </w:t>
      </w:r>
      <w:r w:rsidR="0059737A" w:rsidRPr="00A01A55">
        <w:rPr>
          <w:rFonts w:ascii="Times New Roman" w:eastAsia="Times New Roman" w:hAnsi="Times New Roman" w:cs="Times New Roman"/>
          <w:sz w:val="24"/>
          <w:szCs w:val="24"/>
        </w:rPr>
        <w:t xml:space="preserve">never paid </w:t>
      </w:r>
      <w:r w:rsidRPr="00A01A55">
        <w:rPr>
          <w:rFonts w:ascii="Times New Roman" w:eastAsia="Times New Roman" w:hAnsi="Times New Roman" w:cs="Times New Roman"/>
          <w:sz w:val="24"/>
          <w:szCs w:val="24"/>
        </w:rPr>
        <w:t xml:space="preserve">the </w:t>
      </w:r>
      <w:r w:rsidR="0059737A" w:rsidRPr="00A01A55">
        <w:rPr>
          <w:rFonts w:ascii="Times New Roman" w:eastAsia="Times New Roman" w:hAnsi="Times New Roman" w:cs="Times New Roman"/>
          <w:sz w:val="24"/>
          <w:szCs w:val="24"/>
        </w:rPr>
        <w:t>Wife any amount of his retirement benefits.</w:t>
      </w:r>
      <w:r w:rsidRPr="00A01A55">
        <w:rPr>
          <w:rFonts w:ascii="Times New Roman" w:eastAsia="Times New Roman" w:hAnsi="Times New Roman" w:cs="Times New Roman"/>
          <w:sz w:val="24"/>
          <w:szCs w:val="24"/>
        </w:rPr>
        <w:t xml:space="preserve">  The benefits were not paid directory to</w:t>
      </w:r>
      <w:r w:rsidR="0059737A" w:rsidRPr="00A01A55">
        <w:rPr>
          <w:rFonts w:ascii="Times New Roman" w:eastAsia="Times New Roman" w:hAnsi="Times New Roman" w:cs="Times New Roman"/>
          <w:sz w:val="24"/>
          <w:szCs w:val="24"/>
        </w:rPr>
        <w:t xml:space="preserve"> </w:t>
      </w:r>
      <w:r w:rsidRPr="00A01A55">
        <w:rPr>
          <w:rFonts w:ascii="Times New Roman" w:eastAsia="Times New Roman" w:hAnsi="Times New Roman" w:cs="Times New Roman"/>
          <w:sz w:val="24"/>
          <w:szCs w:val="24"/>
        </w:rPr>
        <w:t xml:space="preserve">the Wife because the Husband was </w:t>
      </w:r>
      <w:r w:rsidR="0059737A" w:rsidRPr="00A01A55">
        <w:rPr>
          <w:rFonts w:ascii="Times New Roman" w:eastAsia="Times New Roman" w:hAnsi="Times New Roman" w:cs="Times New Roman"/>
          <w:sz w:val="24"/>
          <w:szCs w:val="24"/>
        </w:rPr>
        <w:t>in active service for less than ten years</w:t>
      </w:r>
      <w:r w:rsidRPr="00A01A55">
        <w:rPr>
          <w:rFonts w:ascii="Times New Roman" w:eastAsia="Times New Roman" w:hAnsi="Times New Roman" w:cs="Times New Roman"/>
          <w:sz w:val="24"/>
          <w:szCs w:val="24"/>
        </w:rPr>
        <w:t xml:space="preserve">.  </w:t>
      </w:r>
      <w:r w:rsidR="0059737A" w:rsidRPr="00A01A55">
        <w:rPr>
          <w:rFonts w:ascii="Times New Roman" w:eastAsia="Times New Roman" w:hAnsi="Times New Roman" w:cs="Times New Roman"/>
          <w:sz w:val="24"/>
          <w:szCs w:val="24"/>
        </w:rPr>
        <w:t xml:space="preserve"> </w:t>
      </w:r>
      <w:r w:rsidRPr="00A01A55">
        <w:rPr>
          <w:rFonts w:ascii="Times New Roman" w:eastAsia="Times New Roman" w:hAnsi="Times New Roman" w:cs="Times New Roman"/>
          <w:sz w:val="24"/>
          <w:szCs w:val="24"/>
        </w:rPr>
        <w:t xml:space="preserve">The Wife had attorneys, however, she waited </w:t>
      </w:r>
      <w:r w:rsidR="0059737A" w:rsidRPr="00A01A55">
        <w:rPr>
          <w:rFonts w:ascii="Times New Roman" w:eastAsia="Times New Roman" w:hAnsi="Times New Roman" w:cs="Times New Roman"/>
          <w:sz w:val="24"/>
          <w:szCs w:val="24"/>
        </w:rPr>
        <w:t>until February 25, 2016</w:t>
      </w:r>
      <w:r w:rsidR="00A01A55">
        <w:rPr>
          <w:rFonts w:ascii="Times New Roman" w:eastAsia="Times New Roman" w:hAnsi="Times New Roman" w:cs="Times New Roman"/>
          <w:sz w:val="24"/>
          <w:szCs w:val="24"/>
        </w:rPr>
        <w:t xml:space="preserve"> </w:t>
      </w:r>
      <w:r w:rsidRPr="00A01A55">
        <w:rPr>
          <w:rFonts w:ascii="Times New Roman" w:eastAsia="Times New Roman" w:hAnsi="Times New Roman" w:cs="Times New Roman"/>
          <w:sz w:val="24"/>
          <w:szCs w:val="24"/>
        </w:rPr>
        <w:t xml:space="preserve">to file </w:t>
      </w:r>
      <w:r w:rsidR="0059737A" w:rsidRPr="00A01A55">
        <w:rPr>
          <w:rFonts w:ascii="Times New Roman" w:eastAsia="Times New Roman" w:hAnsi="Times New Roman" w:cs="Times New Roman"/>
          <w:sz w:val="24"/>
          <w:szCs w:val="24"/>
        </w:rPr>
        <w:t xml:space="preserve">a motion for contempt. The trial court denied Wife's motion, finding that, although the divorce decree clearly entitled Wife </w:t>
      </w:r>
      <w:r w:rsidR="0059737A" w:rsidRPr="00A01A55">
        <w:rPr>
          <w:rFonts w:ascii="Times New Roman" w:eastAsia="Times New Roman" w:hAnsi="Times New Roman" w:cs="Times New Roman"/>
          <w:sz w:val="24"/>
          <w:szCs w:val="24"/>
        </w:rPr>
        <w:lastRenderedPageBreak/>
        <w:t xml:space="preserve">to the payments, the trial court could not enforce those payments because the decree, in its entirety, had become dormant pursuant to </w:t>
      </w:r>
      <w:r w:rsidR="0059737A" w:rsidRPr="00A01A55">
        <w:rPr>
          <w:rFonts w:ascii="Times New Roman" w:eastAsia="Times New Roman" w:hAnsi="Times New Roman" w:cs="Times New Roman"/>
          <w:sz w:val="24"/>
          <w:szCs w:val="24"/>
        </w:rPr>
        <w:object w:dxaOrig="1440" w:dyaOrig="360" w14:anchorId="74125557">
          <v:shape id="_x0000_i1038" type="#_x0000_t75" style="width:1in;height:18pt" o:ole="">
            <v:imagedata r:id="rId10" o:title=""/>
          </v:shape>
          <w:control r:id="rId14" w:name="DefaultOcxName1" w:shapeid="_x0000_i1038"/>
        </w:object>
      </w:r>
      <w:hyperlink r:id="rId15" w:anchor="co_pp_8b3b0000958a4" w:history="1">
        <w:r w:rsidR="0059737A" w:rsidRPr="00A01A55">
          <w:rPr>
            <w:rFonts w:ascii="Times New Roman" w:eastAsia="Times New Roman" w:hAnsi="Times New Roman" w:cs="Times New Roman"/>
            <w:sz w:val="24"/>
            <w:szCs w:val="24"/>
          </w:rPr>
          <w:t>OCGA § 9–12–60 (a) (1)</w:t>
        </w:r>
      </w:hyperlink>
      <w:r w:rsidRPr="00A01A55">
        <w:rPr>
          <w:rFonts w:ascii="Times New Roman" w:eastAsia="Times New Roman" w:hAnsi="Times New Roman" w:cs="Times New Roman"/>
          <w:sz w:val="24"/>
          <w:szCs w:val="24"/>
        </w:rPr>
        <w:t xml:space="preserve">, finding that the </w:t>
      </w:r>
      <w:r w:rsidR="0059737A" w:rsidRPr="00A01A55">
        <w:rPr>
          <w:rFonts w:ascii="Times New Roman" w:eastAsia="Times New Roman" w:hAnsi="Times New Roman" w:cs="Times New Roman"/>
          <w:sz w:val="24"/>
          <w:szCs w:val="24"/>
        </w:rPr>
        <w:t xml:space="preserve">judgment </w:t>
      </w:r>
      <w:r w:rsidRPr="00A01A55">
        <w:rPr>
          <w:rFonts w:ascii="Times New Roman" w:eastAsia="Times New Roman" w:hAnsi="Times New Roman" w:cs="Times New Roman"/>
          <w:sz w:val="24"/>
          <w:szCs w:val="24"/>
        </w:rPr>
        <w:t xml:space="preserve">had </w:t>
      </w:r>
      <w:r w:rsidR="0059737A" w:rsidRPr="00A01A55">
        <w:rPr>
          <w:rFonts w:ascii="Times New Roman" w:eastAsia="Times New Roman" w:hAnsi="Times New Roman" w:cs="Times New Roman"/>
          <w:sz w:val="24"/>
          <w:szCs w:val="24"/>
        </w:rPr>
        <w:t xml:space="preserve">become dormant </w:t>
      </w:r>
      <w:r w:rsidRPr="00A01A55">
        <w:rPr>
          <w:rFonts w:ascii="Times New Roman" w:eastAsia="Times New Roman" w:hAnsi="Times New Roman" w:cs="Times New Roman"/>
          <w:sz w:val="24"/>
          <w:szCs w:val="24"/>
        </w:rPr>
        <w:t xml:space="preserve">as more than 7 </w:t>
      </w:r>
      <w:r w:rsidR="0059737A" w:rsidRPr="00A01A55">
        <w:rPr>
          <w:rFonts w:ascii="Times New Roman" w:eastAsia="Times New Roman" w:hAnsi="Times New Roman" w:cs="Times New Roman"/>
          <w:sz w:val="24"/>
          <w:szCs w:val="24"/>
        </w:rPr>
        <w:t xml:space="preserve">years </w:t>
      </w:r>
      <w:r w:rsidRPr="00A01A55">
        <w:rPr>
          <w:rFonts w:ascii="Times New Roman" w:eastAsia="Times New Roman" w:hAnsi="Times New Roman" w:cs="Times New Roman"/>
          <w:sz w:val="24"/>
          <w:szCs w:val="24"/>
        </w:rPr>
        <w:t xml:space="preserve">had passed. </w:t>
      </w:r>
      <w:r w:rsidR="00A01A55">
        <w:rPr>
          <w:rStyle w:val="EndnoteReference"/>
          <w:rFonts w:ascii="Times New Roman" w:eastAsia="Times New Roman" w:hAnsi="Times New Roman" w:cs="Times New Roman"/>
          <w:sz w:val="24"/>
          <w:szCs w:val="24"/>
        </w:rPr>
        <w:endnoteReference w:id="1"/>
      </w:r>
      <w:r w:rsidR="009E3127" w:rsidRPr="00A01A55">
        <w:rPr>
          <w:rFonts w:ascii="Times New Roman" w:eastAsia="Times New Roman" w:hAnsi="Times New Roman" w:cs="Times New Roman"/>
          <w:sz w:val="24"/>
          <w:szCs w:val="24"/>
        </w:rPr>
        <w:t xml:space="preserve"> </w:t>
      </w:r>
    </w:p>
    <w:p w:rsidR="00A01A55" w:rsidRPr="00A01A55" w:rsidRDefault="00A01A55" w:rsidP="009E3127">
      <w:pPr>
        <w:spacing w:after="0" w:line="360" w:lineRule="atLeast"/>
        <w:jc w:val="both"/>
        <w:rPr>
          <w:rFonts w:ascii="Times New Roman" w:eastAsia="Times New Roman" w:hAnsi="Times New Roman" w:cs="Times New Roman"/>
          <w:sz w:val="24"/>
          <w:szCs w:val="24"/>
        </w:rPr>
      </w:pPr>
    </w:p>
    <w:p w:rsidR="0059737A" w:rsidRPr="00A01A55" w:rsidRDefault="009E3127"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r>
      <w:r w:rsidR="00F666B4" w:rsidRPr="00A01A55">
        <w:rPr>
          <w:rFonts w:ascii="Times New Roman" w:eastAsia="Times New Roman" w:hAnsi="Times New Roman" w:cs="Times New Roman"/>
          <w:sz w:val="24"/>
          <w:szCs w:val="24"/>
        </w:rPr>
        <w:t xml:space="preserve">The </w:t>
      </w:r>
      <w:r w:rsidR="0059737A" w:rsidRPr="00A01A55">
        <w:rPr>
          <w:rFonts w:ascii="Times New Roman" w:eastAsia="Times New Roman" w:hAnsi="Times New Roman" w:cs="Times New Roman"/>
          <w:sz w:val="24"/>
          <w:szCs w:val="24"/>
        </w:rPr>
        <w:t>trial court held that the first payment of retirement benefits became due on July 1, 2006, and the judgment went dormant on July 1, 2013.</w:t>
      </w:r>
      <w:r w:rsidR="00F666B4" w:rsidRPr="00A01A55">
        <w:rPr>
          <w:rFonts w:ascii="Times New Roman" w:eastAsia="Times New Roman" w:hAnsi="Times New Roman" w:cs="Times New Roman"/>
          <w:sz w:val="24"/>
          <w:szCs w:val="24"/>
        </w:rPr>
        <w:t xml:space="preserve">  The trial court found that the </w:t>
      </w:r>
      <w:r w:rsidRPr="00A01A55">
        <w:rPr>
          <w:rFonts w:ascii="Times New Roman" w:eastAsia="Times New Roman" w:hAnsi="Times New Roman" w:cs="Times New Roman"/>
          <w:sz w:val="24"/>
          <w:szCs w:val="24"/>
        </w:rPr>
        <w:t>Wife</w:t>
      </w:r>
      <w:r w:rsidR="00F666B4" w:rsidRPr="00A01A55">
        <w:rPr>
          <w:rFonts w:ascii="Times New Roman" w:eastAsia="Times New Roman" w:hAnsi="Times New Roman" w:cs="Times New Roman"/>
          <w:sz w:val="24"/>
          <w:szCs w:val="24"/>
        </w:rPr>
        <w:t xml:space="preserve"> did not file anything that would have </w:t>
      </w:r>
      <w:r w:rsidR="0059737A" w:rsidRPr="00A01A55">
        <w:rPr>
          <w:rFonts w:ascii="Times New Roman" w:eastAsia="Times New Roman" w:hAnsi="Times New Roman" w:cs="Times New Roman"/>
          <w:sz w:val="24"/>
          <w:szCs w:val="24"/>
        </w:rPr>
        <w:t xml:space="preserve">revived the judgment if it were dormant, see </w:t>
      </w:r>
      <w:hyperlink r:id="rId16" w:history="1">
        <w:r w:rsidR="0059737A" w:rsidRPr="00A01A55">
          <w:rPr>
            <w:rFonts w:ascii="Times New Roman" w:eastAsia="Times New Roman" w:hAnsi="Times New Roman" w:cs="Times New Roman"/>
            <w:sz w:val="24"/>
            <w:szCs w:val="24"/>
          </w:rPr>
          <w:t>OCGA § 9–12–61</w:t>
        </w:r>
      </w:hyperlink>
      <w:r w:rsidR="00F666B4" w:rsidRPr="00A01A55">
        <w:rPr>
          <w:rFonts w:ascii="Times New Roman" w:eastAsia="Times New Roman" w:hAnsi="Times New Roman" w:cs="Times New Roman"/>
          <w:sz w:val="24"/>
          <w:szCs w:val="24"/>
        </w:rPr>
        <w:t>, finding that “</w:t>
      </w:r>
      <w:r w:rsidR="0059737A" w:rsidRPr="00A01A55">
        <w:rPr>
          <w:rFonts w:ascii="Times New Roman" w:eastAsia="Times New Roman" w:hAnsi="Times New Roman" w:cs="Times New Roman"/>
          <w:sz w:val="24"/>
          <w:szCs w:val="24"/>
        </w:rPr>
        <w:t>although [Husband] has clearly and knowingly failed to uphold his obligations under the decree, this [c]</w:t>
      </w:r>
      <w:proofErr w:type="spellStart"/>
      <w:r w:rsidR="0059737A" w:rsidRPr="00A01A55">
        <w:rPr>
          <w:rFonts w:ascii="Times New Roman" w:eastAsia="Times New Roman" w:hAnsi="Times New Roman" w:cs="Times New Roman"/>
          <w:sz w:val="24"/>
          <w:szCs w:val="24"/>
        </w:rPr>
        <w:t>ourt</w:t>
      </w:r>
      <w:proofErr w:type="spellEnd"/>
      <w:r w:rsidR="0059737A" w:rsidRPr="00A01A55">
        <w:rPr>
          <w:rFonts w:ascii="Times New Roman" w:eastAsia="Times New Roman" w:hAnsi="Times New Roman" w:cs="Times New Roman"/>
          <w:sz w:val="24"/>
          <w:szCs w:val="24"/>
        </w:rPr>
        <w:t xml:space="preserve"> may not hold him in [c]</w:t>
      </w:r>
      <w:proofErr w:type="spellStart"/>
      <w:r w:rsidR="0059737A" w:rsidRPr="00A01A55">
        <w:rPr>
          <w:rFonts w:ascii="Times New Roman" w:eastAsia="Times New Roman" w:hAnsi="Times New Roman" w:cs="Times New Roman"/>
          <w:sz w:val="24"/>
          <w:szCs w:val="24"/>
        </w:rPr>
        <w:t>ontempt</w:t>
      </w:r>
      <w:proofErr w:type="spellEnd"/>
      <w:r w:rsidR="0059737A" w:rsidRPr="00A01A55">
        <w:rPr>
          <w:rFonts w:ascii="Times New Roman" w:eastAsia="Times New Roman" w:hAnsi="Times New Roman" w:cs="Times New Roman"/>
          <w:sz w:val="24"/>
          <w:szCs w:val="24"/>
        </w:rPr>
        <w:t>.”</w:t>
      </w:r>
    </w:p>
    <w:p w:rsidR="009E3127" w:rsidRPr="00A01A55" w:rsidRDefault="009E3127"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r>
    </w:p>
    <w:p w:rsidR="009E3127" w:rsidRPr="00A01A55" w:rsidRDefault="009E3127"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 xml:space="preserve">The Supreme Court found the trial court’s </w:t>
      </w:r>
      <w:r w:rsidR="0059737A" w:rsidRPr="00A01A55">
        <w:rPr>
          <w:rFonts w:ascii="Times New Roman" w:eastAsia="Times New Roman" w:hAnsi="Times New Roman" w:cs="Times New Roman"/>
          <w:sz w:val="24"/>
          <w:szCs w:val="24"/>
        </w:rPr>
        <w:t xml:space="preserve">ruling </w:t>
      </w:r>
      <w:r w:rsidRPr="00A01A55">
        <w:rPr>
          <w:rFonts w:ascii="Times New Roman" w:eastAsia="Times New Roman" w:hAnsi="Times New Roman" w:cs="Times New Roman"/>
          <w:sz w:val="24"/>
          <w:szCs w:val="24"/>
        </w:rPr>
        <w:t xml:space="preserve">to be </w:t>
      </w:r>
      <w:r w:rsidR="0059737A" w:rsidRPr="00A01A55">
        <w:rPr>
          <w:rFonts w:ascii="Times New Roman" w:eastAsia="Times New Roman" w:hAnsi="Times New Roman" w:cs="Times New Roman"/>
          <w:sz w:val="24"/>
          <w:szCs w:val="24"/>
        </w:rPr>
        <w:t>incorrect</w:t>
      </w:r>
      <w:r w:rsidRPr="00A01A55">
        <w:rPr>
          <w:rFonts w:ascii="Times New Roman" w:eastAsia="Times New Roman" w:hAnsi="Times New Roman" w:cs="Times New Roman"/>
          <w:sz w:val="24"/>
          <w:szCs w:val="24"/>
        </w:rPr>
        <w:t xml:space="preserve">; finding that </w:t>
      </w:r>
      <w:r w:rsidR="0059737A" w:rsidRPr="00A01A55">
        <w:rPr>
          <w:rFonts w:ascii="Times New Roman" w:eastAsia="Times New Roman" w:hAnsi="Times New Roman" w:cs="Times New Roman"/>
          <w:sz w:val="24"/>
          <w:szCs w:val="24"/>
        </w:rPr>
        <w:t xml:space="preserve">the trial court did properly find that the dormancy period of the judgment does begin to run from the time when the judgment could first be enforced. </w:t>
      </w:r>
      <w:r w:rsidRPr="00A01A55">
        <w:rPr>
          <w:rFonts w:ascii="Times New Roman" w:eastAsia="Times New Roman" w:hAnsi="Times New Roman" w:cs="Times New Roman"/>
          <w:sz w:val="24"/>
          <w:szCs w:val="24"/>
        </w:rPr>
        <w:t xml:space="preserve">  However, the Court found the </w:t>
      </w:r>
      <w:r w:rsidR="0059737A" w:rsidRPr="00A01A55">
        <w:rPr>
          <w:rFonts w:ascii="Times New Roman" w:eastAsia="Times New Roman" w:hAnsi="Times New Roman" w:cs="Times New Roman"/>
          <w:sz w:val="24"/>
          <w:szCs w:val="24"/>
        </w:rPr>
        <w:t xml:space="preserve">Wife </w:t>
      </w:r>
      <w:r w:rsidRPr="00A01A55">
        <w:rPr>
          <w:rFonts w:ascii="Times New Roman" w:eastAsia="Times New Roman" w:hAnsi="Times New Roman" w:cs="Times New Roman"/>
          <w:sz w:val="24"/>
          <w:szCs w:val="24"/>
        </w:rPr>
        <w:t xml:space="preserve">was </w:t>
      </w:r>
      <w:r w:rsidR="0059737A" w:rsidRPr="00A01A55">
        <w:rPr>
          <w:rFonts w:ascii="Times New Roman" w:eastAsia="Times New Roman" w:hAnsi="Times New Roman" w:cs="Times New Roman"/>
          <w:sz w:val="24"/>
          <w:szCs w:val="24"/>
        </w:rPr>
        <w:t>entitled to installment payments, not a lump sum amount</w:t>
      </w:r>
      <w:r w:rsidRPr="00A01A55">
        <w:rPr>
          <w:rFonts w:ascii="Times New Roman" w:eastAsia="Times New Roman" w:hAnsi="Times New Roman" w:cs="Times New Roman"/>
          <w:sz w:val="24"/>
          <w:szCs w:val="24"/>
        </w:rPr>
        <w:t xml:space="preserve">, stating that in </w:t>
      </w:r>
      <w:r w:rsidR="0059737A" w:rsidRPr="00A01A55">
        <w:rPr>
          <w:rFonts w:ascii="Times New Roman" w:eastAsia="Times New Roman" w:hAnsi="Times New Roman" w:cs="Times New Roman"/>
          <w:sz w:val="24"/>
          <w:szCs w:val="24"/>
        </w:rPr>
        <w:t>previous cases</w:t>
      </w:r>
      <w:r w:rsidRPr="00A01A55">
        <w:rPr>
          <w:rFonts w:ascii="Times New Roman" w:eastAsia="Times New Roman" w:hAnsi="Times New Roman" w:cs="Times New Roman"/>
          <w:sz w:val="24"/>
          <w:szCs w:val="24"/>
        </w:rPr>
        <w:t xml:space="preserve">, </w:t>
      </w:r>
      <w:r w:rsidR="0059737A" w:rsidRPr="00A01A55">
        <w:rPr>
          <w:rFonts w:ascii="Times New Roman" w:eastAsia="Times New Roman" w:hAnsi="Times New Roman" w:cs="Times New Roman"/>
          <w:sz w:val="24"/>
          <w:szCs w:val="24"/>
        </w:rPr>
        <w:t>with regard to installment payments of alimony</w:t>
      </w:r>
      <w:r w:rsidRPr="00A01A55">
        <w:rPr>
          <w:rFonts w:ascii="Times New Roman" w:eastAsia="Times New Roman" w:hAnsi="Times New Roman" w:cs="Times New Roman"/>
          <w:sz w:val="24"/>
          <w:szCs w:val="24"/>
        </w:rPr>
        <w:t xml:space="preserve">, the Supreme Court has </w:t>
      </w:r>
      <w:r w:rsidR="0059737A" w:rsidRPr="00A01A55">
        <w:rPr>
          <w:rFonts w:ascii="Times New Roman" w:eastAsia="Times New Roman" w:hAnsi="Times New Roman" w:cs="Times New Roman"/>
          <w:sz w:val="24"/>
          <w:szCs w:val="24"/>
        </w:rPr>
        <w:t xml:space="preserve">held that the dormancy period does not begin to run until each installment is due. In other words, each installment payment is treated as a new and separate judgment. </w:t>
      </w:r>
      <w:r w:rsidRPr="00A01A55">
        <w:rPr>
          <w:rFonts w:ascii="Times New Roman" w:eastAsia="Times New Roman" w:hAnsi="Times New Roman" w:cs="Times New Roman"/>
          <w:sz w:val="24"/>
          <w:szCs w:val="24"/>
        </w:rPr>
        <w:t>(</w:t>
      </w:r>
      <w:r w:rsidR="0059737A" w:rsidRPr="00A01A55">
        <w:rPr>
          <w:rFonts w:ascii="Times New Roman" w:eastAsia="Times New Roman" w:hAnsi="Times New Roman" w:cs="Times New Roman"/>
          <w:sz w:val="24"/>
          <w:szCs w:val="24"/>
        </w:rPr>
        <w:t xml:space="preserve">See </w:t>
      </w:r>
      <w:hyperlink r:id="rId17" w:history="1">
        <w:r w:rsidR="0059737A" w:rsidRPr="00A01A55">
          <w:rPr>
            <w:rFonts w:ascii="Times New Roman" w:eastAsia="Times New Roman" w:hAnsi="Times New Roman" w:cs="Times New Roman"/>
            <w:sz w:val="24"/>
            <w:szCs w:val="24"/>
            <w:u w:val="single"/>
          </w:rPr>
          <w:t>Bryant v. Bryant</w:t>
        </w:r>
        <w:r w:rsidR="0059737A" w:rsidRPr="00A01A55">
          <w:rPr>
            <w:rFonts w:ascii="Times New Roman" w:eastAsia="Times New Roman" w:hAnsi="Times New Roman" w:cs="Times New Roman"/>
            <w:sz w:val="24"/>
            <w:szCs w:val="24"/>
          </w:rPr>
          <w:t>, 232 Ga. 160, 163, 205 S.E.2d 223 (1974)</w:t>
        </w:r>
      </w:hyperlink>
      <w:r w:rsidRPr="00A01A55">
        <w:rPr>
          <w:rFonts w:ascii="Times New Roman" w:eastAsia="Times New Roman" w:hAnsi="Times New Roman" w:cs="Times New Roman"/>
          <w:sz w:val="24"/>
          <w:szCs w:val="24"/>
        </w:rPr>
        <w:t>.</w:t>
      </w:r>
      <w:r w:rsidR="0059737A" w:rsidRPr="00A01A55">
        <w:rPr>
          <w:rFonts w:ascii="Times New Roman" w:eastAsia="Times New Roman" w:hAnsi="Times New Roman" w:cs="Times New Roman"/>
          <w:sz w:val="24"/>
          <w:szCs w:val="24"/>
        </w:rPr>
        <w:t xml:space="preserve"> </w:t>
      </w:r>
    </w:p>
    <w:p w:rsidR="009E3127" w:rsidRPr="00A01A55" w:rsidRDefault="009E3127" w:rsidP="0059737A">
      <w:pPr>
        <w:spacing w:after="0" w:line="360" w:lineRule="atLeast"/>
        <w:jc w:val="both"/>
        <w:rPr>
          <w:rFonts w:ascii="Times New Roman" w:eastAsia="Times New Roman" w:hAnsi="Times New Roman" w:cs="Times New Roman"/>
          <w:sz w:val="24"/>
          <w:szCs w:val="24"/>
        </w:rPr>
      </w:pPr>
    </w:p>
    <w:p w:rsidR="0059737A" w:rsidRPr="00A01A55" w:rsidRDefault="009E3127"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 xml:space="preserve">The Court found that </w:t>
      </w:r>
      <w:r w:rsidR="0059737A" w:rsidRPr="00A01A55">
        <w:rPr>
          <w:rFonts w:ascii="Times New Roman" w:eastAsia="Times New Roman" w:hAnsi="Times New Roman" w:cs="Times New Roman"/>
          <w:sz w:val="24"/>
          <w:szCs w:val="24"/>
        </w:rPr>
        <w:t xml:space="preserve">applying the dormancy statute to installment payments has not been limited solely to alimony payments and child support, as </w:t>
      </w:r>
      <w:r w:rsidRPr="00A01A55">
        <w:rPr>
          <w:rFonts w:ascii="Times New Roman" w:eastAsia="Times New Roman" w:hAnsi="Times New Roman" w:cs="Times New Roman"/>
          <w:sz w:val="24"/>
          <w:szCs w:val="24"/>
        </w:rPr>
        <w:t xml:space="preserve">the </w:t>
      </w:r>
      <w:r w:rsidR="0059737A" w:rsidRPr="00A01A55">
        <w:rPr>
          <w:rFonts w:ascii="Times New Roman" w:eastAsia="Times New Roman" w:hAnsi="Times New Roman" w:cs="Times New Roman"/>
          <w:sz w:val="24"/>
          <w:szCs w:val="24"/>
        </w:rPr>
        <w:t>Husband contend</w:t>
      </w:r>
      <w:r w:rsidRPr="00A01A55">
        <w:rPr>
          <w:rFonts w:ascii="Times New Roman" w:eastAsia="Times New Roman" w:hAnsi="Times New Roman" w:cs="Times New Roman"/>
          <w:sz w:val="24"/>
          <w:szCs w:val="24"/>
        </w:rPr>
        <w:t xml:space="preserve">ed, citing </w:t>
      </w:r>
      <w:hyperlink r:id="rId18" w:history="1">
        <w:r w:rsidR="0059737A" w:rsidRPr="00A01A55">
          <w:rPr>
            <w:rFonts w:ascii="Times New Roman" w:eastAsia="Times New Roman" w:hAnsi="Times New Roman" w:cs="Times New Roman"/>
            <w:sz w:val="24"/>
            <w:szCs w:val="24"/>
            <w:u w:val="single"/>
          </w:rPr>
          <w:t xml:space="preserve">Taylor v. </w:t>
        </w:r>
        <w:proofErr w:type="spellStart"/>
        <w:r w:rsidR="0059737A" w:rsidRPr="00A01A55">
          <w:rPr>
            <w:rFonts w:ascii="Times New Roman" w:eastAsia="Times New Roman" w:hAnsi="Times New Roman" w:cs="Times New Roman"/>
            <w:sz w:val="24"/>
            <w:szCs w:val="24"/>
            <w:u w:val="single"/>
          </w:rPr>
          <w:t>Peachbelt</w:t>
        </w:r>
        <w:proofErr w:type="spellEnd"/>
        <w:r w:rsidR="0059737A" w:rsidRPr="00A01A55">
          <w:rPr>
            <w:rFonts w:ascii="Times New Roman" w:eastAsia="Times New Roman" w:hAnsi="Times New Roman" w:cs="Times New Roman"/>
            <w:sz w:val="24"/>
            <w:szCs w:val="24"/>
            <w:u w:val="single"/>
          </w:rPr>
          <w:t xml:space="preserve"> Properties, Inc.</w:t>
        </w:r>
        <w:r w:rsidR="0059737A" w:rsidRPr="00A01A55">
          <w:rPr>
            <w:rFonts w:ascii="Times New Roman" w:eastAsia="Times New Roman" w:hAnsi="Times New Roman" w:cs="Times New Roman"/>
            <w:sz w:val="24"/>
            <w:szCs w:val="24"/>
          </w:rPr>
          <w:t>, 293 Ga. App. 335 (2), 667 S.E.2d 117 (2008)</w:t>
        </w:r>
      </w:hyperlink>
      <w:r w:rsidR="0059737A" w:rsidRPr="00A01A55">
        <w:rPr>
          <w:rFonts w:ascii="Times New Roman" w:eastAsia="Times New Roman" w:hAnsi="Times New Roman" w:cs="Times New Roman"/>
          <w:sz w:val="24"/>
          <w:szCs w:val="24"/>
        </w:rPr>
        <w:t xml:space="preserve">, </w:t>
      </w:r>
      <w:r w:rsidRPr="00A01A55">
        <w:rPr>
          <w:rFonts w:ascii="Times New Roman" w:eastAsia="Times New Roman" w:hAnsi="Times New Roman" w:cs="Times New Roman"/>
          <w:sz w:val="24"/>
          <w:szCs w:val="24"/>
        </w:rPr>
        <w:t xml:space="preserve">whereby </w:t>
      </w:r>
      <w:r w:rsidR="0059737A" w:rsidRPr="00A01A55">
        <w:rPr>
          <w:rFonts w:ascii="Times New Roman" w:eastAsia="Times New Roman" w:hAnsi="Times New Roman" w:cs="Times New Roman"/>
          <w:sz w:val="24"/>
          <w:szCs w:val="24"/>
        </w:rPr>
        <w:t>the Court of Appeals applied the dormancy rules set forth in</w:t>
      </w:r>
      <w:r w:rsidRPr="00A01A55">
        <w:rPr>
          <w:rFonts w:ascii="Times New Roman" w:eastAsia="Times New Roman" w:hAnsi="Times New Roman" w:cs="Times New Roman"/>
          <w:sz w:val="24"/>
          <w:szCs w:val="24"/>
        </w:rPr>
        <w:t xml:space="preserve"> </w:t>
      </w:r>
      <w:r w:rsidRPr="00DE092F">
        <w:rPr>
          <w:rFonts w:ascii="Times New Roman" w:eastAsia="Times New Roman" w:hAnsi="Times New Roman" w:cs="Times New Roman"/>
          <w:sz w:val="24"/>
          <w:szCs w:val="24"/>
          <w:u w:val="single"/>
        </w:rPr>
        <w:t>Bryant</w:t>
      </w:r>
      <w:r w:rsidRPr="00A01A55">
        <w:rPr>
          <w:rFonts w:ascii="Times New Roman" w:eastAsia="Times New Roman" w:hAnsi="Times New Roman" w:cs="Times New Roman"/>
          <w:sz w:val="24"/>
          <w:szCs w:val="24"/>
        </w:rPr>
        <w:t>, supra</w:t>
      </w:r>
      <w:r w:rsidR="0059737A" w:rsidRPr="00A01A55">
        <w:rPr>
          <w:rFonts w:ascii="Times New Roman" w:eastAsia="Times New Roman" w:hAnsi="Times New Roman" w:cs="Times New Roman"/>
          <w:sz w:val="24"/>
          <w:szCs w:val="24"/>
        </w:rPr>
        <w:t>, to disability installment payments from a workers' compensation award</w:t>
      </w:r>
      <w:r w:rsidR="00A01A55" w:rsidRPr="00A01A55">
        <w:rPr>
          <w:rFonts w:ascii="Times New Roman" w:eastAsia="Times New Roman" w:hAnsi="Times New Roman" w:cs="Times New Roman"/>
          <w:sz w:val="24"/>
          <w:szCs w:val="24"/>
        </w:rPr>
        <w:t>.</w:t>
      </w:r>
    </w:p>
    <w:p w:rsidR="009E3127" w:rsidRPr="00A01A55" w:rsidRDefault="009E3127" w:rsidP="0059737A">
      <w:pPr>
        <w:spacing w:after="0" w:line="360" w:lineRule="atLeast"/>
        <w:jc w:val="both"/>
        <w:rPr>
          <w:rFonts w:ascii="Times New Roman" w:eastAsia="Times New Roman" w:hAnsi="Times New Roman" w:cs="Times New Roman"/>
          <w:sz w:val="24"/>
          <w:szCs w:val="24"/>
        </w:rPr>
      </w:pPr>
    </w:p>
    <w:p w:rsidR="0059737A" w:rsidRPr="00A01A55" w:rsidRDefault="009E3127" w:rsidP="0059737A">
      <w:pPr>
        <w:spacing w:after="0" w:line="360" w:lineRule="atLeast"/>
        <w:jc w:val="both"/>
        <w:rPr>
          <w:rFonts w:ascii="Times New Roman" w:eastAsia="Times New Roman" w:hAnsi="Times New Roman" w:cs="Times New Roman"/>
          <w:sz w:val="24"/>
          <w:szCs w:val="24"/>
        </w:rPr>
      </w:pPr>
      <w:r w:rsidRPr="00A01A55">
        <w:rPr>
          <w:rFonts w:ascii="Times New Roman" w:eastAsia="Times New Roman" w:hAnsi="Times New Roman" w:cs="Times New Roman"/>
          <w:sz w:val="24"/>
          <w:szCs w:val="24"/>
        </w:rPr>
        <w:tab/>
        <w:t>As such, the Supreme Court found that i</w:t>
      </w:r>
      <w:r w:rsidR="0059737A" w:rsidRPr="00A01A55">
        <w:rPr>
          <w:rFonts w:ascii="Times New Roman" w:eastAsia="Times New Roman" w:hAnsi="Times New Roman" w:cs="Times New Roman"/>
          <w:sz w:val="24"/>
          <w:szCs w:val="24"/>
        </w:rPr>
        <w:t xml:space="preserve">nstallments that are dormant remain subject to revival pursuant to </w:t>
      </w:r>
      <w:hyperlink r:id="rId19" w:history="1">
        <w:r w:rsidR="0059737A" w:rsidRPr="00A01A55">
          <w:rPr>
            <w:rFonts w:ascii="Times New Roman" w:eastAsia="Times New Roman" w:hAnsi="Times New Roman" w:cs="Times New Roman"/>
            <w:sz w:val="24"/>
            <w:szCs w:val="24"/>
          </w:rPr>
          <w:t>OCGA § 9–12–61</w:t>
        </w:r>
      </w:hyperlink>
      <w:r w:rsidRPr="00A01A55">
        <w:rPr>
          <w:rFonts w:ascii="Times New Roman" w:eastAsia="Times New Roman" w:hAnsi="Times New Roman" w:cs="Times New Roman"/>
          <w:sz w:val="24"/>
          <w:szCs w:val="24"/>
        </w:rPr>
        <w:t>, reversing the</w:t>
      </w:r>
      <w:r w:rsidR="0059737A" w:rsidRPr="00A01A55">
        <w:rPr>
          <w:rFonts w:ascii="Times New Roman" w:eastAsia="Times New Roman" w:hAnsi="Times New Roman" w:cs="Times New Roman"/>
          <w:sz w:val="24"/>
          <w:szCs w:val="24"/>
        </w:rPr>
        <w:t xml:space="preserve"> trial court's ruling that any and all installment payments due to Wife cannot be enforced,</w:t>
      </w:r>
      <w:hyperlink r:id="rId20" w:anchor="co_footnote_B00032043359497" w:history="1"/>
      <w:r w:rsidRPr="00A01A55">
        <w:rPr>
          <w:rFonts w:ascii="Times New Roman" w:eastAsia="Times New Roman" w:hAnsi="Times New Roman" w:cs="Times New Roman"/>
          <w:sz w:val="24"/>
          <w:szCs w:val="24"/>
          <w:vertAlign w:val="superscript"/>
        </w:rPr>
        <w:t xml:space="preserve"> </w:t>
      </w:r>
      <w:r w:rsidR="0059737A" w:rsidRPr="00A01A55">
        <w:rPr>
          <w:rFonts w:ascii="Times New Roman" w:eastAsia="Times New Roman" w:hAnsi="Times New Roman" w:cs="Times New Roman"/>
          <w:sz w:val="24"/>
          <w:szCs w:val="24"/>
        </w:rPr>
        <w:t xml:space="preserve"> and remand</w:t>
      </w:r>
      <w:r w:rsidRPr="00A01A55">
        <w:rPr>
          <w:rFonts w:ascii="Times New Roman" w:eastAsia="Times New Roman" w:hAnsi="Times New Roman" w:cs="Times New Roman"/>
          <w:sz w:val="24"/>
          <w:szCs w:val="24"/>
        </w:rPr>
        <w:t xml:space="preserve">ed the </w:t>
      </w:r>
      <w:r w:rsidR="0059737A" w:rsidRPr="00A01A55">
        <w:rPr>
          <w:rFonts w:ascii="Times New Roman" w:eastAsia="Times New Roman" w:hAnsi="Times New Roman" w:cs="Times New Roman"/>
          <w:sz w:val="24"/>
          <w:szCs w:val="24"/>
        </w:rPr>
        <w:t xml:space="preserve">case to the trial court to properly apply the dormancy statute pursuant to the manner set forth in </w:t>
      </w:r>
      <w:hyperlink r:id="rId21" w:history="1">
        <w:r w:rsidR="0059737A" w:rsidRPr="00A01A55">
          <w:rPr>
            <w:rFonts w:ascii="Times New Roman" w:eastAsia="Times New Roman" w:hAnsi="Times New Roman" w:cs="Times New Roman"/>
            <w:sz w:val="24"/>
            <w:szCs w:val="24"/>
            <w:u w:val="single"/>
          </w:rPr>
          <w:t>Bryant</w:t>
        </w:r>
        <w:r w:rsidR="0059737A" w:rsidRPr="00A01A55">
          <w:rPr>
            <w:rFonts w:ascii="Times New Roman" w:eastAsia="Times New Roman" w:hAnsi="Times New Roman" w:cs="Times New Roman"/>
            <w:sz w:val="24"/>
            <w:szCs w:val="24"/>
          </w:rPr>
          <w:t>, supra.</w:t>
        </w:r>
      </w:hyperlink>
    </w:p>
    <w:sectPr w:rsidR="0059737A" w:rsidRPr="00A01A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DD" w:rsidRDefault="002916DD" w:rsidP="00A01A55">
      <w:pPr>
        <w:spacing w:after="0" w:line="240" w:lineRule="auto"/>
      </w:pPr>
      <w:r>
        <w:separator/>
      </w:r>
    </w:p>
  </w:endnote>
  <w:endnote w:type="continuationSeparator" w:id="0">
    <w:p w:rsidR="002916DD" w:rsidRDefault="002916DD" w:rsidP="00A01A55">
      <w:pPr>
        <w:spacing w:after="0" w:line="240" w:lineRule="auto"/>
      </w:pPr>
      <w:r>
        <w:continuationSeparator/>
      </w:r>
    </w:p>
  </w:endnote>
  <w:endnote w:id="1">
    <w:p w:rsidR="0083238F" w:rsidRPr="00A01A55" w:rsidRDefault="00A01A55" w:rsidP="0083238F">
      <w:pPr>
        <w:spacing w:after="0" w:line="360" w:lineRule="atLeast"/>
        <w:jc w:val="both"/>
        <w:rPr>
          <w:rFonts w:ascii="Times New Roman" w:eastAsia="Times New Roman" w:hAnsi="Times New Roman" w:cs="Times New Roman"/>
          <w:sz w:val="24"/>
          <w:szCs w:val="24"/>
        </w:rPr>
      </w:pPr>
      <w:r>
        <w:rPr>
          <w:rStyle w:val="EndnoteReference"/>
        </w:rPr>
        <w:endnoteRef/>
      </w:r>
      <w:r>
        <w:t xml:space="preserve"> </w:t>
      </w:r>
      <w:r w:rsidR="0083238F" w:rsidRPr="00A01A55">
        <w:rPr>
          <w:rFonts w:ascii="Times New Roman" w:eastAsia="Times New Roman" w:hAnsi="Times New Roman" w:cs="Times New Roman"/>
          <w:sz w:val="24"/>
          <w:szCs w:val="24"/>
        </w:rPr>
        <w:t xml:space="preserve">The Supreme Court noted:  </w:t>
      </w:r>
      <w:hyperlink r:id="rId1" w:history="1">
        <w:r w:rsidR="0083238F" w:rsidRPr="00A01A55">
          <w:rPr>
            <w:rFonts w:ascii="Times New Roman" w:eastAsia="Times New Roman" w:hAnsi="Times New Roman" w:cs="Times New Roman"/>
            <w:sz w:val="24"/>
            <w:szCs w:val="24"/>
          </w:rPr>
          <w:t>OCGA § 9–12–60</w:t>
        </w:r>
      </w:hyperlink>
      <w:r w:rsidR="0083238F" w:rsidRPr="00A01A55">
        <w:rPr>
          <w:rFonts w:ascii="Times New Roman" w:eastAsia="Times New Roman" w:hAnsi="Times New Roman" w:cs="Times New Roman"/>
          <w:sz w:val="24"/>
          <w:szCs w:val="24"/>
        </w:rPr>
        <w:t xml:space="preserve"> was amended in 1997 to explicitly exempt child support and spousal support from the dormancy provisions of subsection (a). The amendment applies prospectively to judgments entered after July 1, 1997.</w:t>
      </w:r>
    </w:p>
    <w:p w:rsidR="00A01A55" w:rsidRDefault="00A01A5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DD" w:rsidRDefault="002916DD" w:rsidP="00A01A55">
      <w:pPr>
        <w:spacing w:after="0" w:line="240" w:lineRule="auto"/>
      </w:pPr>
      <w:r>
        <w:separator/>
      </w:r>
    </w:p>
  </w:footnote>
  <w:footnote w:type="continuationSeparator" w:id="0">
    <w:p w:rsidR="002916DD" w:rsidRDefault="002916DD" w:rsidP="00A01A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7A"/>
    <w:rsid w:val="0006004D"/>
    <w:rsid w:val="002916DD"/>
    <w:rsid w:val="00347D8A"/>
    <w:rsid w:val="00541E40"/>
    <w:rsid w:val="0059737A"/>
    <w:rsid w:val="005B3539"/>
    <w:rsid w:val="0083238F"/>
    <w:rsid w:val="008A10BB"/>
    <w:rsid w:val="009E3127"/>
    <w:rsid w:val="00A01A55"/>
    <w:rsid w:val="00C04BFB"/>
    <w:rsid w:val="00DE092F"/>
    <w:rsid w:val="00F6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F306A2D0-E51A-4DA0-86BF-4899004F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55"/>
    <w:rPr>
      <w:color w:val="0563C1" w:themeColor="hyperlink"/>
      <w:u w:val="single"/>
    </w:rPr>
  </w:style>
  <w:style w:type="character" w:customStyle="1" w:styleId="UnresolvedMention">
    <w:name w:val="Unresolved Mention"/>
    <w:basedOn w:val="DefaultParagraphFont"/>
    <w:uiPriority w:val="99"/>
    <w:semiHidden/>
    <w:unhideWhenUsed/>
    <w:rsid w:val="00A01A55"/>
    <w:rPr>
      <w:color w:val="808080"/>
      <w:shd w:val="clear" w:color="auto" w:fill="E6E6E6"/>
    </w:rPr>
  </w:style>
  <w:style w:type="paragraph" w:styleId="Header">
    <w:name w:val="header"/>
    <w:basedOn w:val="Normal"/>
    <w:link w:val="HeaderChar"/>
    <w:uiPriority w:val="99"/>
    <w:unhideWhenUsed/>
    <w:rsid w:val="00A0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A55"/>
  </w:style>
  <w:style w:type="paragraph" w:styleId="Footer">
    <w:name w:val="footer"/>
    <w:basedOn w:val="Normal"/>
    <w:link w:val="FooterChar"/>
    <w:uiPriority w:val="99"/>
    <w:unhideWhenUsed/>
    <w:rsid w:val="00A0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A55"/>
  </w:style>
  <w:style w:type="paragraph" w:styleId="EndnoteText">
    <w:name w:val="endnote text"/>
    <w:basedOn w:val="Normal"/>
    <w:link w:val="EndnoteTextChar"/>
    <w:uiPriority w:val="99"/>
    <w:semiHidden/>
    <w:unhideWhenUsed/>
    <w:rsid w:val="00A01A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1A55"/>
    <w:rPr>
      <w:sz w:val="20"/>
      <w:szCs w:val="20"/>
    </w:rPr>
  </w:style>
  <w:style w:type="character" w:styleId="EndnoteReference">
    <w:name w:val="endnote reference"/>
    <w:basedOn w:val="DefaultParagraphFont"/>
    <w:uiPriority w:val="99"/>
    <w:semiHidden/>
    <w:unhideWhenUsed/>
    <w:rsid w:val="00A01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452374">
      <w:bodyDiv w:val="1"/>
      <w:marLeft w:val="0"/>
      <w:marRight w:val="0"/>
      <w:marTop w:val="0"/>
      <w:marBottom w:val="0"/>
      <w:divBdr>
        <w:top w:val="none" w:sz="0" w:space="0" w:color="auto"/>
        <w:left w:val="none" w:sz="0" w:space="0" w:color="auto"/>
        <w:bottom w:val="none" w:sz="0" w:space="0" w:color="auto"/>
        <w:right w:val="none" w:sz="0" w:space="0" w:color="auto"/>
      </w:divBdr>
      <w:divsChild>
        <w:div w:id="396708714">
          <w:marLeft w:val="0"/>
          <w:marRight w:val="0"/>
          <w:marTop w:val="0"/>
          <w:marBottom w:val="0"/>
          <w:divBdr>
            <w:top w:val="none" w:sz="0" w:space="0" w:color="auto"/>
            <w:left w:val="single" w:sz="6" w:space="0" w:color="BBBBBB"/>
            <w:bottom w:val="single" w:sz="6" w:space="0" w:color="BBBBBB"/>
            <w:right w:val="single" w:sz="6" w:space="0" w:color="BBBBBB"/>
          </w:divBdr>
          <w:divsChild>
            <w:div w:id="1730180321">
              <w:marLeft w:val="0"/>
              <w:marRight w:val="0"/>
              <w:marTop w:val="0"/>
              <w:marBottom w:val="0"/>
              <w:divBdr>
                <w:top w:val="none" w:sz="0" w:space="0" w:color="auto"/>
                <w:left w:val="none" w:sz="0" w:space="0" w:color="auto"/>
                <w:bottom w:val="none" w:sz="0" w:space="0" w:color="auto"/>
                <w:right w:val="none" w:sz="0" w:space="0" w:color="auto"/>
              </w:divBdr>
              <w:divsChild>
                <w:div w:id="1350326481">
                  <w:marLeft w:val="0"/>
                  <w:marRight w:val="0"/>
                  <w:marTop w:val="75"/>
                  <w:marBottom w:val="0"/>
                  <w:divBdr>
                    <w:top w:val="none" w:sz="0" w:space="0" w:color="auto"/>
                    <w:left w:val="none" w:sz="0" w:space="0" w:color="auto"/>
                    <w:bottom w:val="none" w:sz="0" w:space="0" w:color="auto"/>
                    <w:right w:val="none" w:sz="0" w:space="0" w:color="auto"/>
                  </w:divBdr>
                  <w:divsChild>
                    <w:div w:id="1684285802">
                      <w:marLeft w:val="0"/>
                      <w:marRight w:val="0"/>
                      <w:marTop w:val="0"/>
                      <w:marBottom w:val="0"/>
                      <w:divBdr>
                        <w:top w:val="none" w:sz="0" w:space="0" w:color="auto"/>
                        <w:left w:val="none" w:sz="0" w:space="0" w:color="auto"/>
                        <w:bottom w:val="none" w:sz="0" w:space="0" w:color="auto"/>
                        <w:right w:val="none" w:sz="0" w:space="0" w:color="auto"/>
                      </w:divBdr>
                      <w:divsChild>
                        <w:div w:id="1772779267">
                          <w:marLeft w:val="0"/>
                          <w:marRight w:val="0"/>
                          <w:marTop w:val="0"/>
                          <w:marBottom w:val="0"/>
                          <w:divBdr>
                            <w:top w:val="none" w:sz="0" w:space="0" w:color="auto"/>
                            <w:left w:val="none" w:sz="0" w:space="0" w:color="auto"/>
                            <w:bottom w:val="none" w:sz="0" w:space="0" w:color="auto"/>
                            <w:right w:val="none" w:sz="0" w:space="0" w:color="auto"/>
                          </w:divBdr>
                          <w:divsChild>
                            <w:div w:id="1778988462">
                              <w:marLeft w:val="0"/>
                              <w:marRight w:val="0"/>
                              <w:marTop w:val="0"/>
                              <w:marBottom w:val="0"/>
                              <w:divBdr>
                                <w:top w:val="none" w:sz="0" w:space="0" w:color="auto"/>
                                <w:left w:val="none" w:sz="0" w:space="0" w:color="auto"/>
                                <w:bottom w:val="none" w:sz="0" w:space="0" w:color="auto"/>
                                <w:right w:val="none" w:sz="0" w:space="0" w:color="auto"/>
                              </w:divBdr>
                              <w:divsChild>
                                <w:div w:id="1772504221">
                                  <w:marLeft w:val="0"/>
                                  <w:marRight w:val="0"/>
                                  <w:marTop w:val="0"/>
                                  <w:marBottom w:val="0"/>
                                  <w:divBdr>
                                    <w:top w:val="none" w:sz="0" w:space="0" w:color="auto"/>
                                    <w:left w:val="none" w:sz="0" w:space="0" w:color="auto"/>
                                    <w:bottom w:val="none" w:sz="0" w:space="0" w:color="auto"/>
                                    <w:right w:val="none" w:sz="0" w:space="0" w:color="auto"/>
                                  </w:divBdr>
                                  <w:divsChild>
                                    <w:div w:id="256643186">
                                      <w:marLeft w:val="0"/>
                                      <w:marRight w:val="0"/>
                                      <w:marTop w:val="0"/>
                                      <w:marBottom w:val="0"/>
                                      <w:divBdr>
                                        <w:top w:val="none" w:sz="0" w:space="0" w:color="auto"/>
                                        <w:left w:val="none" w:sz="0" w:space="0" w:color="auto"/>
                                        <w:bottom w:val="none" w:sz="0" w:space="0" w:color="auto"/>
                                        <w:right w:val="none" w:sz="0" w:space="0" w:color="auto"/>
                                      </w:divBdr>
                                      <w:divsChild>
                                        <w:div w:id="995499467">
                                          <w:marLeft w:val="1200"/>
                                          <w:marRight w:val="1200"/>
                                          <w:marTop w:val="0"/>
                                          <w:marBottom w:val="0"/>
                                          <w:divBdr>
                                            <w:top w:val="none" w:sz="0" w:space="0" w:color="auto"/>
                                            <w:left w:val="none" w:sz="0" w:space="0" w:color="auto"/>
                                            <w:bottom w:val="none" w:sz="0" w:space="0" w:color="auto"/>
                                            <w:right w:val="none" w:sz="0" w:space="0" w:color="auto"/>
                                          </w:divBdr>
                                          <w:divsChild>
                                            <w:div w:id="1898592672">
                                              <w:marLeft w:val="0"/>
                                              <w:marRight w:val="0"/>
                                              <w:marTop w:val="0"/>
                                              <w:marBottom w:val="0"/>
                                              <w:divBdr>
                                                <w:top w:val="none" w:sz="0" w:space="0" w:color="auto"/>
                                                <w:left w:val="none" w:sz="0" w:space="0" w:color="auto"/>
                                                <w:bottom w:val="none" w:sz="0" w:space="0" w:color="auto"/>
                                                <w:right w:val="none" w:sz="0" w:space="0" w:color="auto"/>
                                              </w:divBdr>
                                              <w:divsChild>
                                                <w:div w:id="812719616">
                                                  <w:marLeft w:val="0"/>
                                                  <w:marRight w:val="0"/>
                                                  <w:marTop w:val="0"/>
                                                  <w:marBottom w:val="0"/>
                                                  <w:divBdr>
                                                    <w:top w:val="none" w:sz="0" w:space="0" w:color="auto"/>
                                                    <w:left w:val="none" w:sz="0" w:space="0" w:color="auto"/>
                                                    <w:bottom w:val="none" w:sz="0" w:space="0" w:color="auto"/>
                                                    <w:right w:val="none" w:sz="0" w:space="0" w:color="auto"/>
                                                  </w:divBdr>
                                                  <w:divsChild>
                                                    <w:div w:id="579683631">
                                                      <w:marLeft w:val="0"/>
                                                      <w:marRight w:val="0"/>
                                                      <w:marTop w:val="0"/>
                                                      <w:marBottom w:val="0"/>
                                                      <w:divBdr>
                                                        <w:top w:val="none" w:sz="0" w:space="0" w:color="auto"/>
                                                        <w:left w:val="none" w:sz="0" w:space="0" w:color="auto"/>
                                                        <w:bottom w:val="none" w:sz="0" w:space="0" w:color="auto"/>
                                                        <w:right w:val="none" w:sz="0" w:space="0" w:color="auto"/>
                                                      </w:divBdr>
                                                    </w:div>
                                                  </w:divsChild>
                                                </w:div>
                                                <w:div w:id="495146486">
                                                  <w:marLeft w:val="0"/>
                                                  <w:marRight w:val="0"/>
                                                  <w:marTop w:val="240"/>
                                                  <w:marBottom w:val="240"/>
                                                  <w:divBdr>
                                                    <w:top w:val="none" w:sz="0" w:space="0" w:color="auto"/>
                                                    <w:left w:val="none" w:sz="0" w:space="0" w:color="auto"/>
                                                    <w:bottom w:val="none" w:sz="0" w:space="0" w:color="auto"/>
                                                    <w:right w:val="none" w:sz="0" w:space="0" w:color="auto"/>
                                                  </w:divBdr>
                                                  <w:divsChild>
                                                    <w:div w:id="755252779">
                                                      <w:marLeft w:val="0"/>
                                                      <w:marRight w:val="0"/>
                                                      <w:marTop w:val="0"/>
                                                      <w:marBottom w:val="0"/>
                                                      <w:divBdr>
                                                        <w:top w:val="none" w:sz="0" w:space="0" w:color="auto"/>
                                                        <w:left w:val="none" w:sz="0" w:space="0" w:color="auto"/>
                                                        <w:bottom w:val="none" w:sz="0" w:space="0" w:color="auto"/>
                                                        <w:right w:val="none" w:sz="0" w:space="0" w:color="auto"/>
                                                      </w:divBdr>
                                                      <w:divsChild>
                                                        <w:div w:id="17150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5727">
                                                  <w:marLeft w:val="0"/>
                                                  <w:marRight w:val="0"/>
                                                  <w:marTop w:val="0"/>
                                                  <w:marBottom w:val="240"/>
                                                  <w:divBdr>
                                                    <w:top w:val="none" w:sz="0" w:space="0" w:color="auto"/>
                                                    <w:left w:val="none" w:sz="0" w:space="0" w:color="auto"/>
                                                    <w:bottom w:val="none" w:sz="0" w:space="0" w:color="auto"/>
                                                    <w:right w:val="none" w:sz="0" w:space="0" w:color="auto"/>
                                                  </w:divBdr>
                                                  <w:divsChild>
                                                    <w:div w:id="1896895607">
                                                      <w:marLeft w:val="0"/>
                                                      <w:marRight w:val="0"/>
                                                      <w:marTop w:val="0"/>
                                                      <w:marBottom w:val="0"/>
                                                      <w:divBdr>
                                                        <w:top w:val="none" w:sz="0" w:space="0" w:color="auto"/>
                                                        <w:left w:val="none" w:sz="0" w:space="0" w:color="auto"/>
                                                        <w:bottom w:val="none" w:sz="0" w:space="0" w:color="auto"/>
                                                        <w:right w:val="none" w:sz="0" w:space="0" w:color="auto"/>
                                                      </w:divBdr>
                                                    </w:div>
                                                    <w:div w:id="2022774087">
                                                      <w:marLeft w:val="0"/>
                                                      <w:marRight w:val="0"/>
                                                      <w:marTop w:val="0"/>
                                                      <w:marBottom w:val="0"/>
                                                      <w:divBdr>
                                                        <w:top w:val="none" w:sz="0" w:space="0" w:color="auto"/>
                                                        <w:left w:val="none" w:sz="0" w:space="0" w:color="auto"/>
                                                        <w:bottom w:val="none" w:sz="0" w:space="0" w:color="auto"/>
                                                        <w:right w:val="none" w:sz="0" w:space="0" w:color="auto"/>
                                                      </w:divBdr>
                                                    </w:div>
                                                  </w:divsChild>
                                                </w:div>
                                                <w:div w:id="1606499174">
                                                  <w:marLeft w:val="0"/>
                                                  <w:marRight w:val="0"/>
                                                  <w:marTop w:val="0"/>
                                                  <w:marBottom w:val="0"/>
                                                  <w:divBdr>
                                                    <w:top w:val="none" w:sz="0" w:space="0" w:color="auto"/>
                                                    <w:left w:val="none" w:sz="0" w:space="0" w:color="auto"/>
                                                    <w:bottom w:val="none" w:sz="0" w:space="0" w:color="auto"/>
                                                    <w:right w:val="none" w:sz="0" w:space="0" w:color="auto"/>
                                                  </w:divBdr>
                                                  <w:divsChild>
                                                    <w:div w:id="1848249923">
                                                      <w:marLeft w:val="0"/>
                                                      <w:marRight w:val="0"/>
                                                      <w:marTop w:val="0"/>
                                                      <w:marBottom w:val="0"/>
                                                      <w:divBdr>
                                                        <w:top w:val="none" w:sz="0" w:space="0" w:color="auto"/>
                                                        <w:left w:val="none" w:sz="0" w:space="0" w:color="auto"/>
                                                        <w:bottom w:val="none" w:sz="0" w:space="0" w:color="auto"/>
                                                        <w:right w:val="none" w:sz="0" w:space="0" w:color="auto"/>
                                                      </w:divBdr>
                                                      <w:divsChild>
                                                        <w:div w:id="1475832549">
                                                          <w:marLeft w:val="0"/>
                                                          <w:marRight w:val="0"/>
                                                          <w:marTop w:val="0"/>
                                                          <w:marBottom w:val="0"/>
                                                          <w:divBdr>
                                                            <w:top w:val="none" w:sz="0" w:space="0" w:color="auto"/>
                                                            <w:left w:val="none" w:sz="0" w:space="0" w:color="auto"/>
                                                            <w:bottom w:val="none" w:sz="0" w:space="0" w:color="auto"/>
                                                            <w:right w:val="none" w:sz="0" w:space="0" w:color="auto"/>
                                                          </w:divBdr>
                                                          <w:divsChild>
                                                            <w:div w:id="7798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6829">
                                                      <w:marLeft w:val="0"/>
                                                      <w:marRight w:val="0"/>
                                                      <w:marTop w:val="0"/>
                                                      <w:marBottom w:val="0"/>
                                                      <w:divBdr>
                                                        <w:top w:val="none" w:sz="0" w:space="0" w:color="auto"/>
                                                        <w:left w:val="none" w:sz="0" w:space="0" w:color="auto"/>
                                                        <w:bottom w:val="none" w:sz="0" w:space="0" w:color="auto"/>
                                                        <w:right w:val="none" w:sz="0" w:space="0" w:color="auto"/>
                                                      </w:divBdr>
                                                      <w:divsChild>
                                                        <w:div w:id="1717974625">
                                                          <w:marLeft w:val="0"/>
                                                          <w:marRight w:val="0"/>
                                                          <w:marTop w:val="0"/>
                                                          <w:marBottom w:val="0"/>
                                                          <w:divBdr>
                                                            <w:top w:val="none" w:sz="0" w:space="0" w:color="auto"/>
                                                            <w:left w:val="none" w:sz="0" w:space="0" w:color="auto"/>
                                                            <w:bottom w:val="none" w:sz="0" w:space="0" w:color="auto"/>
                                                            <w:right w:val="none" w:sz="0" w:space="0" w:color="auto"/>
                                                          </w:divBdr>
                                                          <w:divsChild>
                                                            <w:div w:id="761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7690">
                                                      <w:marLeft w:val="0"/>
                                                      <w:marRight w:val="0"/>
                                                      <w:marTop w:val="0"/>
                                                      <w:marBottom w:val="0"/>
                                                      <w:divBdr>
                                                        <w:top w:val="none" w:sz="0" w:space="0" w:color="auto"/>
                                                        <w:left w:val="none" w:sz="0" w:space="0" w:color="auto"/>
                                                        <w:bottom w:val="none" w:sz="0" w:space="0" w:color="auto"/>
                                                        <w:right w:val="none" w:sz="0" w:space="0" w:color="auto"/>
                                                      </w:divBdr>
                                                      <w:divsChild>
                                                        <w:div w:id="14827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3813">
                                                  <w:marLeft w:val="0"/>
                                                  <w:marRight w:val="0"/>
                                                  <w:marTop w:val="240"/>
                                                  <w:marBottom w:val="240"/>
                                                  <w:divBdr>
                                                    <w:top w:val="none" w:sz="0" w:space="0" w:color="auto"/>
                                                    <w:left w:val="none" w:sz="0" w:space="0" w:color="auto"/>
                                                    <w:bottom w:val="none" w:sz="0" w:space="0" w:color="auto"/>
                                                    <w:right w:val="none" w:sz="0" w:space="0" w:color="auto"/>
                                                  </w:divBdr>
                                                  <w:divsChild>
                                                    <w:div w:id="1919710412">
                                                      <w:marLeft w:val="0"/>
                                                      <w:marRight w:val="0"/>
                                                      <w:marTop w:val="0"/>
                                                      <w:marBottom w:val="0"/>
                                                      <w:divBdr>
                                                        <w:top w:val="single" w:sz="6" w:space="0" w:color="D6D6D6"/>
                                                        <w:left w:val="single" w:sz="6" w:space="12" w:color="D6D6D6"/>
                                                        <w:bottom w:val="single" w:sz="6" w:space="0" w:color="D6D6D6"/>
                                                        <w:right w:val="single" w:sz="6" w:space="12" w:color="D6D6D6"/>
                                                      </w:divBdr>
                                                      <w:divsChild>
                                                        <w:div w:id="359749464">
                                                          <w:marLeft w:val="0"/>
                                                          <w:marRight w:val="0"/>
                                                          <w:marTop w:val="0"/>
                                                          <w:marBottom w:val="0"/>
                                                          <w:divBdr>
                                                            <w:top w:val="none" w:sz="0" w:space="0" w:color="auto"/>
                                                            <w:left w:val="none" w:sz="0" w:space="0" w:color="auto"/>
                                                            <w:bottom w:val="none" w:sz="0" w:space="0" w:color="auto"/>
                                                            <w:right w:val="none" w:sz="0" w:space="0" w:color="auto"/>
                                                          </w:divBdr>
                                                          <w:divsChild>
                                                            <w:div w:id="1135563129">
                                                              <w:marLeft w:val="0"/>
                                                              <w:marRight w:val="0"/>
                                                              <w:marTop w:val="0"/>
                                                              <w:marBottom w:val="0"/>
                                                              <w:divBdr>
                                                                <w:top w:val="none" w:sz="0" w:space="8" w:color="auto"/>
                                                                <w:left w:val="none" w:sz="0" w:space="0" w:color="auto"/>
                                                                <w:bottom w:val="none" w:sz="0" w:space="8" w:color="auto"/>
                                                                <w:right w:val="none" w:sz="0" w:space="0" w:color="auto"/>
                                                              </w:divBdr>
                                                            </w:div>
                                                            <w:div w:id="1099058609">
                                                              <w:marLeft w:val="0"/>
                                                              <w:marRight w:val="0"/>
                                                              <w:marTop w:val="0"/>
                                                              <w:marBottom w:val="0"/>
                                                              <w:divBdr>
                                                                <w:top w:val="none" w:sz="0" w:space="0" w:color="auto"/>
                                                                <w:left w:val="none" w:sz="0" w:space="0" w:color="auto"/>
                                                                <w:bottom w:val="none" w:sz="0" w:space="0" w:color="auto"/>
                                                                <w:right w:val="none" w:sz="0" w:space="0" w:color="auto"/>
                                                              </w:divBdr>
                                                              <w:divsChild>
                                                                <w:div w:id="293677906">
                                                                  <w:marLeft w:val="0"/>
                                                                  <w:marRight w:val="0"/>
                                                                  <w:marTop w:val="0"/>
                                                                  <w:marBottom w:val="0"/>
                                                                  <w:divBdr>
                                                                    <w:top w:val="none" w:sz="0" w:space="0" w:color="auto"/>
                                                                    <w:left w:val="none" w:sz="0" w:space="0" w:color="auto"/>
                                                                    <w:bottom w:val="none" w:sz="0" w:space="0" w:color="auto"/>
                                                                    <w:right w:val="none" w:sz="0" w:space="0" w:color="auto"/>
                                                                  </w:divBdr>
                                                                  <w:divsChild>
                                                                    <w:div w:id="1373381995">
                                                                      <w:marLeft w:val="0"/>
                                                                      <w:marRight w:val="4650"/>
                                                                      <w:marTop w:val="0"/>
                                                                      <w:marBottom w:val="0"/>
                                                                      <w:divBdr>
                                                                        <w:top w:val="none" w:sz="0" w:space="0" w:color="auto"/>
                                                                        <w:left w:val="none" w:sz="0" w:space="0" w:color="auto"/>
                                                                        <w:bottom w:val="none" w:sz="0" w:space="0" w:color="auto"/>
                                                                        <w:right w:val="none" w:sz="0" w:space="0" w:color="auto"/>
                                                                      </w:divBdr>
                                                                      <w:divsChild>
                                                                        <w:div w:id="174805410">
                                                                          <w:marLeft w:val="0"/>
                                                                          <w:marRight w:val="0"/>
                                                                          <w:marTop w:val="0"/>
                                                                          <w:marBottom w:val="0"/>
                                                                          <w:divBdr>
                                                                            <w:top w:val="none" w:sz="0" w:space="0" w:color="auto"/>
                                                                            <w:left w:val="none" w:sz="0" w:space="0" w:color="auto"/>
                                                                            <w:bottom w:val="none" w:sz="0" w:space="0" w:color="auto"/>
                                                                            <w:right w:val="none" w:sz="0" w:space="0" w:color="auto"/>
                                                                          </w:divBdr>
                                                                          <w:divsChild>
                                                                            <w:div w:id="438455391">
                                                                              <w:marLeft w:val="0"/>
                                                                              <w:marRight w:val="0"/>
                                                                              <w:marTop w:val="0"/>
                                                                              <w:marBottom w:val="0"/>
                                                                              <w:divBdr>
                                                                                <w:top w:val="none" w:sz="0" w:space="0" w:color="auto"/>
                                                                                <w:left w:val="none" w:sz="0" w:space="0" w:color="auto"/>
                                                                                <w:bottom w:val="none" w:sz="0" w:space="0" w:color="auto"/>
                                                                                <w:right w:val="none" w:sz="0" w:space="0" w:color="auto"/>
                                                                              </w:divBdr>
                                                                              <w:divsChild>
                                                                                <w:div w:id="955479589">
                                                                                  <w:marLeft w:val="0"/>
                                                                                  <w:marRight w:val="0"/>
                                                                                  <w:marTop w:val="0"/>
                                                                                  <w:marBottom w:val="0"/>
                                                                                  <w:divBdr>
                                                                                    <w:top w:val="none" w:sz="0" w:space="0" w:color="auto"/>
                                                                                    <w:left w:val="single" w:sz="6" w:space="0" w:color="D6D6D6"/>
                                                                                    <w:bottom w:val="none" w:sz="0" w:space="0" w:color="auto"/>
                                                                                    <w:right w:val="none" w:sz="0" w:space="0" w:color="auto"/>
                                                                                  </w:divBdr>
                                                                                </w:div>
                                                                              </w:divsChild>
                                                                            </w:div>
                                                                          </w:divsChild>
                                                                        </w:div>
                                                                        <w:div w:id="694691908">
                                                                          <w:marLeft w:val="540"/>
                                                                          <w:marRight w:val="0"/>
                                                                          <w:marTop w:val="0"/>
                                                                          <w:marBottom w:val="0"/>
                                                                          <w:divBdr>
                                                                            <w:top w:val="none" w:sz="0" w:space="0" w:color="auto"/>
                                                                            <w:left w:val="none" w:sz="0" w:space="0" w:color="auto"/>
                                                                            <w:bottom w:val="none" w:sz="0" w:space="0" w:color="auto"/>
                                                                            <w:right w:val="none" w:sz="0" w:space="0" w:color="auto"/>
                                                                          </w:divBdr>
                                                                          <w:divsChild>
                                                                            <w:div w:id="2076852623">
                                                                              <w:marLeft w:val="0"/>
                                                                              <w:marRight w:val="0"/>
                                                                              <w:marTop w:val="0"/>
                                                                              <w:marBottom w:val="0"/>
                                                                              <w:divBdr>
                                                                                <w:top w:val="none" w:sz="0" w:space="0" w:color="auto"/>
                                                                                <w:left w:val="none" w:sz="0" w:space="0" w:color="auto"/>
                                                                                <w:bottom w:val="none" w:sz="0" w:space="0" w:color="auto"/>
                                                                                <w:right w:val="none" w:sz="0" w:space="0" w:color="auto"/>
                                                                              </w:divBdr>
                                                                              <w:divsChild>
                                                                                <w:div w:id="1428229294">
                                                                                  <w:marLeft w:val="0"/>
                                                                                  <w:marRight w:val="0"/>
                                                                                  <w:marTop w:val="0"/>
                                                                                  <w:marBottom w:val="0"/>
                                                                                  <w:divBdr>
                                                                                    <w:top w:val="none" w:sz="0" w:space="0" w:color="auto"/>
                                                                                    <w:left w:val="none" w:sz="0" w:space="0" w:color="auto"/>
                                                                                    <w:bottom w:val="none" w:sz="0" w:space="0" w:color="auto"/>
                                                                                    <w:right w:val="none" w:sz="0" w:space="0" w:color="auto"/>
                                                                                  </w:divBdr>
                                                                                </w:div>
                                                                              </w:divsChild>
                                                                            </w:div>
                                                                            <w:div w:id="3449447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9981160">
                                                                  <w:marLeft w:val="-4500"/>
                                                                  <w:marRight w:val="0"/>
                                                                  <w:marTop w:val="0"/>
                                                                  <w:marBottom w:val="0"/>
                                                                  <w:divBdr>
                                                                    <w:top w:val="none" w:sz="0" w:space="0" w:color="auto"/>
                                                                    <w:left w:val="none" w:sz="0" w:space="0" w:color="auto"/>
                                                                    <w:bottom w:val="none" w:sz="0" w:space="0" w:color="auto"/>
                                                                    <w:right w:val="none" w:sz="0" w:space="0" w:color="auto"/>
                                                                  </w:divBdr>
                                                                  <w:divsChild>
                                                                    <w:div w:id="1586955316">
                                                                      <w:marLeft w:val="0"/>
                                                                      <w:marRight w:val="0"/>
                                                                      <w:marTop w:val="0"/>
                                                                      <w:marBottom w:val="0"/>
                                                                      <w:divBdr>
                                                                        <w:top w:val="none" w:sz="0" w:space="0" w:color="auto"/>
                                                                        <w:left w:val="single" w:sz="6" w:space="0" w:color="D6D6D6"/>
                                                                        <w:bottom w:val="none" w:sz="0" w:space="0" w:color="auto"/>
                                                                        <w:right w:val="none" w:sz="0" w:space="0" w:color="auto"/>
                                                                      </w:divBdr>
                                                                      <w:divsChild>
                                                                        <w:div w:id="1715303818">
                                                                          <w:marLeft w:val="0"/>
                                                                          <w:marRight w:val="0"/>
                                                                          <w:marTop w:val="0"/>
                                                                          <w:marBottom w:val="0"/>
                                                                          <w:divBdr>
                                                                            <w:top w:val="none" w:sz="0" w:space="0" w:color="auto"/>
                                                                            <w:left w:val="none" w:sz="0" w:space="0" w:color="auto"/>
                                                                            <w:bottom w:val="none" w:sz="0" w:space="0" w:color="auto"/>
                                                                            <w:right w:val="none" w:sz="0" w:space="0" w:color="auto"/>
                                                                          </w:divBdr>
                                                                          <w:divsChild>
                                                                            <w:div w:id="528033954">
                                                                              <w:marLeft w:val="0"/>
                                                                              <w:marRight w:val="0"/>
                                                                              <w:marTop w:val="0"/>
                                                                              <w:marBottom w:val="0"/>
                                                                              <w:divBdr>
                                                                                <w:top w:val="none" w:sz="0" w:space="0" w:color="auto"/>
                                                                                <w:left w:val="none" w:sz="0" w:space="0" w:color="auto"/>
                                                                                <w:bottom w:val="none" w:sz="0" w:space="0" w:color="auto"/>
                                                                                <w:right w:val="none" w:sz="0" w:space="0" w:color="auto"/>
                                                                              </w:divBdr>
                                                                              <w:divsChild>
                                                                                <w:div w:id="2075857638">
                                                                                  <w:marLeft w:val="0"/>
                                                                                  <w:marRight w:val="0"/>
                                                                                  <w:marTop w:val="0"/>
                                                                                  <w:marBottom w:val="0"/>
                                                                                  <w:divBdr>
                                                                                    <w:top w:val="none" w:sz="0" w:space="0" w:color="auto"/>
                                                                                    <w:left w:val="none" w:sz="0" w:space="0" w:color="auto"/>
                                                                                    <w:bottom w:val="none" w:sz="0" w:space="0" w:color="auto"/>
                                                                                    <w:right w:val="none" w:sz="0" w:space="0" w:color="auto"/>
                                                                                  </w:divBdr>
                                                                                  <w:divsChild>
                                                                                    <w:div w:id="2106069649">
                                                                                      <w:marLeft w:val="0"/>
                                                                                      <w:marRight w:val="0"/>
                                                                                      <w:marTop w:val="0"/>
                                                                                      <w:marBottom w:val="0"/>
                                                                                      <w:divBdr>
                                                                                        <w:top w:val="none" w:sz="0" w:space="0" w:color="auto"/>
                                                                                        <w:left w:val="none" w:sz="0" w:space="0" w:color="auto"/>
                                                                                        <w:bottom w:val="none" w:sz="0" w:space="0" w:color="auto"/>
                                                                                        <w:right w:val="none" w:sz="0" w:space="0" w:color="auto"/>
                                                                                      </w:divBdr>
                                                                                    </w:div>
                                                                                    <w:div w:id="1246112704">
                                                                                      <w:marLeft w:val="0"/>
                                                                                      <w:marRight w:val="0"/>
                                                                                      <w:marTop w:val="0"/>
                                                                                      <w:marBottom w:val="0"/>
                                                                                      <w:divBdr>
                                                                                        <w:top w:val="none" w:sz="0" w:space="0" w:color="auto"/>
                                                                                        <w:left w:val="none" w:sz="0" w:space="0" w:color="auto"/>
                                                                                        <w:bottom w:val="none" w:sz="0" w:space="0" w:color="auto"/>
                                                                                        <w:right w:val="none" w:sz="0" w:space="0" w:color="auto"/>
                                                                                      </w:divBdr>
                                                                                    </w:div>
                                                                                    <w:div w:id="1862544999">
                                                                                      <w:marLeft w:val="0"/>
                                                                                      <w:marRight w:val="0"/>
                                                                                      <w:marTop w:val="0"/>
                                                                                      <w:marBottom w:val="0"/>
                                                                                      <w:divBdr>
                                                                                        <w:top w:val="none" w:sz="0" w:space="0" w:color="auto"/>
                                                                                        <w:left w:val="none" w:sz="0" w:space="0" w:color="auto"/>
                                                                                        <w:bottom w:val="none" w:sz="0" w:space="0" w:color="auto"/>
                                                                                        <w:right w:val="none" w:sz="0" w:space="0" w:color="auto"/>
                                                                                      </w:divBdr>
                                                                                    </w:div>
                                                                                    <w:div w:id="12197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39365">
                                                  <w:marLeft w:val="0"/>
                                                  <w:marRight w:val="0"/>
                                                  <w:marTop w:val="0"/>
                                                  <w:marBottom w:val="0"/>
                                                  <w:divBdr>
                                                    <w:top w:val="none" w:sz="0" w:space="0" w:color="auto"/>
                                                    <w:left w:val="none" w:sz="0" w:space="0" w:color="auto"/>
                                                    <w:bottom w:val="none" w:sz="0" w:space="0" w:color="auto"/>
                                                    <w:right w:val="none" w:sz="0" w:space="0" w:color="auto"/>
                                                  </w:divBdr>
                                                  <w:divsChild>
                                                    <w:div w:id="323246732">
                                                      <w:marLeft w:val="0"/>
                                                      <w:marRight w:val="0"/>
                                                      <w:marTop w:val="0"/>
                                                      <w:marBottom w:val="0"/>
                                                      <w:divBdr>
                                                        <w:top w:val="none" w:sz="0" w:space="0" w:color="auto"/>
                                                        <w:left w:val="none" w:sz="0" w:space="0" w:color="auto"/>
                                                        <w:bottom w:val="none" w:sz="0" w:space="0" w:color="auto"/>
                                                        <w:right w:val="none" w:sz="0" w:space="0" w:color="auto"/>
                                                      </w:divBdr>
                                                    </w:div>
                                                  </w:divsChild>
                                                </w:div>
                                                <w:div w:id="1417091691">
                                                  <w:marLeft w:val="0"/>
                                                  <w:marRight w:val="0"/>
                                                  <w:marTop w:val="0"/>
                                                  <w:marBottom w:val="0"/>
                                                  <w:divBdr>
                                                    <w:top w:val="none" w:sz="0" w:space="0" w:color="auto"/>
                                                    <w:left w:val="none" w:sz="0" w:space="0" w:color="auto"/>
                                                    <w:bottom w:val="none" w:sz="0" w:space="0" w:color="auto"/>
                                                    <w:right w:val="none" w:sz="0" w:space="0" w:color="auto"/>
                                                  </w:divBdr>
                                                  <w:divsChild>
                                                    <w:div w:id="581794825">
                                                      <w:marLeft w:val="0"/>
                                                      <w:marRight w:val="0"/>
                                                      <w:marTop w:val="0"/>
                                                      <w:marBottom w:val="0"/>
                                                      <w:divBdr>
                                                        <w:top w:val="none" w:sz="0" w:space="0" w:color="auto"/>
                                                        <w:left w:val="none" w:sz="0" w:space="0" w:color="auto"/>
                                                        <w:bottom w:val="none" w:sz="0" w:space="0" w:color="auto"/>
                                                        <w:right w:val="none" w:sz="0" w:space="0" w:color="auto"/>
                                                      </w:divBdr>
                                                    </w:div>
                                                    <w:div w:id="148833492">
                                                      <w:marLeft w:val="0"/>
                                                      <w:marRight w:val="0"/>
                                                      <w:marTop w:val="0"/>
                                                      <w:marBottom w:val="0"/>
                                                      <w:divBdr>
                                                        <w:top w:val="none" w:sz="0" w:space="0" w:color="auto"/>
                                                        <w:left w:val="none" w:sz="0" w:space="0" w:color="auto"/>
                                                        <w:bottom w:val="none" w:sz="0" w:space="0" w:color="auto"/>
                                                        <w:right w:val="none" w:sz="0" w:space="0" w:color="auto"/>
                                                      </w:divBdr>
                                                    </w:div>
                                                  </w:divsChild>
                                                </w:div>
                                                <w:div w:id="1518930689">
                                                  <w:marLeft w:val="0"/>
                                                  <w:marRight w:val="0"/>
                                                  <w:marTop w:val="0"/>
                                                  <w:marBottom w:val="0"/>
                                                  <w:divBdr>
                                                    <w:top w:val="none" w:sz="0" w:space="0" w:color="auto"/>
                                                    <w:left w:val="none" w:sz="0" w:space="0" w:color="auto"/>
                                                    <w:bottom w:val="none" w:sz="0" w:space="0" w:color="auto"/>
                                                    <w:right w:val="none" w:sz="0" w:space="0" w:color="auto"/>
                                                  </w:divBdr>
                                                  <w:divsChild>
                                                    <w:div w:id="348801950">
                                                      <w:marLeft w:val="0"/>
                                                      <w:marRight w:val="0"/>
                                                      <w:marTop w:val="0"/>
                                                      <w:marBottom w:val="0"/>
                                                      <w:divBdr>
                                                        <w:top w:val="none" w:sz="0" w:space="0" w:color="auto"/>
                                                        <w:left w:val="none" w:sz="0" w:space="0" w:color="auto"/>
                                                        <w:bottom w:val="none" w:sz="0" w:space="0" w:color="auto"/>
                                                        <w:right w:val="none" w:sz="0" w:space="0" w:color="auto"/>
                                                      </w:divBdr>
                                                    </w:div>
                                                    <w:div w:id="482744644">
                                                      <w:marLeft w:val="0"/>
                                                      <w:marRight w:val="0"/>
                                                      <w:marTop w:val="0"/>
                                                      <w:marBottom w:val="0"/>
                                                      <w:divBdr>
                                                        <w:top w:val="none" w:sz="0" w:space="0" w:color="auto"/>
                                                        <w:left w:val="none" w:sz="0" w:space="0" w:color="auto"/>
                                                        <w:bottom w:val="none" w:sz="0" w:space="0" w:color="auto"/>
                                                        <w:right w:val="none" w:sz="0" w:space="0" w:color="auto"/>
                                                      </w:divBdr>
                                                      <w:divsChild>
                                                        <w:div w:id="1113595333">
                                                          <w:marLeft w:val="0"/>
                                                          <w:marRight w:val="0"/>
                                                          <w:marTop w:val="0"/>
                                                          <w:marBottom w:val="0"/>
                                                          <w:divBdr>
                                                            <w:top w:val="none" w:sz="0" w:space="0" w:color="auto"/>
                                                            <w:left w:val="none" w:sz="0" w:space="0" w:color="auto"/>
                                                            <w:bottom w:val="none" w:sz="0" w:space="0" w:color="auto"/>
                                                            <w:right w:val="none" w:sz="0" w:space="0" w:color="auto"/>
                                                          </w:divBdr>
                                                          <w:divsChild>
                                                            <w:div w:id="1553300547">
                                                              <w:marLeft w:val="0"/>
                                                              <w:marRight w:val="0"/>
                                                              <w:marTop w:val="0"/>
                                                              <w:marBottom w:val="0"/>
                                                              <w:divBdr>
                                                                <w:top w:val="none" w:sz="0" w:space="0" w:color="auto"/>
                                                                <w:left w:val="none" w:sz="0" w:space="0" w:color="auto"/>
                                                                <w:bottom w:val="none" w:sz="0" w:space="0" w:color="auto"/>
                                                                <w:right w:val="none" w:sz="0" w:space="0" w:color="auto"/>
                                                              </w:divBdr>
                                                              <w:divsChild>
                                                                <w:div w:id="294605008">
                                                                  <w:marLeft w:val="0"/>
                                                                  <w:marRight w:val="0"/>
                                                                  <w:marTop w:val="0"/>
                                                                  <w:marBottom w:val="0"/>
                                                                  <w:divBdr>
                                                                    <w:top w:val="none" w:sz="0" w:space="0" w:color="auto"/>
                                                                    <w:left w:val="none" w:sz="0" w:space="0" w:color="auto"/>
                                                                    <w:bottom w:val="none" w:sz="0" w:space="0" w:color="auto"/>
                                                                    <w:right w:val="none" w:sz="0" w:space="0" w:color="auto"/>
                                                                  </w:divBdr>
                                                                </w:div>
                                                              </w:divsChild>
                                                            </w:div>
                                                            <w:div w:id="91054392">
                                                              <w:marLeft w:val="0"/>
                                                              <w:marRight w:val="0"/>
                                                              <w:marTop w:val="0"/>
                                                              <w:marBottom w:val="0"/>
                                                              <w:divBdr>
                                                                <w:top w:val="none" w:sz="0" w:space="0" w:color="auto"/>
                                                                <w:left w:val="none" w:sz="0" w:space="0" w:color="auto"/>
                                                                <w:bottom w:val="none" w:sz="0" w:space="0" w:color="auto"/>
                                                                <w:right w:val="none" w:sz="0" w:space="0" w:color="auto"/>
                                                              </w:divBdr>
                                                              <w:divsChild>
                                                                <w:div w:id="1192768839">
                                                                  <w:marLeft w:val="0"/>
                                                                  <w:marRight w:val="0"/>
                                                                  <w:marTop w:val="0"/>
                                                                  <w:marBottom w:val="0"/>
                                                                  <w:divBdr>
                                                                    <w:top w:val="none" w:sz="0" w:space="0" w:color="auto"/>
                                                                    <w:left w:val="none" w:sz="0" w:space="0" w:color="auto"/>
                                                                    <w:bottom w:val="none" w:sz="0" w:space="0" w:color="auto"/>
                                                                    <w:right w:val="none" w:sz="0" w:space="0" w:color="auto"/>
                                                                  </w:divBdr>
                                                                  <w:divsChild>
                                                                    <w:div w:id="1125655388">
                                                                      <w:marLeft w:val="0"/>
                                                                      <w:marRight w:val="0"/>
                                                                      <w:marTop w:val="0"/>
                                                                      <w:marBottom w:val="0"/>
                                                                      <w:divBdr>
                                                                        <w:top w:val="none" w:sz="0" w:space="0" w:color="auto"/>
                                                                        <w:left w:val="none" w:sz="0" w:space="0" w:color="auto"/>
                                                                        <w:bottom w:val="none" w:sz="0" w:space="0" w:color="auto"/>
                                                                        <w:right w:val="none" w:sz="0" w:space="0" w:color="auto"/>
                                                                      </w:divBdr>
                                                                      <w:divsChild>
                                                                        <w:div w:id="943540995">
                                                                          <w:marLeft w:val="0"/>
                                                                          <w:marRight w:val="0"/>
                                                                          <w:marTop w:val="0"/>
                                                                          <w:marBottom w:val="0"/>
                                                                          <w:divBdr>
                                                                            <w:top w:val="none" w:sz="0" w:space="0" w:color="auto"/>
                                                                            <w:left w:val="none" w:sz="0" w:space="0" w:color="auto"/>
                                                                            <w:bottom w:val="none" w:sz="0" w:space="0" w:color="auto"/>
                                                                            <w:right w:val="none" w:sz="0" w:space="0" w:color="auto"/>
                                                                          </w:divBdr>
                                                                        </w:div>
                                                                      </w:divsChild>
                                                                    </w:div>
                                                                    <w:div w:id="541553051">
                                                                      <w:marLeft w:val="0"/>
                                                                      <w:marRight w:val="0"/>
                                                                      <w:marTop w:val="0"/>
                                                                      <w:marBottom w:val="0"/>
                                                                      <w:divBdr>
                                                                        <w:top w:val="none" w:sz="0" w:space="0" w:color="auto"/>
                                                                        <w:left w:val="none" w:sz="0" w:space="0" w:color="auto"/>
                                                                        <w:bottom w:val="none" w:sz="0" w:space="0" w:color="auto"/>
                                                                        <w:right w:val="none" w:sz="0" w:space="0" w:color="auto"/>
                                                                      </w:divBdr>
                                                                      <w:divsChild>
                                                                        <w:div w:id="69349850">
                                                                          <w:marLeft w:val="0"/>
                                                                          <w:marRight w:val="0"/>
                                                                          <w:marTop w:val="0"/>
                                                                          <w:marBottom w:val="0"/>
                                                                          <w:divBdr>
                                                                            <w:top w:val="none" w:sz="0" w:space="0" w:color="auto"/>
                                                                            <w:left w:val="none" w:sz="0" w:space="0" w:color="auto"/>
                                                                            <w:bottom w:val="none" w:sz="0" w:space="0" w:color="auto"/>
                                                                            <w:right w:val="none" w:sz="0" w:space="0" w:color="auto"/>
                                                                          </w:divBdr>
                                                                        </w:div>
                                                                      </w:divsChild>
                                                                    </w:div>
                                                                    <w:div w:id="1046562602">
                                                                      <w:marLeft w:val="0"/>
                                                                      <w:marRight w:val="0"/>
                                                                      <w:marTop w:val="0"/>
                                                                      <w:marBottom w:val="0"/>
                                                                      <w:divBdr>
                                                                        <w:top w:val="none" w:sz="0" w:space="0" w:color="auto"/>
                                                                        <w:left w:val="none" w:sz="0" w:space="0" w:color="auto"/>
                                                                        <w:bottom w:val="none" w:sz="0" w:space="0" w:color="auto"/>
                                                                        <w:right w:val="none" w:sz="0" w:space="0" w:color="auto"/>
                                                                      </w:divBdr>
                                                                      <w:divsChild>
                                                                        <w:div w:id="1633050589">
                                                                          <w:marLeft w:val="0"/>
                                                                          <w:marRight w:val="0"/>
                                                                          <w:marTop w:val="0"/>
                                                                          <w:marBottom w:val="0"/>
                                                                          <w:divBdr>
                                                                            <w:top w:val="none" w:sz="0" w:space="0" w:color="auto"/>
                                                                            <w:left w:val="none" w:sz="0" w:space="0" w:color="auto"/>
                                                                            <w:bottom w:val="none" w:sz="0" w:space="0" w:color="auto"/>
                                                                            <w:right w:val="none" w:sz="0" w:space="0" w:color="auto"/>
                                                                          </w:divBdr>
                                                                        </w:div>
                                                                      </w:divsChild>
                                                                    </w:div>
                                                                    <w:div w:id="2124155834">
                                                                      <w:marLeft w:val="0"/>
                                                                      <w:marRight w:val="0"/>
                                                                      <w:marTop w:val="0"/>
                                                                      <w:marBottom w:val="0"/>
                                                                      <w:divBdr>
                                                                        <w:top w:val="none" w:sz="0" w:space="0" w:color="auto"/>
                                                                        <w:left w:val="none" w:sz="0" w:space="0" w:color="auto"/>
                                                                        <w:bottom w:val="none" w:sz="0" w:space="0" w:color="auto"/>
                                                                        <w:right w:val="none" w:sz="0" w:space="0" w:color="auto"/>
                                                                      </w:divBdr>
                                                                      <w:divsChild>
                                                                        <w:div w:id="983705873">
                                                                          <w:marLeft w:val="0"/>
                                                                          <w:marRight w:val="0"/>
                                                                          <w:marTop w:val="0"/>
                                                                          <w:marBottom w:val="0"/>
                                                                          <w:divBdr>
                                                                            <w:top w:val="none" w:sz="0" w:space="0" w:color="auto"/>
                                                                            <w:left w:val="none" w:sz="0" w:space="0" w:color="auto"/>
                                                                            <w:bottom w:val="none" w:sz="0" w:space="0" w:color="auto"/>
                                                                            <w:right w:val="none" w:sz="0" w:space="0" w:color="auto"/>
                                                                          </w:divBdr>
                                                                        </w:div>
                                                                      </w:divsChild>
                                                                    </w:div>
                                                                    <w:div w:id="1395853401">
                                                                      <w:marLeft w:val="0"/>
                                                                      <w:marRight w:val="0"/>
                                                                      <w:marTop w:val="0"/>
                                                                      <w:marBottom w:val="0"/>
                                                                      <w:divBdr>
                                                                        <w:top w:val="none" w:sz="0" w:space="0" w:color="auto"/>
                                                                        <w:left w:val="none" w:sz="0" w:space="0" w:color="auto"/>
                                                                        <w:bottom w:val="none" w:sz="0" w:space="0" w:color="auto"/>
                                                                        <w:right w:val="none" w:sz="0" w:space="0" w:color="auto"/>
                                                                      </w:divBdr>
                                                                      <w:divsChild>
                                                                        <w:div w:id="15436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6893">
                                                              <w:marLeft w:val="0"/>
                                                              <w:marRight w:val="0"/>
                                                              <w:marTop w:val="0"/>
                                                              <w:marBottom w:val="0"/>
                                                              <w:divBdr>
                                                                <w:top w:val="none" w:sz="0" w:space="0" w:color="auto"/>
                                                                <w:left w:val="none" w:sz="0" w:space="0" w:color="auto"/>
                                                                <w:bottom w:val="none" w:sz="0" w:space="0" w:color="auto"/>
                                                                <w:right w:val="none" w:sz="0" w:space="0" w:color="auto"/>
                                                              </w:divBdr>
                                                              <w:divsChild>
                                                                <w:div w:id="12514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73535">
                                                  <w:marLeft w:val="0"/>
                                                  <w:marRight w:val="0"/>
                                                  <w:marTop w:val="0"/>
                                                  <w:marBottom w:val="0"/>
                                                  <w:divBdr>
                                                    <w:top w:val="none" w:sz="0" w:space="0" w:color="auto"/>
                                                    <w:left w:val="none" w:sz="0" w:space="0" w:color="auto"/>
                                                    <w:bottom w:val="none" w:sz="0" w:space="0" w:color="auto"/>
                                                    <w:right w:val="none" w:sz="0" w:space="0" w:color="auto"/>
                                                  </w:divBdr>
                                                </w:div>
                                                <w:div w:id="618728198">
                                                  <w:marLeft w:val="0"/>
                                                  <w:marRight w:val="0"/>
                                                  <w:marTop w:val="240"/>
                                                  <w:marBottom w:val="0"/>
                                                  <w:divBdr>
                                                    <w:top w:val="none" w:sz="0" w:space="0" w:color="auto"/>
                                                    <w:left w:val="none" w:sz="0" w:space="0" w:color="auto"/>
                                                    <w:bottom w:val="none" w:sz="0" w:space="0" w:color="auto"/>
                                                    <w:right w:val="none" w:sz="0" w:space="0" w:color="auto"/>
                                                  </w:divBdr>
                                                  <w:divsChild>
                                                    <w:div w:id="1029376477">
                                                      <w:marLeft w:val="0"/>
                                                      <w:marRight w:val="0"/>
                                                      <w:marTop w:val="0"/>
                                                      <w:marBottom w:val="0"/>
                                                      <w:divBdr>
                                                        <w:top w:val="none" w:sz="0" w:space="0" w:color="auto"/>
                                                        <w:left w:val="none" w:sz="0" w:space="0" w:color="auto"/>
                                                        <w:bottom w:val="none" w:sz="0" w:space="0" w:color="auto"/>
                                                        <w:right w:val="none" w:sz="0" w:space="0" w:color="auto"/>
                                                      </w:divBdr>
                                                      <w:divsChild>
                                                        <w:div w:id="225335486">
                                                          <w:marLeft w:val="0"/>
                                                          <w:marRight w:val="0"/>
                                                          <w:marTop w:val="0"/>
                                                          <w:marBottom w:val="0"/>
                                                          <w:divBdr>
                                                            <w:top w:val="none" w:sz="0" w:space="0" w:color="auto"/>
                                                            <w:left w:val="none" w:sz="0" w:space="0" w:color="auto"/>
                                                            <w:bottom w:val="none" w:sz="0" w:space="0" w:color="auto"/>
                                                            <w:right w:val="none" w:sz="0" w:space="0" w:color="auto"/>
                                                          </w:divBdr>
                                                        </w:div>
                                                        <w:div w:id="173350649">
                                                          <w:marLeft w:val="1275"/>
                                                          <w:marRight w:val="0"/>
                                                          <w:marTop w:val="0"/>
                                                          <w:marBottom w:val="0"/>
                                                          <w:divBdr>
                                                            <w:top w:val="none" w:sz="0" w:space="0" w:color="auto"/>
                                                            <w:left w:val="none" w:sz="0" w:space="0" w:color="auto"/>
                                                            <w:bottom w:val="none" w:sz="0" w:space="0" w:color="auto"/>
                                                            <w:right w:val="none" w:sz="0" w:space="0" w:color="auto"/>
                                                          </w:divBdr>
                                                          <w:divsChild>
                                                            <w:div w:id="955872117">
                                                              <w:marLeft w:val="0"/>
                                                              <w:marRight w:val="0"/>
                                                              <w:marTop w:val="0"/>
                                                              <w:marBottom w:val="0"/>
                                                              <w:divBdr>
                                                                <w:top w:val="none" w:sz="0" w:space="0" w:color="auto"/>
                                                                <w:left w:val="none" w:sz="0" w:space="0" w:color="auto"/>
                                                                <w:bottom w:val="none" w:sz="0" w:space="0" w:color="auto"/>
                                                                <w:right w:val="none" w:sz="0" w:space="0" w:color="auto"/>
                                                              </w:divBdr>
                                                              <w:divsChild>
                                                                <w:div w:id="342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077188">
                                                      <w:marLeft w:val="0"/>
                                                      <w:marRight w:val="0"/>
                                                      <w:marTop w:val="0"/>
                                                      <w:marBottom w:val="0"/>
                                                      <w:divBdr>
                                                        <w:top w:val="none" w:sz="0" w:space="0" w:color="auto"/>
                                                        <w:left w:val="none" w:sz="0" w:space="0" w:color="auto"/>
                                                        <w:bottom w:val="none" w:sz="0" w:space="0" w:color="auto"/>
                                                        <w:right w:val="none" w:sz="0" w:space="0" w:color="auto"/>
                                                      </w:divBdr>
                                                      <w:divsChild>
                                                        <w:div w:id="1530139192">
                                                          <w:marLeft w:val="0"/>
                                                          <w:marRight w:val="0"/>
                                                          <w:marTop w:val="0"/>
                                                          <w:marBottom w:val="0"/>
                                                          <w:divBdr>
                                                            <w:top w:val="none" w:sz="0" w:space="0" w:color="auto"/>
                                                            <w:left w:val="none" w:sz="0" w:space="0" w:color="auto"/>
                                                            <w:bottom w:val="none" w:sz="0" w:space="0" w:color="auto"/>
                                                            <w:right w:val="none" w:sz="0" w:space="0" w:color="auto"/>
                                                          </w:divBdr>
                                                        </w:div>
                                                        <w:div w:id="196240882">
                                                          <w:marLeft w:val="1275"/>
                                                          <w:marRight w:val="0"/>
                                                          <w:marTop w:val="0"/>
                                                          <w:marBottom w:val="0"/>
                                                          <w:divBdr>
                                                            <w:top w:val="none" w:sz="0" w:space="0" w:color="auto"/>
                                                            <w:left w:val="none" w:sz="0" w:space="0" w:color="auto"/>
                                                            <w:bottom w:val="none" w:sz="0" w:space="0" w:color="auto"/>
                                                            <w:right w:val="none" w:sz="0" w:space="0" w:color="auto"/>
                                                          </w:divBdr>
                                                          <w:divsChild>
                                                            <w:div w:id="1834181606">
                                                              <w:marLeft w:val="0"/>
                                                              <w:marRight w:val="0"/>
                                                              <w:marTop w:val="0"/>
                                                              <w:marBottom w:val="0"/>
                                                              <w:divBdr>
                                                                <w:top w:val="none" w:sz="0" w:space="0" w:color="auto"/>
                                                                <w:left w:val="none" w:sz="0" w:space="0" w:color="auto"/>
                                                                <w:bottom w:val="none" w:sz="0" w:space="0" w:color="auto"/>
                                                                <w:right w:val="none" w:sz="0" w:space="0" w:color="auto"/>
                                                              </w:divBdr>
                                                              <w:divsChild>
                                                                <w:div w:id="18369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796163">
                                                      <w:marLeft w:val="0"/>
                                                      <w:marRight w:val="0"/>
                                                      <w:marTop w:val="0"/>
                                                      <w:marBottom w:val="0"/>
                                                      <w:divBdr>
                                                        <w:top w:val="none" w:sz="0" w:space="0" w:color="auto"/>
                                                        <w:left w:val="none" w:sz="0" w:space="0" w:color="auto"/>
                                                        <w:bottom w:val="none" w:sz="0" w:space="0" w:color="auto"/>
                                                        <w:right w:val="none" w:sz="0" w:space="0" w:color="auto"/>
                                                      </w:divBdr>
                                                      <w:divsChild>
                                                        <w:div w:id="1342051811">
                                                          <w:marLeft w:val="0"/>
                                                          <w:marRight w:val="0"/>
                                                          <w:marTop w:val="0"/>
                                                          <w:marBottom w:val="0"/>
                                                          <w:divBdr>
                                                            <w:top w:val="none" w:sz="0" w:space="0" w:color="auto"/>
                                                            <w:left w:val="none" w:sz="0" w:space="0" w:color="auto"/>
                                                            <w:bottom w:val="none" w:sz="0" w:space="0" w:color="auto"/>
                                                            <w:right w:val="none" w:sz="0" w:space="0" w:color="auto"/>
                                                          </w:divBdr>
                                                        </w:div>
                                                        <w:div w:id="1908223188">
                                                          <w:marLeft w:val="1275"/>
                                                          <w:marRight w:val="0"/>
                                                          <w:marTop w:val="0"/>
                                                          <w:marBottom w:val="0"/>
                                                          <w:divBdr>
                                                            <w:top w:val="none" w:sz="0" w:space="0" w:color="auto"/>
                                                            <w:left w:val="none" w:sz="0" w:space="0" w:color="auto"/>
                                                            <w:bottom w:val="none" w:sz="0" w:space="0" w:color="auto"/>
                                                            <w:right w:val="none" w:sz="0" w:space="0" w:color="auto"/>
                                                          </w:divBdr>
                                                          <w:divsChild>
                                                            <w:div w:id="2056814324">
                                                              <w:marLeft w:val="0"/>
                                                              <w:marRight w:val="0"/>
                                                              <w:marTop w:val="0"/>
                                                              <w:marBottom w:val="0"/>
                                                              <w:divBdr>
                                                                <w:top w:val="none" w:sz="0" w:space="0" w:color="auto"/>
                                                                <w:left w:val="none" w:sz="0" w:space="0" w:color="auto"/>
                                                                <w:bottom w:val="none" w:sz="0" w:space="0" w:color="auto"/>
                                                                <w:right w:val="none" w:sz="0" w:space="0" w:color="auto"/>
                                                              </w:divBdr>
                                                              <w:divsChild>
                                                                <w:div w:id="6549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1.next.westlaw.com/Link/Document/FullText?findType=Y&amp;serNum=2041455764&amp;pubNum=0000711&amp;originatingDoc=I3b65d060de8e11e7b393b8b5a0417f3d&amp;refType=RP&amp;originationContext=document&amp;transitionType=DocumentItem&amp;contextData=(sc.Default)" TargetMode="External"/><Relationship Id="rId18" Type="http://schemas.openxmlformats.org/officeDocument/2006/relationships/hyperlink" Target="https://1.next.westlaw.com/Link/Document/FullText?findType=Y&amp;serNum=2016764848&amp;pubNum=0000711&amp;originatingDoc=I3b65d060de8e11e7b393b8b5a0417f3d&amp;refType=RP&amp;originationContext=document&amp;transitionType=DocumentItem&amp;contextData=(sc.Default)" TargetMode="External"/><Relationship Id="rId3" Type="http://schemas.openxmlformats.org/officeDocument/2006/relationships/settings" Target="settings.xml"/><Relationship Id="rId21" Type="http://schemas.openxmlformats.org/officeDocument/2006/relationships/hyperlink" Target="https://1.next.westlaw.com/Link/Document/FullText?findType=Y&amp;serNum=1974128157&amp;pubNum=0000711&amp;originatingDoc=I3b65d060de8e11e7b393b8b5a0417f3d&amp;refType=RP&amp;originationContext=document&amp;transitionType=DocumentItem&amp;contextData=(sc.Default)" TargetMode="External"/><Relationship Id="rId7" Type="http://schemas.openxmlformats.org/officeDocument/2006/relationships/image" Target="media/image1.wmf"/><Relationship Id="rId12" Type="http://schemas.openxmlformats.org/officeDocument/2006/relationships/hyperlink" Target="https://1.next.westlaw.com/Link/Document/FullText?findType=L&amp;pubNum=1000468&amp;cite=GAST15-3-3.1&amp;originatingDoc=I3b65d060de8e11e7b393b8b5a0417f3d&amp;refType=SP&amp;originationContext=document&amp;transitionType=DocumentItem&amp;contextData=(sc.Default)" TargetMode="External"/><Relationship Id="rId17" Type="http://schemas.openxmlformats.org/officeDocument/2006/relationships/hyperlink" Target="https://1.next.westlaw.com/Link/Document/FullText?findType=Y&amp;serNum=1974128157&amp;pubNum=0000711&amp;originatingDoc=I3b65d060de8e11e7b393b8b5a0417f3d&amp;refType=RP&amp;originationContext=document&amp;transitionType=DocumentItem&amp;contextData=(sc.Default)" TargetMode="External"/><Relationship Id="rId2" Type="http://schemas.openxmlformats.org/officeDocument/2006/relationships/styles" Target="styles.xml"/><Relationship Id="rId16" Type="http://schemas.openxmlformats.org/officeDocument/2006/relationships/hyperlink" Target="https://1.next.westlaw.com/Link/Document/FullText?findType=L&amp;pubNum=1000468&amp;cite=GAST9-12-61&amp;originatingDoc=I3b65d060de8e11e7b393b8b5a0417f3d&amp;refType=LQ&amp;originationContext=document&amp;transitionType=DocumentItem&amp;contextData=(sc.Default)" TargetMode="External"/><Relationship Id="rId20" Type="http://schemas.openxmlformats.org/officeDocument/2006/relationships/hyperlink" Target="https://1.next.westlaw.com/Document/I3b65d060de8e11e7b393b8b5a0417f3d/View/FullText.html?originationContext=typeAhead&amp;transitionType=Default&amp;contextData=(sc.Defaul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https://1.next.westlaw.com/Link/Document/FullText?findType=L&amp;pubNum=1000468&amp;cite=GAST9-12-60&amp;originatingDoc=I3b65d060de8e11e7b393b8b5a0417f3d&amp;refType=SP&amp;originationContext=document&amp;transitionType=DocumentItem&amp;contextData=(sc.Default)"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s://1.next.westlaw.com/Link/Document/FullText?findType=L&amp;pubNum=1000468&amp;cite=GAST9-12-61&amp;originatingDoc=I3b65d060de8e11e7b393b8b5a0417f3d&amp;refType=LQ&amp;originationContext=document&amp;transitionType=DocumentItem&amp;contextData=(sc.Defau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ontrol" Target="activeX/activeX3.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1.next.westlaw.com/Link/Document/FullText?findType=L&amp;pubNum=1000468&amp;cite=GAST9-12-60&amp;originatingDoc=I3b65d060de8e11e7b393b8b5a0417f3d&amp;refType=LQ&amp;originationContext=document&amp;transitionType=DocumentItem&amp;contextData=(sc.Defau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1EF8-1FDE-45D5-A5B1-A359E981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Danielle Britt</cp:lastModifiedBy>
  <cp:revision>2</cp:revision>
  <dcterms:created xsi:type="dcterms:W3CDTF">2018-02-07T23:34:00Z</dcterms:created>
  <dcterms:modified xsi:type="dcterms:W3CDTF">2018-02-07T23:34:00Z</dcterms:modified>
</cp:coreProperties>
</file>