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795" w:rsidRDefault="00081238" w:rsidP="00081238">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NEW YORK CITY TOURS</w:t>
      </w:r>
    </w:p>
    <w:p w:rsidR="00081238" w:rsidRDefault="00081238" w:rsidP="00081238">
      <w:pPr>
        <w:pStyle w:val="NoSpacing"/>
        <w:jc w:val="center"/>
        <w:rPr>
          <w:rFonts w:ascii="Times New Roman" w:hAnsi="Times New Roman" w:cs="Times New Roman"/>
          <w:b/>
          <w:sz w:val="24"/>
          <w:szCs w:val="24"/>
        </w:rPr>
      </w:pPr>
    </w:p>
    <w:p w:rsidR="00081238" w:rsidRDefault="00081238" w:rsidP="00081238">
      <w:pPr>
        <w:pStyle w:val="NoSpacing"/>
        <w:jc w:val="center"/>
        <w:rPr>
          <w:rFonts w:ascii="Times New Roman" w:hAnsi="Times New Roman" w:cs="Times New Roman"/>
          <w:b/>
          <w:sz w:val="24"/>
          <w:szCs w:val="24"/>
        </w:rPr>
      </w:pPr>
      <w:r>
        <w:rPr>
          <w:rFonts w:ascii="Times New Roman" w:hAnsi="Times New Roman" w:cs="Times New Roman"/>
          <w:b/>
          <w:sz w:val="24"/>
          <w:szCs w:val="24"/>
        </w:rPr>
        <w:t>2017</w:t>
      </w:r>
    </w:p>
    <w:p w:rsidR="00081238" w:rsidRDefault="00081238" w:rsidP="00081238">
      <w:pPr>
        <w:pStyle w:val="NoSpacing"/>
        <w:jc w:val="center"/>
        <w:rPr>
          <w:rFonts w:ascii="Times New Roman" w:hAnsi="Times New Roman" w:cs="Times New Roman"/>
          <w:b/>
          <w:sz w:val="24"/>
          <w:szCs w:val="24"/>
        </w:rPr>
      </w:pPr>
    </w:p>
    <w:tbl>
      <w:tblPr>
        <w:tblW w:w="5000" w:type="pct"/>
        <w:tblCellSpacing w:w="15" w:type="dxa"/>
        <w:tblCellMar>
          <w:left w:w="0" w:type="dxa"/>
          <w:right w:w="0" w:type="dxa"/>
        </w:tblCellMar>
        <w:tblLook w:val="04A0" w:firstRow="1" w:lastRow="0" w:firstColumn="1" w:lastColumn="0" w:noHBand="0" w:noVBand="1"/>
      </w:tblPr>
      <w:tblGrid>
        <w:gridCol w:w="9429"/>
        <w:gridCol w:w="51"/>
      </w:tblGrid>
      <w:tr w:rsidR="00081238" w:rsidTr="00081238">
        <w:trPr>
          <w:tblCellSpacing w:w="15" w:type="dxa"/>
        </w:trPr>
        <w:tc>
          <w:tcPr>
            <w:tcW w:w="0" w:type="auto"/>
            <w:gridSpan w:val="2"/>
            <w:tcBorders>
              <w:top w:val="nil"/>
              <w:left w:val="nil"/>
              <w:bottom w:val="single" w:sz="8" w:space="0" w:color="000000"/>
              <w:right w:val="nil"/>
            </w:tcBorders>
            <w:tcMar>
              <w:top w:w="30" w:type="dxa"/>
              <w:left w:w="30" w:type="dxa"/>
              <w:bottom w:w="30" w:type="dxa"/>
              <w:right w:w="30" w:type="dxa"/>
            </w:tcMar>
            <w:vAlign w:val="center"/>
            <w:hideMark/>
          </w:tcPr>
          <w:p w:rsidR="00081238" w:rsidRDefault="00081238">
            <w:pPr>
              <w:jc w:val="center"/>
            </w:pPr>
            <w:r>
              <w:rPr>
                <w:rFonts w:ascii="Arial" w:hAnsi="Arial" w:cs="Arial"/>
                <w:b/>
                <w:bCs/>
                <w:color w:val="000000"/>
                <w:sz w:val="20"/>
                <w:szCs w:val="20"/>
              </w:rPr>
              <w:t>Attractions: Attractions</w:t>
            </w:r>
          </w:p>
        </w:tc>
      </w:tr>
      <w:tr w:rsidR="00081238" w:rsidTr="00081238">
        <w:trPr>
          <w:tblCellSpacing w:w="15" w:type="dxa"/>
        </w:trPr>
        <w:tc>
          <w:tcPr>
            <w:tcW w:w="0" w:type="auto"/>
            <w:tcMar>
              <w:top w:w="30" w:type="dxa"/>
              <w:left w:w="30" w:type="dxa"/>
              <w:bottom w:w="30" w:type="dxa"/>
              <w:right w:w="30" w:type="dxa"/>
            </w:tcMar>
            <w:hideMark/>
          </w:tcPr>
          <w:tbl>
            <w:tblPr>
              <w:tblW w:w="0" w:type="auto"/>
              <w:tblCellSpacing w:w="7" w:type="dxa"/>
              <w:tblCellMar>
                <w:left w:w="0" w:type="dxa"/>
                <w:right w:w="0" w:type="dxa"/>
              </w:tblCellMar>
              <w:tblLook w:val="04A0" w:firstRow="1" w:lastRow="0" w:firstColumn="1" w:lastColumn="0" w:noHBand="0" w:noVBand="1"/>
            </w:tblPr>
            <w:tblGrid>
              <w:gridCol w:w="9303"/>
              <w:gridCol w:w="21"/>
            </w:tblGrid>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The Ride</w:t>
                  </w:r>
                  <w:r>
                    <w:rPr>
                      <w:rFonts w:ascii="Arial" w:hAnsi="Arial" w:cs="Arial"/>
                      <w:color w:val="000000"/>
                      <w:sz w:val="20"/>
                      <w:szCs w:val="20"/>
                    </w:rPr>
                    <w:br/>
                    <w:t>box office: inside The Gift Shop at 584 Eighth Ave.</w:t>
                  </w:r>
                  <w:r>
                    <w:rPr>
                      <w:rFonts w:ascii="Arial" w:hAnsi="Arial" w:cs="Arial"/>
                      <w:color w:val="000000"/>
                      <w:sz w:val="20"/>
                      <w:szCs w:val="20"/>
                    </w:rPr>
                    <w:br/>
                    <w:t>Manhattan, NY 10018</w:t>
                  </w:r>
                  <w:r>
                    <w:rPr>
                      <w:rFonts w:ascii="Arial" w:hAnsi="Arial" w:cs="Arial"/>
                      <w:color w:val="000000"/>
                      <w:sz w:val="20"/>
                      <w:szCs w:val="20"/>
                    </w:rPr>
                    <w:br/>
                  </w:r>
                  <w:r>
                    <w:rPr>
                      <w:rStyle w:val="Strong"/>
                      <w:rFonts w:ascii="Arial" w:hAnsi="Arial" w:cs="Arial"/>
                      <w:color w:val="000000"/>
                      <w:sz w:val="20"/>
                      <w:szCs w:val="20"/>
                    </w:rPr>
                    <w:t>Phone:</w:t>
                  </w:r>
                  <w:r>
                    <w:rPr>
                      <w:rFonts w:ascii="Arial" w:hAnsi="Arial" w:cs="Arial"/>
                      <w:color w:val="000000"/>
                      <w:sz w:val="20"/>
                      <w:szCs w:val="20"/>
                    </w:rPr>
                    <w:t> (212) 221-0853</w:t>
                  </w:r>
                </w:p>
              </w:tc>
            </w:tr>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 xml:space="preserve">Website: </w:t>
                  </w:r>
                  <w:hyperlink r:id="rId4" w:history="1">
                    <w:r>
                      <w:rPr>
                        <w:rStyle w:val="Hyperlink"/>
                        <w:rFonts w:ascii="Arial" w:hAnsi="Arial" w:cs="Arial"/>
                        <w:sz w:val="20"/>
                        <w:szCs w:val="20"/>
                      </w:rPr>
                      <w:t>http://www.experiencetheride.com</w:t>
                    </w:r>
                  </w:hyperlink>
                </w:p>
              </w:tc>
            </w:tr>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 xml:space="preserve">Contact: </w:t>
                  </w:r>
                  <w:r>
                    <w:rPr>
                      <w:rFonts w:ascii="Arial" w:hAnsi="Arial" w:cs="Arial"/>
                      <w:color w:val="000000"/>
                      <w:sz w:val="20"/>
                      <w:szCs w:val="20"/>
                    </w:rPr>
                    <w:t>Ms. Renee Wilson</w:t>
                  </w:r>
                  <w:r>
                    <w:rPr>
                      <w:rFonts w:ascii="Arial" w:hAnsi="Arial" w:cs="Arial"/>
                      <w:color w:val="000000"/>
                      <w:sz w:val="20"/>
                      <w:szCs w:val="20"/>
                    </w:rPr>
                    <w:br/>
                  </w:r>
                  <w:r>
                    <w:rPr>
                      <w:rStyle w:val="Strong"/>
                      <w:rFonts w:ascii="Arial" w:hAnsi="Arial" w:cs="Arial"/>
                      <w:color w:val="000000"/>
                      <w:sz w:val="20"/>
                      <w:szCs w:val="20"/>
                    </w:rPr>
                    <w:t xml:space="preserve">Phone: </w:t>
                  </w:r>
                  <w:r>
                    <w:rPr>
                      <w:rFonts w:ascii="Arial" w:hAnsi="Arial" w:cs="Arial"/>
                      <w:color w:val="000000"/>
                      <w:sz w:val="20"/>
                      <w:szCs w:val="20"/>
                    </w:rPr>
                    <w:t>(212) 244-2551</w:t>
                  </w:r>
                  <w:r>
                    <w:rPr>
                      <w:rFonts w:ascii="Arial" w:hAnsi="Arial" w:cs="Arial"/>
                      <w:color w:val="000000"/>
                      <w:sz w:val="20"/>
                      <w:szCs w:val="20"/>
                    </w:rPr>
                    <w:br/>
                  </w:r>
                  <w:r>
                    <w:rPr>
                      <w:rStyle w:val="Strong"/>
                      <w:rFonts w:ascii="Arial" w:hAnsi="Arial" w:cs="Arial"/>
                      <w:color w:val="000000"/>
                      <w:sz w:val="20"/>
                      <w:szCs w:val="20"/>
                    </w:rPr>
                    <w:t xml:space="preserve">Email: </w:t>
                  </w:r>
                  <w:hyperlink r:id="rId5" w:history="1">
                    <w:r>
                      <w:rPr>
                        <w:rStyle w:val="Hyperlink"/>
                        <w:rFonts w:ascii="Arial" w:hAnsi="Arial" w:cs="Arial"/>
                        <w:sz w:val="20"/>
                        <w:szCs w:val="20"/>
                      </w:rPr>
                      <w:t>rwilson@experiencetheride.com</w:t>
                    </w:r>
                  </w:hyperlink>
                </w:p>
              </w:tc>
            </w:tr>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Description:</w:t>
                  </w:r>
                  <w:r>
                    <w:rPr>
                      <w:rFonts w:ascii="Arial" w:hAnsi="Arial" w:cs="Arial"/>
                      <w:color w:val="000000"/>
                      <w:sz w:val="20"/>
                      <w:szCs w:val="20"/>
                    </w:rPr>
                    <w:br/>
                    <w:t>The Ride is the hit interactive entertainment experience that has taken New York City by storm…the streets of New York are transformed into a stage, and passengers have front row seats. Famous City landmarks are a backdrop to a live show with unparalleled technology, fun facts and amazing street performances. The Ride is an unforgettable New York City experience that launches from Times Square. The box office is located inside The Gift Shop, 584 Eighth Avenue (between 38th and 39th streets, across from the Holiday Inn).</w:t>
                  </w:r>
                </w:p>
              </w:tc>
            </w:tr>
            <w:tr w:rsidR="00081238">
              <w:trPr>
                <w:tblCellSpacing w:w="7" w:type="dxa"/>
              </w:trPr>
              <w:tc>
                <w:tcPr>
                  <w:tcW w:w="0" w:type="auto"/>
                  <w:gridSpan w:val="2"/>
                  <w:tcMar>
                    <w:top w:w="30" w:type="dxa"/>
                    <w:left w:w="30" w:type="dxa"/>
                    <w:bottom w:w="30" w:type="dxa"/>
                    <w:right w:w="30" w:type="dxa"/>
                  </w:tcMar>
                  <w:vAlign w:val="center"/>
                  <w:hideMark/>
                </w:tcPr>
                <w:p w:rsidR="00081238" w:rsidRDefault="00081238">
                  <w:r>
                    <w:rPr>
                      <w:rFonts w:ascii="Arial" w:hAnsi="Arial" w:cs="Arial"/>
                      <w:color w:val="000000"/>
                      <w:sz w:val="17"/>
                      <w:szCs w:val="17"/>
                    </w:rPr>
                    <w:t> </w:t>
                  </w:r>
                </w:p>
              </w:tc>
            </w:tr>
          </w:tbl>
          <w:p w:rsidR="00081238" w:rsidRDefault="00081238">
            <w:pPr>
              <w:rPr>
                <w:rFonts w:asciiTheme="minorHAnsi" w:eastAsiaTheme="minorEastAsia" w:hAnsiTheme="minorHAnsi" w:cstheme="minorBidi"/>
              </w:rPr>
            </w:pPr>
          </w:p>
        </w:tc>
        <w:tc>
          <w:tcPr>
            <w:tcW w:w="0" w:type="auto"/>
            <w:vAlign w:val="center"/>
            <w:hideMark/>
          </w:tcPr>
          <w:p w:rsidR="00081238" w:rsidRDefault="00081238">
            <w:pPr>
              <w:rPr>
                <w:rFonts w:eastAsia="Times New Roman"/>
                <w:sz w:val="20"/>
                <w:szCs w:val="20"/>
              </w:rPr>
            </w:pPr>
          </w:p>
        </w:tc>
      </w:tr>
      <w:tr w:rsidR="00081238" w:rsidTr="00081238">
        <w:trPr>
          <w:tblCellSpacing w:w="15" w:type="dxa"/>
        </w:trPr>
        <w:tc>
          <w:tcPr>
            <w:tcW w:w="0" w:type="auto"/>
            <w:gridSpan w:val="2"/>
            <w:tcBorders>
              <w:top w:val="nil"/>
              <w:left w:val="nil"/>
              <w:bottom w:val="single" w:sz="8" w:space="0" w:color="000000"/>
              <w:right w:val="nil"/>
            </w:tcBorders>
            <w:tcMar>
              <w:top w:w="30" w:type="dxa"/>
              <w:left w:w="30" w:type="dxa"/>
              <w:bottom w:w="30" w:type="dxa"/>
              <w:right w:w="30" w:type="dxa"/>
            </w:tcMar>
            <w:vAlign w:val="center"/>
            <w:hideMark/>
          </w:tcPr>
          <w:p w:rsidR="00081238" w:rsidRDefault="00081238">
            <w:pPr>
              <w:jc w:val="center"/>
            </w:pPr>
            <w:r>
              <w:rPr>
                <w:rFonts w:ascii="Arial" w:hAnsi="Arial" w:cs="Arial"/>
                <w:b/>
                <w:bCs/>
                <w:color w:val="000000"/>
                <w:sz w:val="20"/>
                <w:szCs w:val="20"/>
              </w:rPr>
              <w:t>Tours, Specialized: Tours, Specialized</w:t>
            </w:r>
          </w:p>
        </w:tc>
      </w:tr>
      <w:tr w:rsidR="00081238" w:rsidTr="00081238">
        <w:trPr>
          <w:tblCellSpacing w:w="15" w:type="dxa"/>
        </w:trPr>
        <w:tc>
          <w:tcPr>
            <w:tcW w:w="0" w:type="auto"/>
            <w:tcMar>
              <w:top w:w="30" w:type="dxa"/>
              <w:left w:w="30" w:type="dxa"/>
              <w:bottom w:w="30" w:type="dxa"/>
              <w:right w:w="30" w:type="dxa"/>
            </w:tcMar>
            <w:hideMark/>
          </w:tcPr>
          <w:tbl>
            <w:tblPr>
              <w:tblW w:w="0" w:type="auto"/>
              <w:tblCellSpacing w:w="7" w:type="dxa"/>
              <w:tblCellMar>
                <w:left w:w="0" w:type="dxa"/>
                <w:right w:w="0" w:type="dxa"/>
              </w:tblCellMar>
              <w:tblLook w:val="04A0" w:firstRow="1" w:lastRow="0" w:firstColumn="1" w:lastColumn="0" w:noHBand="0" w:noVBand="1"/>
            </w:tblPr>
            <w:tblGrid>
              <w:gridCol w:w="9303"/>
              <w:gridCol w:w="21"/>
            </w:tblGrid>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 xml:space="preserve">Gray Line </w:t>
                  </w:r>
                  <w:proofErr w:type="spellStart"/>
                  <w:r>
                    <w:rPr>
                      <w:rStyle w:val="Strong"/>
                      <w:rFonts w:ascii="Arial" w:hAnsi="Arial" w:cs="Arial"/>
                      <w:color w:val="000000"/>
                      <w:sz w:val="20"/>
                      <w:szCs w:val="20"/>
                    </w:rPr>
                    <w:t>CitySightseeing</w:t>
                  </w:r>
                  <w:proofErr w:type="spellEnd"/>
                  <w:r>
                    <w:rPr>
                      <w:rStyle w:val="Strong"/>
                      <w:rFonts w:ascii="Arial" w:hAnsi="Arial" w:cs="Arial"/>
                      <w:color w:val="000000"/>
                      <w:sz w:val="20"/>
                      <w:szCs w:val="20"/>
                    </w:rPr>
                    <w:t xml:space="preserve"> New York Bus Tours</w:t>
                  </w:r>
                  <w:r>
                    <w:rPr>
                      <w:rFonts w:ascii="Arial" w:hAnsi="Arial" w:cs="Arial"/>
                      <w:color w:val="000000"/>
                      <w:sz w:val="20"/>
                      <w:szCs w:val="20"/>
                    </w:rPr>
                    <w:br/>
                    <w:t>777 Eighth Ave.</w:t>
                  </w:r>
                  <w:r>
                    <w:rPr>
                      <w:rFonts w:ascii="Arial" w:hAnsi="Arial" w:cs="Arial"/>
                      <w:color w:val="000000"/>
                      <w:sz w:val="20"/>
                      <w:szCs w:val="20"/>
                    </w:rPr>
                    <w:br/>
                    <w:t>Manhattan, NY 10036</w:t>
                  </w:r>
                  <w:r>
                    <w:rPr>
                      <w:rFonts w:ascii="Arial" w:hAnsi="Arial" w:cs="Arial"/>
                      <w:color w:val="000000"/>
                      <w:sz w:val="20"/>
                      <w:szCs w:val="20"/>
                    </w:rPr>
                    <w:br/>
                  </w:r>
                  <w:r>
                    <w:rPr>
                      <w:rStyle w:val="Strong"/>
                      <w:rFonts w:ascii="Arial" w:hAnsi="Arial" w:cs="Arial"/>
                      <w:color w:val="000000"/>
                      <w:sz w:val="20"/>
                      <w:szCs w:val="20"/>
                    </w:rPr>
                    <w:t>Phone:</w:t>
                  </w:r>
                  <w:r>
                    <w:rPr>
                      <w:rFonts w:ascii="Arial" w:hAnsi="Arial" w:cs="Arial"/>
                      <w:color w:val="000000"/>
                      <w:sz w:val="20"/>
                      <w:szCs w:val="20"/>
                    </w:rPr>
                    <w:t> (212)445-0848</w:t>
                  </w:r>
                </w:p>
              </w:tc>
            </w:tr>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 xml:space="preserve">Website: </w:t>
                  </w:r>
                  <w:hyperlink r:id="rId6" w:history="1">
                    <w:r>
                      <w:rPr>
                        <w:rStyle w:val="Hyperlink"/>
                        <w:rFonts w:ascii="Arial" w:hAnsi="Arial" w:cs="Arial"/>
                        <w:sz w:val="20"/>
                        <w:szCs w:val="20"/>
                      </w:rPr>
                      <w:t>http://www.newyorksightseeing.com</w:t>
                    </w:r>
                  </w:hyperlink>
                </w:p>
              </w:tc>
            </w:tr>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 xml:space="preserve">Contact: </w:t>
                  </w:r>
                  <w:r>
                    <w:rPr>
                      <w:rFonts w:ascii="Arial" w:hAnsi="Arial" w:cs="Arial"/>
                      <w:color w:val="000000"/>
                      <w:sz w:val="20"/>
                      <w:szCs w:val="20"/>
                    </w:rPr>
                    <w:t>Ms. Blanca Rose Espinosa</w:t>
                  </w:r>
                  <w:r>
                    <w:rPr>
                      <w:rFonts w:ascii="Arial" w:hAnsi="Arial" w:cs="Arial"/>
                      <w:color w:val="000000"/>
                      <w:sz w:val="20"/>
                      <w:szCs w:val="20"/>
                    </w:rPr>
                    <w:br/>
                  </w:r>
                  <w:r>
                    <w:rPr>
                      <w:rStyle w:val="Strong"/>
                      <w:rFonts w:ascii="Arial" w:hAnsi="Arial" w:cs="Arial"/>
                      <w:color w:val="000000"/>
                      <w:sz w:val="20"/>
                      <w:szCs w:val="20"/>
                    </w:rPr>
                    <w:t xml:space="preserve">Phone: </w:t>
                  </w:r>
                  <w:r>
                    <w:rPr>
                      <w:rFonts w:ascii="Arial" w:hAnsi="Arial" w:cs="Arial"/>
                      <w:color w:val="000000"/>
                      <w:sz w:val="20"/>
                      <w:szCs w:val="20"/>
                    </w:rPr>
                    <w:t>(212) 445-7551</w:t>
                  </w:r>
                  <w:r>
                    <w:rPr>
                      <w:rFonts w:ascii="Arial" w:hAnsi="Arial" w:cs="Arial"/>
                      <w:color w:val="000000"/>
                      <w:sz w:val="20"/>
                      <w:szCs w:val="20"/>
                    </w:rPr>
                    <w:br/>
                  </w:r>
                  <w:r>
                    <w:rPr>
                      <w:rStyle w:val="Strong"/>
                      <w:rFonts w:ascii="Arial" w:hAnsi="Arial" w:cs="Arial"/>
                      <w:color w:val="000000"/>
                      <w:sz w:val="20"/>
                      <w:szCs w:val="20"/>
                    </w:rPr>
                    <w:t xml:space="preserve">Email: </w:t>
                  </w:r>
                  <w:hyperlink r:id="rId7" w:history="1">
                    <w:r>
                      <w:rPr>
                        <w:rStyle w:val="Hyperlink"/>
                        <w:rFonts w:ascii="Arial" w:hAnsi="Arial" w:cs="Arial"/>
                        <w:sz w:val="20"/>
                        <w:szCs w:val="20"/>
                      </w:rPr>
                      <w:t>Blanca.Espinosa@newyorksightseeing.com</w:t>
                    </w:r>
                  </w:hyperlink>
                </w:p>
              </w:tc>
            </w:tr>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Description:</w:t>
                  </w:r>
                  <w:r>
                    <w:rPr>
                      <w:rFonts w:ascii="Arial" w:hAnsi="Arial" w:cs="Arial"/>
                      <w:color w:val="000000"/>
                      <w:sz w:val="20"/>
                      <w:szCs w:val="20"/>
                    </w:rPr>
                    <w:br/>
                    <w:t xml:space="preserve">Gray Line </w:t>
                  </w:r>
                  <w:proofErr w:type="spellStart"/>
                  <w:r>
                    <w:rPr>
                      <w:rFonts w:ascii="Arial" w:hAnsi="Arial" w:cs="Arial"/>
                      <w:color w:val="000000"/>
                      <w:sz w:val="20"/>
                      <w:szCs w:val="20"/>
                    </w:rPr>
                    <w:t>CitySightseeing</w:t>
                  </w:r>
                  <w:proofErr w:type="spellEnd"/>
                  <w:r>
                    <w:rPr>
                      <w:rFonts w:ascii="Arial" w:hAnsi="Arial" w:cs="Arial"/>
                      <w:color w:val="000000"/>
                      <w:sz w:val="20"/>
                      <w:szCs w:val="20"/>
                    </w:rPr>
                    <w:t xml:space="preserve"> New York Bus Tours invites visitors to see NYC using their diverse range of services. In addition to operating the iconic double-decker bus tours in the City since 1926, Gray Line also offers attraction tickets, evening tours, sightseeing cruises and value packages. Hop on for live guided tours (with audio-guided narration available in 11 languages), or hop off at over 50 stops throughout Manhattan, Brooklyn and the Bronx to explore further.</w:t>
                  </w:r>
                </w:p>
              </w:tc>
            </w:tr>
            <w:tr w:rsidR="00081238">
              <w:trPr>
                <w:tblCellSpacing w:w="7" w:type="dxa"/>
              </w:trPr>
              <w:tc>
                <w:tcPr>
                  <w:tcW w:w="0" w:type="auto"/>
                  <w:gridSpan w:val="2"/>
                  <w:tcMar>
                    <w:top w:w="30" w:type="dxa"/>
                    <w:left w:w="30" w:type="dxa"/>
                    <w:bottom w:w="30" w:type="dxa"/>
                    <w:right w:w="30" w:type="dxa"/>
                  </w:tcMar>
                  <w:vAlign w:val="center"/>
                  <w:hideMark/>
                </w:tcPr>
                <w:p w:rsidR="00081238" w:rsidRDefault="00081238">
                  <w:r>
                    <w:rPr>
                      <w:rFonts w:ascii="Arial" w:hAnsi="Arial" w:cs="Arial"/>
                      <w:color w:val="000000"/>
                      <w:sz w:val="17"/>
                      <w:szCs w:val="17"/>
                    </w:rPr>
                    <w:t> </w:t>
                  </w:r>
                </w:p>
              </w:tc>
            </w:tr>
          </w:tbl>
          <w:p w:rsidR="00081238" w:rsidRDefault="00081238">
            <w:pPr>
              <w:rPr>
                <w:rFonts w:asciiTheme="minorHAnsi" w:eastAsiaTheme="minorEastAsia" w:hAnsiTheme="minorHAnsi" w:cstheme="minorBidi"/>
              </w:rPr>
            </w:pPr>
          </w:p>
        </w:tc>
        <w:tc>
          <w:tcPr>
            <w:tcW w:w="0" w:type="auto"/>
            <w:vAlign w:val="center"/>
            <w:hideMark/>
          </w:tcPr>
          <w:p w:rsidR="00081238" w:rsidRDefault="00081238">
            <w:pPr>
              <w:rPr>
                <w:rFonts w:eastAsia="Times New Roman"/>
                <w:sz w:val="20"/>
                <w:szCs w:val="20"/>
              </w:rPr>
            </w:pPr>
          </w:p>
        </w:tc>
      </w:tr>
      <w:tr w:rsidR="00081238" w:rsidTr="00081238">
        <w:trPr>
          <w:tblCellSpacing w:w="15" w:type="dxa"/>
        </w:trPr>
        <w:tc>
          <w:tcPr>
            <w:tcW w:w="0" w:type="auto"/>
            <w:tcMar>
              <w:top w:w="30" w:type="dxa"/>
              <w:left w:w="30" w:type="dxa"/>
              <w:bottom w:w="30" w:type="dxa"/>
              <w:right w:w="30" w:type="dxa"/>
            </w:tcMar>
            <w:hideMark/>
          </w:tcPr>
          <w:tbl>
            <w:tblPr>
              <w:tblW w:w="0" w:type="auto"/>
              <w:tblCellSpacing w:w="7" w:type="dxa"/>
              <w:tblCellMar>
                <w:left w:w="0" w:type="dxa"/>
                <w:right w:w="0" w:type="dxa"/>
              </w:tblCellMar>
              <w:tblLook w:val="04A0" w:firstRow="1" w:lastRow="0" w:firstColumn="1" w:lastColumn="0" w:noHBand="0" w:noVBand="1"/>
            </w:tblPr>
            <w:tblGrid>
              <w:gridCol w:w="9303"/>
              <w:gridCol w:w="21"/>
            </w:tblGrid>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Big Bus Tours</w:t>
                  </w:r>
                  <w:r>
                    <w:rPr>
                      <w:rFonts w:ascii="Arial" w:hAnsi="Arial" w:cs="Arial"/>
                      <w:color w:val="000000"/>
                      <w:sz w:val="20"/>
                      <w:szCs w:val="20"/>
                    </w:rPr>
                    <w:br/>
                    <w:t>Big Bus Welcome Center, 712 Seventh Ave.</w:t>
                  </w:r>
                  <w:r>
                    <w:rPr>
                      <w:rFonts w:ascii="Arial" w:hAnsi="Arial" w:cs="Arial"/>
                      <w:color w:val="000000"/>
                      <w:sz w:val="20"/>
                      <w:szCs w:val="20"/>
                    </w:rPr>
                    <w:br/>
                    <w:t>Manhattan, NY 10036</w:t>
                  </w:r>
                  <w:r>
                    <w:rPr>
                      <w:rFonts w:ascii="Arial" w:hAnsi="Arial" w:cs="Arial"/>
                      <w:color w:val="000000"/>
                      <w:sz w:val="20"/>
                      <w:szCs w:val="20"/>
                    </w:rPr>
                    <w:br/>
                  </w:r>
                  <w:r>
                    <w:rPr>
                      <w:rStyle w:val="Strong"/>
                      <w:rFonts w:ascii="Arial" w:hAnsi="Arial" w:cs="Arial"/>
                      <w:color w:val="000000"/>
                      <w:sz w:val="20"/>
                      <w:szCs w:val="20"/>
                    </w:rPr>
                    <w:t>Phone:</w:t>
                  </w:r>
                  <w:r>
                    <w:rPr>
                      <w:rFonts w:ascii="Arial" w:hAnsi="Arial" w:cs="Arial"/>
                      <w:color w:val="000000"/>
                      <w:sz w:val="20"/>
                      <w:szCs w:val="20"/>
                    </w:rPr>
                    <w:t> (212) 685-8687</w:t>
                  </w:r>
                </w:p>
              </w:tc>
            </w:tr>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 xml:space="preserve">Website: </w:t>
                  </w:r>
                  <w:hyperlink r:id="rId8" w:history="1">
                    <w:r>
                      <w:rPr>
                        <w:rStyle w:val="Hyperlink"/>
                        <w:rFonts w:ascii="Arial" w:hAnsi="Arial" w:cs="Arial"/>
                        <w:sz w:val="20"/>
                        <w:szCs w:val="20"/>
                      </w:rPr>
                      <w:t>http://eng.bigbustours.com/newyork/home.html</w:t>
                    </w:r>
                  </w:hyperlink>
                </w:p>
              </w:tc>
            </w:tr>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 xml:space="preserve">Contact: </w:t>
                  </w:r>
                  <w:r>
                    <w:rPr>
                      <w:rFonts w:ascii="Arial" w:hAnsi="Arial" w:cs="Arial"/>
                      <w:color w:val="000000"/>
                      <w:sz w:val="20"/>
                      <w:szCs w:val="20"/>
                    </w:rPr>
                    <w:t>Mr. Brian Scullin</w:t>
                  </w:r>
                  <w:r>
                    <w:rPr>
                      <w:rFonts w:ascii="Arial" w:hAnsi="Arial" w:cs="Arial"/>
                      <w:color w:val="000000"/>
                      <w:sz w:val="20"/>
                      <w:szCs w:val="20"/>
                    </w:rPr>
                    <w:br/>
                  </w:r>
                  <w:r>
                    <w:rPr>
                      <w:rStyle w:val="Strong"/>
                      <w:rFonts w:ascii="Arial" w:hAnsi="Arial" w:cs="Arial"/>
                      <w:color w:val="000000"/>
                      <w:sz w:val="20"/>
                      <w:szCs w:val="20"/>
                    </w:rPr>
                    <w:t xml:space="preserve">Phone: </w:t>
                  </w:r>
                  <w:r>
                    <w:rPr>
                      <w:rFonts w:ascii="Arial" w:hAnsi="Arial" w:cs="Arial"/>
                      <w:color w:val="000000"/>
                      <w:sz w:val="20"/>
                      <w:szCs w:val="20"/>
                    </w:rPr>
                    <w:t>(212) 685-8687</w:t>
                  </w:r>
                  <w:r>
                    <w:rPr>
                      <w:rFonts w:ascii="Arial" w:hAnsi="Arial" w:cs="Arial"/>
                      <w:color w:val="000000"/>
                      <w:sz w:val="20"/>
                      <w:szCs w:val="20"/>
                    </w:rPr>
                    <w:br/>
                  </w:r>
                  <w:r>
                    <w:rPr>
                      <w:rStyle w:val="Strong"/>
                      <w:rFonts w:ascii="Arial" w:hAnsi="Arial" w:cs="Arial"/>
                      <w:color w:val="000000"/>
                      <w:sz w:val="20"/>
                      <w:szCs w:val="20"/>
                    </w:rPr>
                    <w:t xml:space="preserve">Email: </w:t>
                  </w:r>
                  <w:hyperlink r:id="rId9" w:history="1">
                    <w:r>
                      <w:rPr>
                        <w:rStyle w:val="Hyperlink"/>
                        <w:rFonts w:ascii="Arial" w:hAnsi="Arial" w:cs="Arial"/>
                        <w:sz w:val="20"/>
                        <w:szCs w:val="20"/>
                      </w:rPr>
                      <w:t>BrianS@bigbustours.com</w:t>
                    </w:r>
                  </w:hyperlink>
                </w:p>
              </w:tc>
            </w:tr>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Description:</w:t>
                  </w:r>
                  <w:r>
                    <w:rPr>
                      <w:rFonts w:ascii="Arial" w:hAnsi="Arial" w:cs="Arial"/>
                      <w:color w:val="000000"/>
                      <w:sz w:val="20"/>
                      <w:szCs w:val="20"/>
                    </w:rPr>
                    <w:br/>
                    <w:t xml:space="preserve">Make the most of your time in New York with Big Bus Tours. Exploring the City aboard one of their double-decker buses gives you a chance to see all of the most famous sights from the comfort of your </w:t>
                  </w:r>
                  <w:r>
                    <w:rPr>
                      <w:rFonts w:ascii="Arial" w:hAnsi="Arial" w:cs="Arial"/>
                      <w:color w:val="000000"/>
                      <w:sz w:val="20"/>
                      <w:szCs w:val="20"/>
                    </w:rPr>
                    <w:lastRenderedPageBreak/>
                    <w:t>seat, and you can hop off and explore at any of 30 convenient stops. Uptown and Downtown Loop tours are available.</w:t>
                  </w:r>
                </w:p>
              </w:tc>
            </w:tr>
            <w:tr w:rsidR="00081238">
              <w:trPr>
                <w:tblCellSpacing w:w="7" w:type="dxa"/>
              </w:trPr>
              <w:tc>
                <w:tcPr>
                  <w:tcW w:w="0" w:type="auto"/>
                  <w:gridSpan w:val="2"/>
                  <w:tcMar>
                    <w:top w:w="30" w:type="dxa"/>
                    <w:left w:w="30" w:type="dxa"/>
                    <w:bottom w:w="30" w:type="dxa"/>
                    <w:right w:w="30" w:type="dxa"/>
                  </w:tcMar>
                  <w:vAlign w:val="center"/>
                  <w:hideMark/>
                </w:tcPr>
                <w:p w:rsidR="00081238" w:rsidRDefault="00081238">
                  <w:r>
                    <w:rPr>
                      <w:rFonts w:ascii="Arial" w:hAnsi="Arial" w:cs="Arial"/>
                      <w:color w:val="000000"/>
                      <w:sz w:val="17"/>
                      <w:szCs w:val="17"/>
                    </w:rPr>
                    <w:lastRenderedPageBreak/>
                    <w:t> </w:t>
                  </w:r>
                </w:p>
              </w:tc>
            </w:tr>
          </w:tbl>
          <w:p w:rsidR="00081238" w:rsidRDefault="00081238">
            <w:pPr>
              <w:rPr>
                <w:rFonts w:asciiTheme="minorHAnsi" w:eastAsiaTheme="minorEastAsia" w:hAnsiTheme="minorHAnsi" w:cstheme="minorBidi"/>
              </w:rPr>
            </w:pPr>
          </w:p>
        </w:tc>
        <w:tc>
          <w:tcPr>
            <w:tcW w:w="0" w:type="auto"/>
            <w:vAlign w:val="center"/>
            <w:hideMark/>
          </w:tcPr>
          <w:p w:rsidR="00081238" w:rsidRDefault="00081238">
            <w:pPr>
              <w:rPr>
                <w:rFonts w:eastAsia="Times New Roman"/>
                <w:sz w:val="20"/>
                <w:szCs w:val="20"/>
              </w:rPr>
            </w:pPr>
          </w:p>
        </w:tc>
      </w:tr>
      <w:tr w:rsidR="00081238" w:rsidTr="00081238">
        <w:trPr>
          <w:tblCellSpacing w:w="15" w:type="dxa"/>
        </w:trPr>
        <w:tc>
          <w:tcPr>
            <w:tcW w:w="0" w:type="auto"/>
            <w:tcMar>
              <w:top w:w="30" w:type="dxa"/>
              <w:left w:w="30" w:type="dxa"/>
              <w:bottom w:w="30" w:type="dxa"/>
              <w:right w:w="30" w:type="dxa"/>
            </w:tcMar>
            <w:hideMark/>
          </w:tcPr>
          <w:tbl>
            <w:tblPr>
              <w:tblW w:w="0" w:type="auto"/>
              <w:tblCellSpacing w:w="7" w:type="dxa"/>
              <w:tblCellMar>
                <w:left w:w="0" w:type="dxa"/>
                <w:right w:w="0" w:type="dxa"/>
              </w:tblCellMar>
              <w:tblLook w:val="04A0" w:firstRow="1" w:lastRow="0" w:firstColumn="1" w:lastColumn="0" w:noHBand="0" w:noVBand="1"/>
            </w:tblPr>
            <w:tblGrid>
              <w:gridCol w:w="9303"/>
              <w:gridCol w:w="21"/>
            </w:tblGrid>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Open Loop New York</w:t>
                  </w:r>
                  <w:r>
                    <w:rPr>
                      <w:rFonts w:ascii="Arial" w:hAnsi="Arial" w:cs="Arial"/>
                      <w:color w:val="000000"/>
                      <w:sz w:val="20"/>
                      <w:szCs w:val="20"/>
                    </w:rPr>
                    <w:br/>
                    <w:t>785 Eighth Ave.</w:t>
                  </w:r>
                  <w:r>
                    <w:rPr>
                      <w:rFonts w:ascii="Arial" w:hAnsi="Arial" w:cs="Arial"/>
                      <w:color w:val="000000"/>
                      <w:sz w:val="20"/>
                      <w:szCs w:val="20"/>
                    </w:rPr>
                    <w:br/>
                    <w:t>Manhattan, NY 10036</w:t>
                  </w:r>
                  <w:r>
                    <w:rPr>
                      <w:rFonts w:ascii="Arial" w:hAnsi="Arial" w:cs="Arial"/>
                      <w:color w:val="000000"/>
                      <w:sz w:val="20"/>
                      <w:szCs w:val="20"/>
                    </w:rPr>
                    <w:br/>
                  </w:r>
                  <w:r>
                    <w:rPr>
                      <w:rStyle w:val="Strong"/>
                      <w:rFonts w:ascii="Arial" w:hAnsi="Arial" w:cs="Arial"/>
                      <w:color w:val="000000"/>
                      <w:sz w:val="20"/>
                      <w:szCs w:val="20"/>
                    </w:rPr>
                    <w:t>Phone:</w:t>
                  </w:r>
                  <w:r>
                    <w:rPr>
                      <w:rFonts w:ascii="Arial" w:hAnsi="Arial" w:cs="Arial"/>
                      <w:color w:val="000000"/>
                      <w:sz w:val="20"/>
                      <w:szCs w:val="20"/>
                    </w:rPr>
                    <w:t> (212) 371-6736</w:t>
                  </w:r>
                </w:p>
              </w:tc>
            </w:tr>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 xml:space="preserve">Website: </w:t>
                  </w:r>
                  <w:hyperlink r:id="rId10" w:history="1">
                    <w:r>
                      <w:rPr>
                        <w:rStyle w:val="Hyperlink"/>
                        <w:rFonts w:ascii="Arial" w:hAnsi="Arial" w:cs="Arial"/>
                        <w:sz w:val="20"/>
                        <w:szCs w:val="20"/>
                      </w:rPr>
                      <w:t>https://openloop.nyc/</w:t>
                    </w:r>
                  </w:hyperlink>
                </w:p>
              </w:tc>
            </w:tr>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 xml:space="preserve">Contact: </w:t>
                  </w:r>
                  <w:r>
                    <w:rPr>
                      <w:rFonts w:ascii="Arial" w:hAnsi="Arial" w:cs="Arial"/>
                      <w:color w:val="000000"/>
                      <w:sz w:val="20"/>
                      <w:szCs w:val="20"/>
                    </w:rPr>
                    <w:t>Mr. Stephane Bossy</w:t>
                  </w:r>
                  <w:r>
                    <w:rPr>
                      <w:rFonts w:ascii="Arial" w:hAnsi="Arial" w:cs="Arial"/>
                      <w:color w:val="000000"/>
                      <w:sz w:val="20"/>
                      <w:szCs w:val="20"/>
                    </w:rPr>
                    <w:br/>
                  </w:r>
                  <w:r>
                    <w:rPr>
                      <w:rStyle w:val="Strong"/>
                      <w:rFonts w:ascii="Arial" w:hAnsi="Arial" w:cs="Arial"/>
                      <w:color w:val="000000"/>
                      <w:sz w:val="20"/>
                      <w:szCs w:val="20"/>
                    </w:rPr>
                    <w:t xml:space="preserve">Phone: </w:t>
                  </w:r>
                  <w:r>
                    <w:rPr>
                      <w:rFonts w:ascii="Arial" w:hAnsi="Arial" w:cs="Arial"/>
                      <w:color w:val="000000"/>
                      <w:sz w:val="20"/>
                      <w:szCs w:val="20"/>
                    </w:rPr>
                    <w:t>(212) 371-6736</w:t>
                  </w:r>
                  <w:r>
                    <w:rPr>
                      <w:rFonts w:ascii="Arial" w:hAnsi="Arial" w:cs="Arial"/>
                      <w:color w:val="000000"/>
                      <w:sz w:val="20"/>
                      <w:szCs w:val="20"/>
                    </w:rPr>
                    <w:br/>
                  </w:r>
                  <w:r>
                    <w:rPr>
                      <w:rStyle w:val="Strong"/>
                      <w:rFonts w:ascii="Arial" w:hAnsi="Arial" w:cs="Arial"/>
                      <w:color w:val="000000"/>
                      <w:sz w:val="20"/>
                      <w:szCs w:val="20"/>
                    </w:rPr>
                    <w:t xml:space="preserve">Email: </w:t>
                  </w:r>
                  <w:hyperlink r:id="rId11" w:history="1">
                    <w:r>
                      <w:rPr>
                        <w:rStyle w:val="Hyperlink"/>
                        <w:rFonts w:ascii="Arial" w:hAnsi="Arial" w:cs="Arial"/>
                        <w:sz w:val="20"/>
                        <w:szCs w:val="20"/>
                      </w:rPr>
                      <w:t>stephane.bossy@openloop-ny.com</w:t>
                    </w:r>
                  </w:hyperlink>
                </w:p>
              </w:tc>
            </w:tr>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Description:</w:t>
                  </w:r>
                  <w:r>
                    <w:rPr>
                      <w:rFonts w:ascii="Arial" w:hAnsi="Arial" w:cs="Arial"/>
                      <w:color w:val="000000"/>
                      <w:sz w:val="20"/>
                      <w:szCs w:val="20"/>
                    </w:rPr>
                    <w:br/>
                    <w:t>Open Loop New York travels the City's streets with brand-new, eco-friendly double-decker buses, visiting more than 40 hop-on hop-off stops on loop routes throughout Manhattan and Downtown Brooklyn. Their tours are narrated in nine languages through a GPS-activated system (just plug in your earbuds). You can purchase tickets at their Times Square ticketing center, or go paperless and buy online or on your mobile device. You can even track bus locations on your phone.</w:t>
                  </w:r>
                </w:p>
              </w:tc>
            </w:tr>
            <w:tr w:rsidR="00081238">
              <w:trPr>
                <w:tblCellSpacing w:w="7" w:type="dxa"/>
              </w:trPr>
              <w:tc>
                <w:tcPr>
                  <w:tcW w:w="0" w:type="auto"/>
                  <w:gridSpan w:val="2"/>
                  <w:tcMar>
                    <w:top w:w="30" w:type="dxa"/>
                    <w:left w:w="30" w:type="dxa"/>
                    <w:bottom w:w="30" w:type="dxa"/>
                    <w:right w:w="30" w:type="dxa"/>
                  </w:tcMar>
                  <w:vAlign w:val="center"/>
                  <w:hideMark/>
                </w:tcPr>
                <w:p w:rsidR="00081238" w:rsidRDefault="00081238">
                  <w:r>
                    <w:rPr>
                      <w:rFonts w:ascii="Arial" w:hAnsi="Arial" w:cs="Arial"/>
                      <w:color w:val="000000"/>
                      <w:sz w:val="17"/>
                      <w:szCs w:val="17"/>
                    </w:rPr>
                    <w:t> </w:t>
                  </w:r>
                </w:p>
              </w:tc>
            </w:tr>
          </w:tbl>
          <w:p w:rsidR="00081238" w:rsidRDefault="00081238">
            <w:pPr>
              <w:rPr>
                <w:rFonts w:asciiTheme="minorHAnsi" w:eastAsiaTheme="minorEastAsia" w:hAnsiTheme="minorHAnsi" w:cstheme="minorBidi"/>
              </w:rPr>
            </w:pPr>
          </w:p>
        </w:tc>
        <w:tc>
          <w:tcPr>
            <w:tcW w:w="0" w:type="auto"/>
            <w:vAlign w:val="center"/>
            <w:hideMark/>
          </w:tcPr>
          <w:p w:rsidR="00081238" w:rsidRDefault="00081238">
            <w:pPr>
              <w:rPr>
                <w:rFonts w:eastAsia="Times New Roman"/>
                <w:sz w:val="20"/>
                <w:szCs w:val="20"/>
              </w:rPr>
            </w:pPr>
          </w:p>
        </w:tc>
      </w:tr>
      <w:tr w:rsidR="00081238" w:rsidTr="00081238">
        <w:trPr>
          <w:tblCellSpacing w:w="15" w:type="dxa"/>
        </w:trPr>
        <w:tc>
          <w:tcPr>
            <w:tcW w:w="0" w:type="auto"/>
            <w:gridSpan w:val="2"/>
            <w:tcBorders>
              <w:top w:val="nil"/>
              <w:left w:val="nil"/>
              <w:bottom w:val="single" w:sz="8" w:space="0" w:color="000000"/>
              <w:right w:val="nil"/>
            </w:tcBorders>
            <w:tcMar>
              <w:top w:w="30" w:type="dxa"/>
              <w:left w:w="30" w:type="dxa"/>
              <w:bottom w:w="30" w:type="dxa"/>
              <w:right w:w="30" w:type="dxa"/>
            </w:tcMar>
            <w:vAlign w:val="center"/>
            <w:hideMark/>
          </w:tcPr>
          <w:p w:rsidR="00081238" w:rsidRDefault="00081238">
            <w:pPr>
              <w:jc w:val="center"/>
            </w:pPr>
            <w:r>
              <w:rPr>
                <w:rFonts w:ascii="Arial" w:hAnsi="Arial" w:cs="Arial"/>
                <w:b/>
                <w:bCs/>
                <w:color w:val="000000"/>
                <w:sz w:val="20"/>
                <w:szCs w:val="20"/>
              </w:rPr>
              <w:t>Tours, Waterborne: Tours, Waterborne</w:t>
            </w:r>
          </w:p>
        </w:tc>
      </w:tr>
      <w:tr w:rsidR="00081238" w:rsidTr="00081238">
        <w:trPr>
          <w:tblCellSpacing w:w="15" w:type="dxa"/>
        </w:trPr>
        <w:tc>
          <w:tcPr>
            <w:tcW w:w="0" w:type="auto"/>
            <w:tcMar>
              <w:top w:w="30" w:type="dxa"/>
              <w:left w:w="30" w:type="dxa"/>
              <w:bottom w:w="30" w:type="dxa"/>
              <w:right w:w="30" w:type="dxa"/>
            </w:tcMar>
            <w:hideMark/>
          </w:tcPr>
          <w:tbl>
            <w:tblPr>
              <w:tblW w:w="0" w:type="auto"/>
              <w:tblCellSpacing w:w="7" w:type="dxa"/>
              <w:tblCellMar>
                <w:left w:w="0" w:type="dxa"/>
                <w:right w:w="0" w:type="dxa"/>
              </w:tblCellMar>
              <w:tblLook w:val="04A0" w:firstRow="1" w:lastRow="0" w:firstColumn="1" w:lastColumn="0" w:noHBand="0" w:noVBand="1"/>
            </w:tblPr>
            <w:tblGrid>
              <w:gridCol w:w="9303"/>
              <w:gridCol w:w="21"/>
            </w:tblGrid>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Go New York Tours</w:t>
                  </w:r>
                  <w:r>
                    <w:rPr>
                      <w:rFonts w:ascii="Arial" w:hAnsi="Arial" w:cs="Arial"/>
                      <w:color w:val="000000"/>
                      <w:sz w:val="20"/>
                      <w:szCs w:val="20"/>
                    </w:rPr>
                    <w:br/>
                    <w:t>tickets: 2 E. 42nd St.</w:t>
                  </w:r>
                  <w:r>
                    <w:rPr>
                      <w:rFonts w:ascii="Arial" w:hAnsi="Arial" w:cs="Arial"/>
                      <w:color w:val="000000"/>
                      <w:sz w:val="20"/>
                      <w:szCs w:val="20"/>
                    </w:rPr>
                    <w:br/>
                    <w:t>Manhattan, NY 10017</w:t>
                  </w:r>
                  <w:r>
                    <w:rPr>
                      <w:rFonts w:ascii="Arial" w:hAnsi="Arial" w:cs="Arial"/>
                      <w:color w:val="000000"/>
                      <w:sz w:val="20"/>
                      <w:szCs w:val="20"/>
                    </w:rPr>
                    <w:br/>
                  </w:r>
                  <w:r>
                    <w:rPr>
                      <w:rStyle w:val="Strong"/>
                      <w:rFonts w:ascii="Arial" w:hAnsi="Arial" w:cs="Arial"/>
                      <w:color w:val="000000"/>
                      <w:sz w:val="20"/>
                      <w:szCs w:val="20"/>
                    </w:rPr>
                    <w:t>Phone:</w:t>
                  </w:r>
                  <w:r>
                    <w:rPr>
                      <w:rFonts w:ascii="Arial" w:hAnsi="Arial" w:cs="Arial"/>
                      <w:color w:val="000000"/>
                      <w:sz w:val="20"/>
                      <w:szCs w:val="20"/>
                    </w:rPr>
                    <w:t> (212) 664-0300</w:t>
                  </w:r>
                </w:p>
              </w:tc>
            </w:tr>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 xml:space="preserve">Website: </w:t>
                  </w:r>
                  <w:hyperlink r:id="rId12" w:history="1">
                    <w:r>
                      <w:rPr>
                        <w:rStyle w:val="Hyperlink"/>
                        <w:rFonts w:ascii="Arial" w:hAnsi="Arial" w:cs="Arial"/>
                        <w:sz w:val="20"/>
                        <w:szCs w:val="20"/>
                      </w:rPr>
                      <w:t>http://www.gonytours.com</w:t>
                    </w:r>
                  </w:hyperlink>
                </w:p>
              </w:tc>
            </w:tr>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 xml:space="preserve">Contact: </w:t>
                  </w:r>
                  <w:r>
                    <w:rPr>
                      <w:rFonts w:ascii="Arial" w:hAnsi="Arial" w:cs="Arial"/>
                      <w:color w:val="000000"/>
                      <w:sz w:val="20"/>
                      <w:szCs w:val="20"/>
                    </w:rPr>
                    <w:t>Ms. Rebecca Kumar</w:t>
                  </w:r>
                  <w:r>
                    <w:rPr>
                      <w:rFonts w:ascii="Arial" w:hAnsi="Arial" w:cs="Arial"/>
                      <w:color w:val="000000"/>
                      <w:sz w:val="20"/>
                      <w:szCs w:val="20"/>
                    </w:rPr>
                    <w:br/>
                  </w:r>
                  <w:r>
                    <w:rPr>
                      <w:rStyle w:val="Strong"/>
                      <w:rFonts w:ascii="Arial" w:hAnsi="Arial" w:cs="Arial"/>
                      <w:color w:val="000000"/>
                      <w:sz w:val="20"/>
                      <w:szCs w:val="20"/>
                    </w:rPr>
                    <w:t xml:space="preserve">Phone: </w:t>
                  </w:r>
                  <w:r>
                    <w:rPr>
                      <w:rFonts w:ascii="Arial" w:hAnsi="Arial" w:cs="Arial"/>
                      <w:color w:val="000000"/>
                      <w:sz w:val="20"/>
                      <w:szCs w:val="20"/>
                    </w:rPr>
                    <w:t>(212) 664-0300</w:t>
                  </w:r>
                  <w:r>
                    <w:rPr>
                      <w:rFonts w:ascii="Arial" w:hAnsi="Arial" w:cs="Arial"/>
                      <w:color w:val="000000"/>
                      <w:sz w:val="20"/>
                      <w:szCs w:val="20"/>
                    </w:rPr>
                    <w:br/>
                  </w:r>
                  <w:r>
                    <w:rPr>
                      <w:rStyle w:val="Strong"/>
                      <w:rFonts w:ascii="Arial" w:hAnsi="Arial" w:cs="Arial"/>
                      <w:color w:val="000000"/>
                      <w:sz w:val="20"/>
                      <w:szCs w:val="20"/>
                    </w:rPr>
                    <w:t xml:space="preserve">Email: </w:t>
                  </w:r>
                  <w:hyperlink r:id="rId13" w:history="1">
                    <w:r>
                      <w:rPr>
                        <w:rStyle w:val="Hyperlink"/>
                        <w:rFonts w:ascii="Arial" w:hAnsi="Arial" w:cs="Arial"/>
                        <w:sz w:val="20"/>
                        <w:szCs w:val="20"/>
                      </w:rPr>
                      <w:t>Rkumar@gonytours.com</w:t>
                    </w:r>
                  </w:hyperlink>
                </w:p>
              </w:tc>
            </w:tr>
            <w:tr w:rsidR="00081238">
              <w:trPr>
                <w:gridAfter w:val="1"/>
                <w:tblCellSpacing w:w="7" w:type="dxa"/>
              </w:trPr>
              <w:tc>
                <w:tcPr>
                  <w:tcW w:w="0" w:type="auto"/>
                  <w:tcMar>
                    <w:top w:w="30" w:type="dxa"/>
                    <w:left w:w="30" w:type="dxa"/>
                    <w:bottom w:w="30" w:type="dxa"/>
                    <w:right w:w="30" w:type="dxa"/>
                  </w:tcMar>
                  <w:vAlign w:val="center"/>
                  <w:hideMark/>
                </w:tcPr>
                <w:p w:rsidR="00081238" w:rsidRDefault="00081238">
                  <w:r>
                    <w:rPr>
                      <w:rStyle w:val="Strong"/>
                      <w:rFonts w:ascii="Arial" w:hAnsi="Arial" w:cs="Arial"/>
                      <w:color w:val="000000"/>
                      <w:sz w:val="20"/>
                      <w:szCs w:val="20"/>
                    </w:rPr>
                    <w:t>Description:</w:t>
                  </w:r>
                  <w:r>
                    <w:rPr>
                      <w:rFonts w:ascii="Arial" w:hAnsi="Arial" w:cs="Arial"/>
                      <w:color w:val="000000"/>
                      <w:sz w:val="20"/>
                      <w:szCs w:val="20"/>
                    </w:rPr>
                    <w:br/>
                    <w:t>Discover New York City with a fun, affordable hop-on hop-off tour of downtown, uptown and Brooklyn (or the 72-hour all-City tour) on one of Go New York Tours' comfortable, modern double-decker buses. The entire bus fleet is designed with top and bottom deck seating so every passenger has a 360-degree view of the sights. Each Go New York Tours bus is also equipped with high-quality audio narration. Go New York Tours also offers bike rentals and harbor cruises. Combination tours and attraction passes provide discounts.</w:t>
                  </w:r>
                </w:p>
              </w:tc>
            </w:tr>
            <w:tr w:rsidR="00081238">
              <w:trPr>
                <w:tblCellSpacing w:w="7" w:type="dxa"/>
              </w:trPr>
              <w:tc>
                <w:tcPr>
                  <w:tcW w:w="0" w:type="auto"/>
                  <w:gridSpan w:val="2"/>
                  <w:tcMar>
                    <w:top w:w="30" w:type="dxa"/>
                    <w:left w:w="30" w:type="dxa"/>
                    <w:bottom w:w="30" w:type="dxa"/>
                    <w:right w:w="30" w:type="dxa"/>
                  </w:tcMar>
                  <w:vAlign w:val="center"/>
                  <w:hideMark/>
                </w:tcPr>
                <w:p w:rsidR="00081238" w:rsidRDefault="00081238">
                  <w:r>
                    <w:rPr>
                      <w:rFonts w:ascii="Arial" w:hAnsi="Arial" w:cs="Arial"/>
                      <w:color w:val="000000"/>
                      <w:sz w:val="17"/>
                      <w:szCs w:val="17"/>
                    </w:rPr>
                    <w:t> </w:t>
                  </w:r>
                </w:p>
              </w:tc>
            </w:tr>
          </w:tbl>
          <w:p w:rsidR="00081238" w:rsidRDefault="00081238">
            <w:pPr>
              <w:rPr>
                <w:rFonts w:asciiTheme="minorHAnsi" w:eastAsiaTheme="minorEastAsia" w:hAnsiTheme="minorHAnsi" w:cstheme="minorBidi"/>
              </w:rPr>
            </w:pPr>
          </w:p>
        </w:tc>
        <w:tc>
          <w:tcPr>
            <w:tcW w:w="0" w:type="auto"/>
            <w:vAlign w:val="center"/>
            <w:hideMark/>
          </w:tcPr>
          <w:p w:rsidR="00081238" w:rsidRDefault="00081238">
            <w:pPr>
              <w:rPr>
                <w:rFonts w:eastAsia="Times New Roman"/>
                <w:sz w:val="20"/>
                <w:szCs w:val="20"/>
              </w:rPr>
            </w:pPr>
          </w:p>
        </w:tc>
      </w:tr>
    </w:tbl>
    <w:p w:rsidR="00081238" w:rsidRDefault="00081238" w:rsidP="00081238">
      <w:pPr>
        <w:pStyle w:val="NoSpacing"/>
        <w:jc w:val="center"/>
        <w:rPr>
          <w:rFonts w:ascii="Times New Roman" w:hAnsi="Times New Roman" w:cs="Times New Roman"/>
          <w:b/>
          <w:sz w:val="24"/>
          <w:szCs w:val="24"/>
        </w:rPr>
      </w:pPr>
    </w:p>
    <w:p w:rsidR="00081238" w:rsidRDefault="00081238" w:rsidP="00081238">
      <w:r>
        <w:rPr>
          <w:rFonts w:ascii="Calibri" w:hAnsi="Calibri"/>
          <w:sz w:val="22"/>
          <w:szCs w:val="22"/>
        </w:rPr>
        <w:t xml:space="preserve">Also, for general tourism info, you can link to our website: </w:t>
      </w:r>
      <w:hyperlink r:id="rId14" w:history="1">
        <w:r>
          <w:rPr>
            <w:rStyle w:val="Hyperlink"/>
            <w:rFonts w:ascii="Calibri" w:hAnsi="Calibri"/>
            <w:sz w:val="22"/>
            <w:szCs w:val="22"/>
          </w:rPr>
          <w:t>www.nycgo.com</w:t>
        </w:r>
      </w:hyperlink>
      <w:r>
        <w:rPr>
          <w:rFonts w:ascii="Calibri" w:hAnsi="Calibri"/>
          <w:sz w:val="22"/>
          <w:szCs w:val="22"/>
        </w:rPr>
        <w:t>.</w:t>
      </w:r>
    </w:p>
    <w:p w:rsidR="00081238" w:rsidRDefault="00081238" w:rsidP="00081238">
      <w:pPr>
        <w:pStyle w:val="NoSpacing"/>
        <w:rPr>
          <w:rFonts w:ascii="Times New Roman" w:hAnsi="Times New Roman" w:cs="Times New Roman"/>
          <w:sz w:val="24"/>
          <w:szCs w:val="24"/>
        </w:rPr>
      </w:pPr>
    </w:p>
    <w:p w:rsidR="00081238" w:rsidRPr="00081238" w:rsidRDefault="00081238" w:rsidP="00081238">
      <w:pPr>
        <w:pStyle w:val="NoSpacing"/>
        <w:rPr>
          <w:rFonts w:ascii="Times New Roman" w:hAnsi="Times New Roman" w:cs="Times New Roman"/>
          <w:sz w:val="24"/>
          <w:szCs w:val="24"/>
        </w:rPr>
      </w:pPr>
    </w:p>
    <w:sectPr w:rsidR="00081238" w:rsidRPr="00081238" w:rsidSect="001A3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38"/>
    <w:rsid w:val="00081238"/>
    <w:rsid w:val="001A3795"/>
    <w:rsid w:val="00252949"/>
    <w:rsid w:val="00E2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0A7A9-6511-4953-8ADA-C75CC888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12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238"/>
    <w:pPr>
      <w:spacing w:after="0" w:line="240" w:lineRule="auto"/>
    </w:pPr>
  </w:style>
  <w:style w:type="character" w:styleId="Hyperlink">
    <w:name w:val="Hyperlink"/>
    <w:basedOn w:val="DefaultParagraphFont"/>
    <w:uiPriority w:val="99"/>
    <w:semiHidden/>
    <w:unhideWhenUsed/>
    <w:rsid w:val="00081238"/>
    <w:rPr>
      <w:color w:val="0000FF"/>
      <w:u w:val="single"/>
    </w:rPr>
  </w:style>
  <w:style w:type="character" w:styleId="Strong">
    <w:name w:val="Strong"/>
    <w:basedOn w:val="DefaultParagraphFont"/>
    <w:uiPriority w:val="22"/>
    <w:qFormat/>
    <w:rsid w:val="00081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7968">
      <w:bodyDiv w:val="1"/>
      <w:marLeft w:val="0"/>
      <w:marRight w:val="0"/>
      <w:marTop w:val="0"/>
      <w:marBottom w:val="0"/>
      <w:divBdr>
        <w:top w:val="none" w:sz="0" w:space="0" w:color="auto"/>
        <w:left w:val="none" w:sz="0" w:space="0" w:color="auto"/>
        <w:bottom w:val="none" w:sz="0" w:space="0" w:color="auto"/>
        <w:right w:val="none" w:sz="0" w:space="0" w:color="auto"/>
      </w:divBdr>
    </w:div>
    <w:div w:id="1300959873">
      <w:bodyDiv w:val="1"/>
      <w:marLeft w:val="0"/>
      <w:marRight w:val="0"/>
      <w:marTop w:val="0"/>
      <w:marBottom w:val="0"/>
      <w:divBdr>
        <w:top w:val="none" w:sz="0" w:space="0" w:color="auto"/>
        <w:left w:val="none" w:sz="0" w:space="0" w:color="auto"/>
        <w:bottom w:val="none" w:sz="0" w:space="0" w:color="auto"/>
        <w:right w:val="none" w:sz="0" w:space="0" w:color="auto"/>
      </w:divBdr>
    </w:div>
    <w:div w:id="145478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email.dynect.net/link.php?DynEngagement=true&amp;H=Kcx6DL4Dm6j8l5b8EGQG5sD79SAgq9f7Ae5SfkADFnBDXT8CClwwZrdooMiV8HqSLRPfz943kgcnq3sLF3uAs4%2BGBG9yIKM5aRR5YXrRv0c%3D&amp;G=856&amp;R=http%3A%2F%2Feng.bigbustours.com%2Fnewyork%2Fhome.html&amp;I=20170216185356.000001478e2f%40mail6-23-ewr&amp;X=MHwxMDM1MzA2Om5ld3lvcmtjaXR5LnNpbXBsZXZpZXdjcm0uY29tOzF8MTAzNTMwNzpkcmluY29uJTQwbnljZ28uY29tOw%3D%3D&amp;S=cq-PyQTeHFdTwtVHDkhOUCbKv4ptkPBeGVCs1vVyp1s" TargetMode="External"/><Relationship Id="rId13" Type="http://schemas.openxmlformats.org/officeDocument/2006/relationships/hyperlink" Target="mailto:Rkumar@gonytours.com" TargetMode="External"/><Relationship Id="rId3" Type="http://schemas.openxmlformats.org/officeDocument/2006/relationships/webSettings" Target="webSettings.xml"/><Relationship Id="rId7" Type="http://schemas.openxmlformats.org/officeDocument/2006/relationships/hyperlink" Target="mailto:Blanca.Espinosa@newyorksightseeing.com" TargetMode="External"/><Relationship Id="rId12" Type="http://schemas.openxmlformats.org/officeDocument/2006/relationships/hyperlink" Target="http://link.email.dynect.net/link.php?DynEngagement=true&amp;H=Kcx6DL4Dm6j8l5b8EGQG5sD79SAgq9f7Ae5SfkADFnBDXT8CClwwZrdooMiV8HqSLRPfz943kgcnq3sLF3uAs4%2BGBG9yIKM5aRR5YXrRv0c%3D&amp;G=856&amp;R=http%3A%2F%2Fwww.gonytours.com&amp;I=20170216185356.000001478e2f%40mail6-23-ewr&amp;X=MHwxMDM1MzA2Om5ld3lvcmtjaXR5LnNpbXBsZXZpZXdjcm0uY29tOzF8MTAzNTMwNzpkcmluY29uJTQwbnljZ28uY29tOw%3D%3D&amp;S=puIpJmB8mei3uyQfHCbSbvIBXLxBfvfp6nBQLs4bOX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nk.email.dynect.net/link.php?DynEngagement=true&amp;H=Kcx6DL4Dm6j8l5b8EGQG5sD79SAgq9f7Ae5SfkADFnBDXT8CClwwZrdooMiV8HqSLRPfz943kgcnq3sLF3uAs4%2BGBG9yIKM5aRR5YXrRv0c%3D&amp;G=856&amp;R=http%3A%2F%2Fwww.newyorksightseeing.com&amp;I=20170216185356.000001478e2f%40mail6-23-ewr&amp;X=MHwxMDM1MzA2Om5ld3lvcmtjaXR5LnNpbXBsZXZpZXdjcm0uY29tOzF8MTAzNTMwNzpkcmluY29uJTQwbnljZ28uY29tOw%3D%3D&amp;S=tocZH9qT0jzw7gL81IaymOtH1CQpffsSqkL6GWNKj5E" TargetMode="External"/><Relationship Id="rId11" Type="http://schemas.openxmlformats.org/officeDocument/2006/relationships/hyperlink" Target="mailto:stephane.bossy@openloop-ny.com" TargetMode="External"/><Relationship Id="rId5" Type="http://schemas.openxmlformats.org/officeDocument/2006/relationships/hyperlink" Target="mailto:rwilson@experiencetheride.com" TargetMode="External"/><Relationship Id="rId15" Type="http://schemas.openxmlformats.org/officeDocument/2006/relationships/fontTable" Target="fontTable.xml"/><Relationship Id="rId10" Type="http://schemas.openxmlformats.org/officeDocument/2006/relationships/hyperlink" Target="http://link.email.dynect.net/link.php?DynEngagement=true&amp;H=Kcx6DL4Dm6j8l5b8EGQG5sD79SAgq9f7Ae5SfkADFnBDXT8CClwwZrdooMiV8HqSLRPfz943kgcnq3sLF3uAs4%2BGBG9yIKM5aRR5YXrRv0c%3D&amp;G=856&amp;R=http%3A%2F%2Fhttps%2F%2Fopenloop.nyc%2F&amp;I=20170216185356.000001478e2f%40mail6-23-ewr&amp;X=MHwxMDM1MzA2Om5ld3lvcmtjaXR5LnNpbXBsZXZpZXdjcm0uY29tOzF8MTAzNTMwNzpkcmluY29uJTQwbnljZ28uY29tOw%3D%3D&amp;S=WLAfSAdelV-h6XqrtlrV2jDLCtpzIO59jNYO81GOoRE" TargetMode="External"/><Relationship Id="rId4" Type="http://schemas.openxmlformats.org/officeDocument/2006/relationships/hyperlink" Target="http://link.email.dynect.net/link.php?DynEngagement=true&amp;H=Kcx6DL4Dm6j8l5b8EGQG5sD79SAgq9f7Ae5SfkADFnBDXT8CClwwZrdooMiV8HqSLRPfz943kgcnq3sLF3uAs4%2BGBG9yIKM5aRR5YXrRv0c%3D&amp;G=856&amp;R=http%3A%2F%2Fwww.experiencetheride.com&amp;I=20170216185356.000001478e2f%40mail6-23-ewr&amp;X=MHwxMDM1MzA2Om5ld3lvcmtjaXR5LnNpbXBsZXZpZXdjcm0uY29tOzF8MTAzNTMwNzpkcmluY29uJTQwbnljZ28uY29tOw%3D%3D&amp;S=0S7v6k8NuWZOACfqtysEwljNcvzUqHRrwFE5kD30TG4" TargetMode="External"/><Relationship Id="rId9" Type="http://schemas.openxmlformats.org/officeDocument/2006/relationships/hyperlink" Target="mailto:BrianS@bigbustours.com" TargetMode="External"/><Relationship Id="rId14" Type="http://schemas.openxmlformats.org/officeDocument/2006/relationships/hyperlink" Target="http://www.nyc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Losito</dc:creator>
  <cp:lastModifiedBy>Brea Rarick</cp:lastModifiedBy>
  <cp:revision>2</cp:revision>
  <dcterms:created xsi:type="dcterms:W3CDTF">2017-05-03T04:00:00Z</dcterms:created>
  <dcterms:modified xsi:type="dcterms:W3CDTF">2017-05-03T04:00:00Z</dcterms:modified>
</cp:coreProperties>
</file>