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5DF" w:rsidRPr="008E35DF" w:rsidRDefault="008E35DF" w:rsidP="008E35DF">
      <w:pPr>
        <w:spacing w:after="0" w:line="240" w:lineRule="auto"/>
        <w:jc w:val="center"/>
        <w:rPr>
          <w:rFonts w:cs="Arial"/>
          <w:b/>
          <w:sz w:val="22"/>
        </w:rPr>
      </w:pPr>
      <w:r w:rsidRPr="008E35DF">
        <w:rPr>
          <w:rFonts w:cs="Arial"/>
          <w:b/>
          <w:sz w:val="22"/>
        </w:rPr>
        <w:t>CONGRESSIONAL MODEL LETTER ON WIOA</w:t>
      </w:r>
    </w:p>
    <w:p w:rsidR="008E35DF" w:rsidRPr="008E35DF" w:rsidRDefault="008E35DF" w:rsidP="008E35DF">
      <w:pPr>
        <w:spacing w:after="0" w:line="240" w:lineRule="auto"/>
        <w:rPr>
          <w:rFonts w:cs="Arial"/>
          <w:sz w:val="22"/>
        </w:rPr>
      </w:pPr>
    </w:p>
    <w:p w:rsidR="002000D5" w:rsidRDefault="002000D5" w:rsidP="008E35DF">
      <w:pPr>
        <w:spacing w:after="0" w:line="240" w:lineRule="auto"/>
        <w:rPr>
          <w:rFonts w:cs="Arial"/>
          <w:sz w:val="22"/>
        </w:rPr>
      </w:pPr>
    </w:p>
    <w:p w:rsidR="002000D5" w:rsidRDefault="002000D5" w:rsidP="008E35DF">
      <w:pPr>
        <w:spacing w:after="0" w:line="240" w:lineRule="auto"/>
        <w:rPr>
          <w:rFonts w:cs="Arial"/>
          <w:sz w:val="22"/>
        </w:rPr>
      </w:pPr>
    </w:p>
    <w:p w:rsidR="008E35DF" w:rsidRPr="008E35DF" w:rsidRDefault="008E35DF" w:rsidP="008E35DF">
      <w:pPr>
        <w:spacing w:after="0" w:line="240" w:lineRule="auto"/>
        <w:rPr>
          <w:rFonts w:cs="Arial"/>
          <w:sz w:val="22"/>
        </w:rPr>
      </w:pPr>
      <w:r w:rsidRPr="008E35DF">
        <w:rPr>
          <w:rFonts w:cs="Arial"/>
          <w:sz w:val="22"/>
        </w:rPr>
        <w:t>DATE</w:t>
      </w:r>
    </w:p>
    <w:p w:rsidR="008E35DF" w:rsidRPr="008E35DF" w:rsidRDefault="008E35DF" w:rsidP="008E35DF">
      <w:pPr>
        <w:spacing w:after="0" w:line="240" w:lineRule="auto"/>
        <w:rPr>
          <w:rFonts w:cs="Arial"/>
          <w:sz w:val="22"/>
        </w:rPr>
      </w:pPr>
    </w:p>
    <w:p w:rsidR="002000D5" w:rsidRDefault="002000D5" w:rsidP="008E35DF">
      <w:pPr>
        <w:spacing w:after="0" w:line="240" w:lineRule="auto"/>
        <w:rPr>
          <w:rFonts w:cs="Arial"/>
          <w:sz w:val="22"/>
        </w:rPr>
      </w:pPr>
    </w:p>
    <w:p w:rsidR="002000D5" w:rsidRDefault="002000D5" w:rsidP="008E35DF">
      <w:pPr>
        <w:spacing w:after="0" w:line="240" w:lineRule="auto"/>
        <w:rPr>
          <w:rFonts w:cs="Arial"/>
          <w:sz w:val="22"/>
        </w:rPr>
      </w:pPr>
    </w:p>
    <w:p w:rsidR="008E35DF" w:rsidRPr="008E35DF" w:rsidRDefault="008E35DF" w:rsidP="008E35DF">
      <w:pPr>
        <w:spacing w:after="0" w:line="240" w:lineRule="auto"/>
        <w:rPr>
          <w:rFonts w:cs="Arial"/>
          <w:sz w:val="22"/>
        </w:rPr>
      </w:pPr>
      <w:r w:rsidRPr="008E35DF">
        <w:rPr>
          <w:rFonts w:cs="Arial"/>
          <w:sz w:val="22"/>
        </w:rPr>
        <w:t>The Honorable ________________</w:t>
      </w:r>
    </w:p>
    <w:p w:rsidR="008E35DF" w:rsidRPr="008E35DF" w:rsidRDefault="008E35DF" w:rsidP="008E35DF">
      <w:pPr>
        <w:spacing w:after="0" w:line="240" w:lineRule="auto"/>
        <w:rPr>
          <w:rFonts w:cs="Arial"/>
          <w:sz w:val="22"/>
        </w:rPr>
      </w:pPr>
      <w:r w:rsidRPr="008E35DF">
        <w:rPr>
          <w:rFonts w:cs="Arial"/>
          <w:sz w:val="22"/>
        </w:rPr>
        <w:t>____________________________</w:t>
      </w:r>
    </w:p>
    <w:p w:rsidR="008E35DF" w:rsidRPr="008E35DF" w:rsidRDefault="008E35DF" w:rsidP="008E35DF">
      <w:pPr>
        <w:spacing w:after="0" w:line="240" w:lineRule="auto"/>
        <w:rPr>
          <w:rFonts w:cs="Arial"/>
          <w:sz w:val="22"/>
        </w:rPr>
      </w:pPr>
      <w:r w:rsidRPr="008E35DF">
        <w:rPr>
          <w:rFonts w:cs="Arial"/>
          <w:sz w:val="22"/>
        </w:rPr>
        <w:t>____________________________</w:t>
      </w:r>
    </w:p>
    <w:p w:rsidR="008E35DF" w:rsidRPr="008E35DF" w:rsidRDefault="008E35DF" w:rsidP="008E35DF">
      <w:pPr>
        <w:spacing w:after="0" w:line="240" w:lineRule="auto"/>
        <w:rPr>
          <w:rFonts w:cs="Arial"/>
          <w:sz w:val="22"/>
        </w:rPr>
      </w:pPr>
    </w:p>
    <w:p w:rsidR="008E35DF" w:rsidRPr="008E35DF" w:rsidRDefault="008E35DF" w:rsidP="008E35DF">
      <w:pPr>
        <w:spacing w:after="0" w:line="240" w:lineRule="auto"/>
        <w:rPr>
          <w:rFonts w:cs="Arial"/>
          <w:sz w:val="22"/>
        </w:rPr>
      </w:pPr>
      <w:r w:rsidRPr="008E35DF">
        <w:rPr>
          <w:rFonts w:cs="Arial"/>
          <w:sz w:val="22"/>
        </w:rPr>
        <w:t>Dear Senator/Representative__________________:</w:t>
      </w:r>
    </w:p>
    <w:p w:rsidR="008E35DF" w:rsidRPr="008E35DF" w:rsidRDefault="008E35DF" w:rsidP="008E35DF">
      <w:pPr>
        <w:spacing w:after="0" w:line="240" w:lineRule="auto"/>
        <w:rPr>
          <w:rFonts w:cs="Arial"/>
          <w:sz w:val="22"/>
        </w:rPr>
      </w:pPr>
    </w:p>
    <w:p w:rsidR="00D9401E" w:rsidRDefault="008E35DF" w:rsidP="008E35DF">
      <w:pPr>
        <w:tabs>
          <w:tab w:val="left" w:pos="0"/>
        </w:tabs>
        <w:spacing w:after="0" w:line="240" w:lineRule="auto"/>
        <w:rPr>
          <w:rFonts w:cs="Arial"/>
          <w:sz w:val="22"/>
        </w:rPr>
      </w:pPr>
      <w:r w:rsidRPr="008E35DF">
        <w:rPr>
          <w:rFonts w:cs="Arial"/>
          <w:sz w:val="22"/>
        </w:rPr>
        <w:t xml:space="preserve">I am writing on behalf of the employees of </w:t>
      </w:r>
      <w:r w:rsidRPr="008E35DF">
        <w:rPr>
          <w:rFonts w:cs="Arial"/>
          <w:b/>
          <w:sz w:val="22"/>
          <w:highlight w:val="yellow"/>
        </w:rPr>
        <w:t>[insert agency name here]</w:t>
      </w:r>
      <w:r w:rsidRPr="008E35DF">
        <w:rPr>
          <w:rFonts w:cs="Arial"/>
          <w:b/>
          <w:sz w:val="22"/>
        </w:rPr>
        <w:t xml:space="preserve"> </w:t>
      </w:r>
      <w:r w:rsidRPr="008E35DF">
        <w:rPr>
          <w:rFonts w:cs="Arial"/>
          <w:sz w:val="22"/>
        </w:rPr>
        <w:t xml:space="preserve">to express our strong opposition to rules enacted by the Department of Education (DoED) in 2016. </w:t>
      </w:r>
    </w:p>
    <w:p w:rsidR="00D9401E" w:rsidRDefault="00D9401E" w:rsidP="008E35DF">
      <w:pPr>
        <w:tabs>
          <w:tab w:val="left" w:pos="0"/>
        </w:tabs>
        <w:spacing w:after="0" w:line="240" w:lineRule="auto"/>
        <w:rPr>
          <w:rFonts w:cs="Arial"/>
          <w:sz w:val="22"/>
        </w:rPr>
      </w:pPr>
    </w:p>
    <w:p w:rsidR="00D9401E" w:rsidRDefault="00D9401E" w:rsidP="008E35DF">
      <w:pPr>
        <w:tabs>
          <w:tab w:val="left" w:pos="0"/>
        </w:tabs>
        <w:spacing w:after="0" w:line="240" w:lineRule="auto"/>
        <w:rPr>
          <w:rFonts w:cs="Arial"/>
          <w:sz w:val="22"/>
        </w:rPr>
      </w:pPr>
      <w:r w:rsidRPr="00D9401E">
        <w:rPr>
          <w:rFonts w:cs="Arial"/>
          <w:sz w:val="22"/>
          <w:highlight w:val="yellow"/>
        </w:rPr>
        <w:t xml:space="preserve">[Provide personalized background on your agency, its work and mission, etc.  This is critical so that letters to Members of Congress do not sound as though they are </w:t>
      </w:r>
      <w:r>
        <w:rPr>
          <w:rFonts w:cs="Arial"/>
          <w:sz w:val="22"/>
          <w:highlight w:val="yellow"/>
        </w:rPr>
        <w:t xml:space="preserve">mass-produced and </w:t>
      </w:r>
      <w:r w:rsidRPr="00D9401E">
        <w:rPr>
          <w:rFonts w:cs="Arial"/>
          <w:sz w:val="22"/>
          <w:highlight w:val="yellow"/>
        </w:rPr>
        <w:t>computer-generated.  Make mention of the fact that Members of Congress have visited your agency, etc. Again, personalize the letter!]</w:t>
      </w:r>
      <w:r>
        <w:rPr>
          <w:rFonts w:cs="Arial"/>
          <w:sz w:val="22"/>
        </w:rPr>
        <w:t xml:space="preserve"> </w:t>
      </w:r>
    </w:p>
    <w:p w:rsidR="00D9401E" w:rsidRDefault="00D9401E" w:rsidP="008E35DF">
      <w:pPr>
        <w:tabs>
          <w:tab w:val="left" w:pos="0"/>
        </w:tabs>
        <w:spacing w:after="0" w:line="240" w:lineRule="auto"/>
        <w:rPr>
          <w:rFonts w:cs="Arial"/>
          <w:sz w:val="22"/>
        </w:rPr>
      </w:pPr>
    </w:p>
    <w:p w:rsidR="008E35DF" w:rsidRPr="008E35DF" w:rsidRDefault="008E35DF" w:rsidP="008E35DF">
      <w:pPr>
        <w:tabs>
          <w:tab w:val="left" w:pos="0"/>
        </w:tabs>
        <w:spacing w:after="0" w:line="240" w:lineRule="auto"/>
        <w:rPr>
          <w:rFonts w:cs="Arial"/>
          <w:sz w:val="22"/>
        </w:rPr>
      </w:pPr>
      <w:r w:rsidRPr="008E35DF">
        <w:rPr>
          <w:rFonts w:cs="Arial"/>
          <w:sz w:val="22"/>
        </w:rPr>
        <w:t xml:space="preserve">In 2014, Congress passed the Workforce Innovation and Opportunity Act (WIOA), which reauthorized and reformed the nation’s workforce development programs. </w:t>
      </w:r>
      <w:r>
        <w:rPr>
          <w:rFonts w:cs="Arial"/>
          <w:sz w:val="22"/>
        </w:rPr>
        <w:t>To implement</w:t>
      </w:r>
      <w:r w:rsidRPr="008E35DF">
        <w:rPr>
          <w:rFonts w:cs="Arial"/>
          <w:sz w:val="22"/>
        </w:rPr>
        <w:t xml:space="preserve"> WIOA, </w:t>
      </w:r>
      <w:r>
        <w:rPr>
          <w:rFonts w:cs="Arial"/>
          <w:sz w:val="22"/>
        </w:rPr>
        <w:t>federal agencies issued a total of five</w:t>
      </w:r>
      <w:r w:rsidR="00D9401E">
        <w:rPr>
          <w:rFonts w:cs="Arial"/>
          <w:sz w:val="22"/>
        </w:rPr>
        <w:t xml:space="preserve"> regulatory</w:t>
      </w:r>
      <w:r>
        <w:rPr>
          <w:rFonts w:cs="Arial"/>
          <w:sz w:val="22"/>
        </w:rPr>
        <w:t xml:space="preserve"> rules.  </w:t>
      </w:r>
      <w:r w:rsidRPr="008E35DF">
        <w:rPr>
          <w:rFonts w:cs="Arial"/>
          <w:sz w:val="22"/>
        </w:rPr>
        <w:t>DoE</w:t>
      </w:r>
      <w:r>
        <w:rPr>
          <w:rFonts w:cs="Arial"/>
          <w:sz w:val="22"/>
        </w:rPr>
        <w:t>D</w:t>
      </w:r>
      <w:r w:rsidRPr="008E35DF">
        <w:rPr>
          <w:rFonts w:cs="Arial"/>
          <w:sz w:val="22"/>
        </w:rPr>
        <w:t xml:space="preserve"> issued The Vocational Rehabilitation (VR) final rule in </w:t>
      </w:r>
      <w:r>
        <w:rPr>
          <w:rFonts w:cs="Arial"/>
          <w:sz w:val="22"/>
        </w:rPr>
        <w:t xml:space="preserve">August, </w:t>
      </w:r>
      <w:r w:rsidRPr="008E35DF">
        <w:rPr>
          <w:rFonts w:cs="Arial"/>
          <w:sz w:val="22"/>
        </w:rPr>
        <w:t xml:space="preserve">2016. The VR final rule contained detrimental policy decisions and </w:t>
      </w:r>
      <w:r w:rsidR="00D9401E">
        <w:rPr>
          <w:rFonts w:cs="Arial"/>
          <w:sz w:val="22"/>
        </w:rPr>
        <w:t xml:space="preserve">misguided </w:t>
      </w:r>
      <w:r w:rsidRPr="008E35DF">
        <w:rPr>
          <w:rFonts w:cs="Arial"/>
          <w:sz w:val="22"/>
        </w:rPr>
        <w:t>language</w:t>
      </w:r>
      <w:r>
        <w:rPr>
          <w:rFonts w:cs="Arial"/>
          <w:sz w:val="22"/>
        </w:rPr>
        <w:t xml:space="preserve"> that we believe exceeded congressional intent and place at risk </w:t>
      </w:r>
      <w:r w:rsidRPr="008E35DF">
        <w:rPr>
          <w:rFonts w:cs="Arial"/>
          <w:sz w:val="22"/>
        </w:rPr>
        <w:t xml:space="preserve">employment and </w:t>
      </w:r>
      <w:r>
        <w:rPr>
          <w:rFonts w:cs="Arial"/>
          <w:sz w:val="22"/>
        </w:rPr>
        <w:t xml:space="preserve">related services for </w:t>
      </w:r>
      <w:r w:rsidRPr="008E35DF">
        <w:rPr>
          <w:rFonts w:cs="Arial"/>
          <w:sz w:val="22"/>
        </w:rPr>
        <w:t>Americans who are blind at our agency, as well as those at other AbilityOne</w:t>
      </w:r>
      <w:r>
        <w:rPr>
          <w:rFonts w:cs="Arial"/>
          <w:sz w:val="22"/>
        </w:rPr>
        <w:t>®</w:t>
      </w:r>
      <w:r>
        <w:rPr>
          <w:rFonts w:cs="Arial"/>
          <w:sz w:val="22"/>
          <w:vertAlign w:val="superscript"/>
        </w:rPr>
        <w:t xml:space="preserve"> </w:t>
      </w:r>
      <w:r>
        <w:rPr>
          <w:rFonts w:cs="Arial"/>
          <w:sz w:val="22"/>
        </w:rPr>
        <w:t>Program agencies.</w:t>
      </w:r>
    </w:p>
    <w:p w:rsidR="008E35DF" w:rsidRPr="008E35DF" w:rsidRDefault="008E35DF" w:rsidP="008E35DF">
      <w:pPr>
        <w:spacing w:after="0" w:line="240" w:lineRule="auto"/>
        <w:ind w:left="1440"/>
        <w:rPr>
          <w:rFonts w:cs="Arial"/>
          <w:sz w:val="22"/>
        </w:rPr>
      </w:pPr>
    </w:p>
    <w:p w:rsidR="00D9401E" w:rsidRDefault="008E35DF" w:rsidP="008E35DF">
      <w:pPr>
        <w:spacing w:after="0" w:line="240" w:lineRule="auto"/>
        <w:rPr>
          <w:rFonts w:cs="Arial"/>
          <w:sz w:val="22"/>
        </w:rPr>
      </w:pPr>
      <w:r w:rsidRPr="008E35DF">
        <w:rPr>
          <w:rFonts w:cs="Arial"/>
          <w:sz w:val="22"/>
        </w:rPr>
        <w:t xml:space="preserve">Under WIOA, </w:t>
      </w:r>
      <w:r w:rsidR="007112CE">
        <w:rPr>
          <w:rFonts w:cs="Arial"/>
          <w:sz w:val="22"/>
        </w:rPr>
        <w:t xml:space="preserve">Congress combined previously existing definitions under what is now called </w:t>
      </w:r>
      <w:r w:rsidRPr="008E35DF">
        <w:rPr>
          <w:rFonts w:cs="Arial"/>
          <w:sz w:val="22"/>
        </w:rPr>
        <w:t>“Competitive Integrated Employment”. Congress did not change the “integration” definition that already existed in regulations and that has been used by the Rehabilitation Services Administration (RSA) and state VR agencies</w:t>
      </w:r>
      <w:r w:rsidR="00AC3AD0">
        <w:rPr>
          <w:rFonts w:cs="Arial"/>
          <w:sz w:val="22"/>
        </w:rPr>
        <w:t xml:space="preserve">.  And yet, </w:t>
      </w:r>
      <w:r w:rsidRPr="008E35DF">
        <w:rPr>
          <w:rFonts w:cs="Arial"/>
          <w:sz w:val="22"/>
        </w:rPr>
        <w:t xml:space="preserve">the final WIOA rule on Vocational Rehabilitation programs enacted by DoE contained language that said any nonprofits working through AbilityOne, state use programs or that are required to comply with labor ratio requirements, are either never going to, or not likely </w:t>
      </w:r>
      <w:r w:rsidR="00D9401E">
        <w:rPr>
          <w:rFonts w:cs="Arial"/>
          <w:sz w:val="22"/>
        </w:rPr>
        <w:t xml:space="preserve">not </w:t>
      </w:r>
      <w:r w:rsidRPr="008E35DF">
        <w:rPr>
          <w:rFonts w:cs="Arial"/>
          <w:sz w:val="22"/>
        </w:rPr>
        <w:t xml:space="preserve">going to, provide employment in integrated work settings. </w:t>
      </w:r>
    </w:p>
    <w:p w:rsidR="00D9401E" w:rsidRDefault="00D9401E" w:rsidP="008E35DF">
      <w:pPr>
        <w:spacing w:after="0" w:line="240" w:lineRule="auto"/>
        <w:rPr>
          <w:rFonts w:cs="Arial"/>
          <w:sz w:val="22"/>
        </w:rPr>
      </w:pPr>
    </w:p>
    <w:p w:rsidR="008E35DF" w:rsidRDefault="008E35DF" w:rsidP="008E35DF">
      <w:pPr>
        <w:spacing w:after="0" w:line="240" w:lineRule="auto"/>
        <w:rPr>
          <w:rFonts w:cs="Arial"/>
          <w:sz w:val="22"/>
        </w:rPr>
      </w:pPr>
      <w:r w:rsidRPr="008E35DF">
        <w:rPr>
          <w:rFonts w:cs="Arial"/>
          <w:sz w:val="22"/>
        </w:rPr>
        <w:t>As a result</w:t>
      </w:r>
      <w:r w:rsidR="00D9401E">
        <w:rPr>
          <w:rFonts w:cs="Arial"/>
          <w:sz w:val="22"/>
        </w:rPr>
        <w:t xml:space="preserve"> of </w:t>
      </w:r>
      <w:r w:rsidR="00AC3AD0">
        <w:rPr>
          <w:rFonts w:cs="Arial"/>
          <w:sz w:val="22"/>
        </w:rPr>
        <w:t xml:space="preserve">these </w:t>
      </w:r>
      <w:r w:rsidR="007112CE">
        <w:rPr>
          <w:rFonts w:cs="Arial"/>
          <w:sz w:val="22"/>
        </w:rPr>
        <w:t>misguided</w:t>
      </w:r>
      <w:r w:rsidR="00AC3AD0">
        <w:rPr>
          <w:rFonts w:cs="Arial"/>
          <w:sz w:val="22"/>
        </w:rPr>
        <w:t xml:space="preserve">, blanket statements by DoED, </w:t>
      </w:r>
      <w:r w:rsidRPr="008E35DF">
        <w:rPr>
          <w:rFonts w:cs="Arial"/>
          <w:sz w:val="22"/>
        </w:rPr>
        <w:t xml:space="preserve">some state VR agencies have </w:t>
      </w:r>
      <w:r>
        <w:rPr>
          <w:rFonts w:cs="Arial"/>
          <w:sz w:val="22"/>
        </w:rPr>
        <w:t>distributed</w:t>
      </w:r>
      <w:r w:rsidRPr="008E35DF">
        <w:rPr>
          <w:rFonts w:cs="Arial"/>
          <w:sz w:val="22"/>
        </w:rPr>
        <w:t xml:space="preserve"> letters </w:t>
      </w:r>
      <w:r w:rsidR="00D9401E">
        <w:rPr>
          <w:rFonts w:cs="Arial"/>
          <w:sz w:val="22"/>
        </w:rPr>
        <w:t xml:space="preserve">telling nonprofit agencies like ours </w:t>
      </w:r>
      <w:r w:rsidR="00AC3AD0">
        <w:rPr>
          <w:rFonts w:cs="Arial"/>
          <w:sz w:val="22"/>
        </w:rPr>
        <w:t>they cannot continue to work</w:t>
      </w:r>
      <w:r w:rsidRPr="008E35DF">
        <w:rPr>
          <w:rFonts w:cs="Arial"/>
          <w:sz w:val="22"/>
        </w:rPr>
        <w:t xml:space="preserve"> with </w:t>
      </w:r>
      <w:r w:rsidR="00D9401E">
        <w:rPr>
          <w:rFonts w:cs="Arial"/>
          <w:sz w:val="22"/>
        </w:rPr>
        <w:t xml:space="preserve">AbilityOne </w:t>
      </w:r>
      <w:r>
        <w:rPr>
          <w:rFonts w:cs="Arial"/>
          <w:sz w:val="22"/>
        </w:rPr>
        <w:t>nonprofit</w:t>
      </w:r>
      <w:r w:rsidR="002000D5">
        <w:rPr>
          <w:rFonts w:cs="Arial"/>
          <w:sz w:val="22"/>
        </w:rPr>
        <w:t xml:space="preserve">s.  </w:t>
      </w:r>
      <w:r w:rsidRPr="008E35DF">
        <w:rPr>
          <w:rFonts w:cs="Arial"/>
          <w:sz w:val="22"/>
        </w:rPr>
        <w:t>This is regulatory overreach, goes well beyond congressional intent</w:t>
      </w:r>
      <w:r w:rsidR="007112CE">
        <w:rPr>
          <w:rFonts w:cs="Arial"/>
          <w:sz w:val="22"/>
        </w:rPr>
        <w:t>,</w:t>
      </w:r>
      <w:r w:rsidRPr="008E35DF">
        <w:rPr>
          <w:rFonts w:cs="Arial"/>
          <w:sz w:val="22"/>
        </w:rPr>
        <w:t xml:space="preserve"> and is resulting in harm and the withholding of services to people who are blind and who freely choose to work at an AbilityOne associated </w:t>
      </w:r>
      <w:r>
        <w:rPr>
          <w:rFonts w:cs="Arial"/>
          <w:sz w:val="22"/>
        </w:rPr>
        <w:t xml:space="preserve">nonprofit </w:t>
      </w:r>
      <w:r w:rsidRPr="008E35DF">
        <w:rPr>
          <w:rFonts w:cs="Arial"/>
          <w:sz w:val="22"/>
        </w:rPr>
        <w:t>agency.</w:t>
      </w:r>
    </w:p>
    <w:p w:rsidR="00D9401E" w:rsidRDefault="00D9401E" w:rsidP="008E35DF">
      <w:pPr>
        <w:spacing w:after="0" w:line="240" w:lineRule="auto"/>
        <w:rPr>
          <w:rFonts w:cs="Arial"/>
          <w:sz w:val="22"/>
        </w:rPr>
      </w:pPr>
    </w:p>
    <w:p w:rsidR="00D9401E" w:rsidRPr="008E35DF" w:rsidRDefault="00D9401E" w:rsidP="008E35DF">
      <w:pPr>
        <w:spacing w:after="0" w:line="240" w:lineRule="auto"/>
        <w:rPr>
          <w:rFonts w:cs="Arial"/>
          <w:sz w:val="22"/>
        </w:rPr>
      </w:pPr>
      <w:r>
        <w:rPr>
          <w:rFonts w:cs="Arial"/>
          <w:sz w:val="22"/>
        </w:rPr>
        <w:t>Existing regulations issued by the Department of Education/RSA</w:t>
      </w:r>
      <w:r w:rsidR="0055061F">
        <w:rPr>
          <w:rFonts w:cs="Arial"/>
          <w:sz w:val="22"/>
        </w:rPr>
        <w:t>,</w:t>
      </w:r>
      <w:r>
        <w:rPr>
          <w:rFonts w:cs="Arial"/>
          <w:sz w:val="22"/>
        </w:rPr>
        <w:t xml:space="preserve"> and still in effect today</w:t>
      </w:r>
      <w:r w:rsidR="0055061F">
        <w:rPr>
          <w:rFonts w:cs="Arial"/>
          <w:sz w:val="22"/>
        </w:rPr>
        <w:t>,</w:t>
      </w:r>
      <w:r>
        <w:rPr>
          <w:rFonts w:cs="Arial"/>
          <w:sz w:val="22"/>
        </w:rPr>
        <w:t xml:space="preserve"> require state VR agencies to research each employment setting to make determinations as to whether or not it is “integrated” and this must be done on a case-by-case basis.  State VR agencies cannot simply write off AbilityOne agencies based on </w:t>
      </w:r>
      <w:r w:rsidR="0055061F">
        <w:rPr>
          <w:rFonts w:cs="Arial"/>
          <w:sz w:val="22"/>
        </w:rPr>
        <w:t>unwise</w:t>
      </w:r>
      <w:r w:rsidR="00AC3AD0">
        <w:rPr>
          <w:rFonts w:cs="Arial"/>
          <w:sz w:val="22"/>
        </w:rPr>
        <w:t xml:space="preserve"> statements in the final VR rule</w:t>
      </w:r>
      <w:r w:rsidR="002000D5">
        <w:rPr>
          <w:rFonts w:cs="Arial"/>
          <w:sz w:val="22"/>
        </w:rPr>
        <w:t xml:space="preserve"> issued by DoED</w:t>
      </w:r>
      <w:r w:rsidR="00AC3AD0">
        <w:rPr>
          <w:rFonts w:cs="Arial"/>
          <w:sz w:val="22"/>
        </w:rPr>
        <w:t>.</w:t>
      </w:r>
    </w:p>
    <w:p w:rsidR="008E35DF" w:rsidRPr="008E35DF" w:rsidRDefault="008E35DF" w:rsidP="008E35DF">
      <w:pPr>
        <w:spacing w:after="0" w:line="240" w:lineRule="auto"/>
        <w:rPr>
          <w:rFonts w:cs="Arial"/>
          <w:sz w:val="22"/>
        </w:rPr>
      </w:pPr>
    </w:p>
    <w:p w:rsidR="008E35DF" w:rsidRPr="008E35DF" w:rsidRDefault="008E35DF" w:rsidP="008E35DF">
      <w:pPr>
        <w:spacing w:after="0" w:line="240" w:lineRule="auto"/>
        <w:rPr>
          <w:rFonts w:cs="Arial"/>
          <w:sz w:val="22"/>
        </w:rPr>
      </w:pPr>
      <w:r w:rsidRPr="008E35DF">
        <w:rPr>
          <w:rFonts w:cs="Arial"/>
          <w:sz w:val="22"/>
        </w:rPr>
        <w:t xml:space="preserve">The Department of Education </w:t>
      </w:r>
      <w:r w:rsidR="00AC3AD0">
        <w:rPr>
          <w:rFonts w:cs="Arial"/>
          <w:sz w:val="22"/>
        </w:rPr>
        <w:t xml:space="preserve">also overreached in the VR rule when it </w:t>
      </w:r>
      <w:r w:rsidRPr="008E35DF">
        <w:rPr>
          <w:rFonts w:cs="Arial"/>
          <w:sz w:val="22"/>
        </w:rPr>
        <w:t>made the discretionary decision to eliminate the category of uncompensated outcomes, which includes the “Homemaker Exemption.” This category is utilized disproportionately by people who are blind, and allows older adults that have experienced vision loss sufficient time to receive training and rehabilitation. Congress did not direct DoE</w:t>
      </w:r>
      <w:r w:rsidR="00AC3AD0">
        <w:rPr>
          <w:rFonts w:cs="Arial"/>
          <w:sz w:val="22"/>
        </w:rPr>
        <w:t>D</w:t>
      </w:r>
      <w:r w:rsidR="007112CE">
        <w:rPr>
          <w:rFonts w:cs="Arial"/>
          <w:sz w:val="22"/>
        </w:rPr>
        <w:t xml:space="preserve"> </w:t>
      </w:r>
      <w:r w:rsidRPr="008E35DF">
        <w:rPr>
          <w:rFonts w:cs="Arial"/>
          <w:sz w:val="22"/>
        </w:rPr>
        <w:t xml:space="preserve">to eliminate the homemaker exemption when it passed WIOA, and this unilateral decision by </w:t>
      </w:r>
      <w:r w:rsidR="00AC3AD0">
        <w:rPr>
          <w:rFonts w:cs="Arial"/>
          <w:sz w:val="22"/>
        </w:rPr>
        <w:t xml:space="preserve">the Department </w:t>
      </w:r>
      <w:r w:rsidR="00AC3AD0" w:rsidRPr="008E35DF">
        <w:rPr>
          <w:rFonts w:cs="Arial"/>
          <w:sz w:val="22"/>
        </w:rPr>
        <w:t>comes</w:t>
      </w:r>
      <w:r w:rsidRPr="008E35DF">
        <w:rPr>
          <w:rFonts w:cs="Arial"/>
          <w:sz w:val="22"/>
        </w:rPr>
        <w:t xml:space="preserve"> at a time when the federal government projects increased numbers of </w:t>
      </w:r>
      <w:r w:rsidR="007112CE">
        <w:rPr>
          <w:rFonts w:cs="Arial"/>
          <w:sz w:val="22"/>
        </w:rPr>
        <w:t>older</w:t>
      </w:r>
      <w:r w:rsidRPr="008E35DF">
        <w:rPr>
          <w:rFonts w:cs="Arial"/>
          <w:sz w:val="22"/>
        </w:rPr>
        <w:t xml:space="preserve"> Americans </w:t>
      </w:r>
      <w:r w:rsidR="0055061F">
        <w:rPr>
          <w:rFonts w:cs="Arial"/>
          <w:sz w:val="22"/>
        </w:rPr>
        <w:t>will experience</w:t>
      </w:r>
      <w:r w:rsidRPr="008E35DF">
        <w:rPr>
          <w:rFonts w:cs="Arial"/>
          <w:sz w:val="22"/>
        </w:rPr>
        <w:t xml:space="preserve"> vision loss. </w:t>
      </w:r>
    </w:p>
    <w:p w:rsidR="008E35DF" w:rsidRPr="008E35DF" w:rsidRDefault="008E35DF" w:rsidP="008E35DF">
      <w:pPr>
        <w:spacing w:after="0" w:line="240" w:lineRule="auto"/>
        <w:rPr>
          <w:rFonts w:cs="Arial"/>
          <w:sz w:val="22"/>
        </w:rPr>
      </w:pPr>
    </w:p>
    <w:p w:rsidR="002000D5" w:rsidRDefault="002000D5" w:rsidP="008E35DF">
      <w:pPr>
        <w:spacing w:after="0" w:line="240" w:lineRule="auto"/>
        <w:rPr>
          <w:rFonts w:cs="Arial"/>
          <w:sz w:val="22"/>
        </w:rPr>
      </w:pPr>
    </w:p>
    <w:p w:rsidR="002000D5" w:rsidRDefault="002000D5" w:rsidP="008E35DF">
      <w:pPr>
        <w:spacing w:after="0" w:line="240" w:lineRule="auto"/>
        <w:rPr>
          <w:rFonts w:cs="Arial"/>
          <w:sz w:val="22"/>
        </w:rPr>
      </w:pPr>
    </w:p>
    <w:p w:rsidR="002000D5" w:rsidRDefault="007112CE" w:rsidP="008E35DF">
      <w:pPr>
        <w:spacing w:after="0" w:line="240" w:lineRule="auto"/>
        <w:rPr>
          <w:rFonts w:cs="Arial"/>
          <w:sz w:val="22"/>
        </w:rPr>
      </w:pPr>
      <w:r>
        <w:rPr>
          <w:rFonts w:cs="Arial"/>
          <w:sz w:val="22"/>
        </w:rPr>
        <w:lastRenderedPageBreak/>
        <w:t xml:space="preserve">We </w:t>
      </w:r>
      <w:r w:rsidR="008E35DF" w:rsidRPr="008E35DF">
        <w:rPr>
          <w:rFonts w:cs="Arial"/>
          <w:sz w:val="22"/>
        </w:rPr>
        <w:t xml:space="preserve">respectfully request that </w:t>
      </w:r>
      <w:r w:rsidR="00AC3AD0">
        <w:rPr>
          <w:rFonts w:cs="Arial"/>
          <w:sz w:val="22"/>
        </w:rPr>
        <w:t xml:space="preserve">the leadership of the two relevant committees in Congress (Senate Committee on Health, Education, Labor and Pensions, and House Committee on Education and the Workforce) </w:t>
      </w:r>
      <w:r w:rsidR="008E35DF" w:rsidRPr="008E35DF">
        <w:rPr>
          <w:rFonts w:cs="Arial"/>
          <w:sz w:val="22"/>
        </w:rPr>
        <w:t xml:space="preserve">direct the Administration and the Department of Education to </w:t>
      </w:r>
      <w:r w:rsidR="00AC3AD0">
        <w:rPr>
          <w:rFonts w:cs="Arial"/>
          <w:sz w:val="22"/>
        </w:rPr>
        <w:t xml:space="preserve">do the following:  </w:t>
      </w:r>
    </w:p>
    <w:p w:rsidR="002000D5" w:rsidRDefault="002000D5" w:rsidP="008E35DF">
      <w:pPr>
        <w:spacing w:after="0" w:line="240" w:lineRule="auto"/>
        <w:rPr>
          <w:rFonts w:cs="Arial"/>
          <w:sz w:val="22"/>
        </w:rPr>
      </w:pPr>
    </w:p>
    <w:p w:rsidR="00AC3AD0" w:rsidRDefault="00AC3AD0" w:rsidP="008E35DF">
      <w:pPr>
        <w:spacing w:after="0" w:line="240" w:lineRule="auto"/>
        <w:rPr>
          <w:rFonts w:cs="Arial"/>
          <w:sz w:val="22"/>
        </w:rPr>
      </w:pPr>
      <w:r>
        <w:rPr>
          <w:rFonts w:cs="Arial"/>
          <w:sz w:val="22"/>
        </w:rPr>
        <w:t>(1) I</w:t>
      </w:r>
      <w:r w:rsidR="008E35DF" w:rsidRPr="008E35DF">
        <w:rPr>
          <w:rFonts w:cs="Arial"/>
          <w:sz w:val="22"/>
        </w:rPr>
        <w:t xml:space="preserve">ssue a new communication to state VR agencies and remind them of their obligation </w:t>
      </w:r>
      <w:r w:rsidR="002000D5">
        <w:rPr>
          <w:rFonts w:cs="Arial"/>
          <w:sz w:val="22"/>
        </w:rPr>
        <w:t xml:space="preserve">under existing regulations </w:t>
      </w:r>
      <w:r w:rsidR="008E35DF" w:rsidRPr="008E35DF">
        <w:rPr>
          <w:rFonts w:cs="Arial"/>
          <w:sz w:val="22"/>
        </w:rPr>
        <w:t xml:space="preserve">to investigate and make determinations about integrated work settings on a case-by-case basis; and </w:t>
      </w:r>
      <w:r>
        <w:rPr>
          <w:rFonts w:cs="Arial"/>
          <w:sz w:val="22"/>
        </w:rPr>
        <w:t>(2)</w:t>
      </w:r>
      <w:r w:rsidR="002000D5">
        <w:rPr>
          <w:rFonts w:cs="Arial"/>
          <w:sz w:val="22"/>
        </w:rPr>
        <w:t xml:space="preserve"> R</w:t>
      </w:r>
      <w:r w:rsidR="008E35DF" w:rsidRPr="008E35DF">
        <w:rPr>
          <w:rFonts w:cs="Arial"/>
          <w:sz w:val="22"/>
        </w:rPr>
        <w:t xml:space="preserve">everse the decision </w:t>
      </w:r>
      <w:r w:rsidR="007112CE">
        <w:rPr>
          <w:rFonts w:cs="Arial"/>
          <w:sz w:val="22"/>
        </w:rPr>
        <w:t xml:space="preserve">made in August 2016 </w:t>
      </w:r>
      <w:r w:rsidR="008E35DF" w:rsidRPr="008E35DF">
        <w:rPr>
          <w:rFonts w:cs="Arial"/>
          <w:sz w:val="22"/>
        </w:rPr>
        <w:t>and restore the uncompensated outcomes category, including the Homemaker Exemption.</w:t>
      </w:r>
    </w:p>
    <w:p w:rsidR="00AC3AD0" w:rsidRDefault="00AC3AD0" w:rsidP="008E35DF">
      <w:pPr>
        <w:spacing w:after="0" w:line="240" w:lineRule="auto"/>
        <w:rPr>
          <w:rFonts w:cs="Arial"/>
          <w:sz w:val="22"/>
        </w:rPr>
      </w:pPr>
    </w:p>
    <w:p w:rsidR="008E35DF" w:rsidRPr="008E35DF" w:rsidRDefault="00AC3AD0" w:rsidP="008E35DF">
      <w:pPr>
        <w:spacing w:after="0" w:line="240" w:lineRule="auto"/>
        <w:rPr>
          <w:rFonts w:cs="Arial"/>
          <w:sz w:val="22"/>
        </w:rPr>
      </w:pPr>
      <w:r>
        <w:rPr>
          <w:rFonts w:cs="Arial"/>
          <w:sz w:val="22"/>
        </w:rPr>
        <w:t xml:space="preserve">The livelihoods of thousands of Americans who are blind have been placed at risk by an agency that engaged in regulatory overreach and went </w:t>
      </w:r>
      <w:r w:rsidR="007112CE">
        <w:rPr>
          <w:rFonts w:cs="Arial"/>
          <w:sz w:val="22"/>
        </w:rPr>
        <w:t>beyond</w:t>
      </w:r>
      <w:r>
        <w:rPr>
          <w:rFonts w:cs="Arial"/>
          <w:sz w:val="22"/>
        </w:rPr>
        <w:t xml:space="preserve"> the will of Congress in 2016, and we are asking </w:t>
      </w:r>
      <w:bookmarkStart w:id="0" w:name="_GoBack"/>
      <w:bookmarkEnd w:id="0"/>
      <w:r>
        <w:rPr>
          <w:rFonts w:cs="Arial"/>
          <w:sz w:val="22"/>
        </w:rPr>
        <w:t xml:space="preserve">Congress to </w:t>
      </w:r>
      <w:r w:rsidR="007112CE">
        <w:rPr>
          <w:rFonts w:cs="Arial"/>
          <w:sz w:val="22"/>
        </w:rPr>
        <w:t xml:space="preserve">work with the Administration to </w:t>
      </w:r>
      <w:r>
        <w:rPr>
          <w:rFonts w:cs="Arial"/>
          <w:sz w:val="22"/>
        </w:rPr>
        <w:t>correct these wrongs.</w:t>
      </w:r>
      <w:r w:rsidR="008E35DF" w:rsidRPr="008E35DF">
        <w:rPr>
          <w:rFonts w:cs="Arial"/>
          <w:sz w:val="22"/>
        </w:rPr>
        <w:t xml:space="preserve">  </w:t>
      </w:r>
    </w:p>
    <w:p w:rsidR="008E35DF" w:rsidRPr="008E35DF" w:rsidRDefault="008E35DF" w:rsidP="008E35DF">
      <w:pPr>
        <w:spacing w:after="0" w:line="240" w:lineRule="auto"/>
        <w:rPr>
          <w:rFonts w:cs="Arial"/>
          <w:sz w:val="22"/>
        </w:rPr>
      </w:pPr>
    </w:p>
    <w:p w:rsidR="008E35DF" w:rsidRPr="008E35DF" w:rsidRDefault="008E35DF" w:rsidP="008E35DF">
      <w:pPr>
        <w:spacing w:after="0" w:line="240" w:lineRule="auto"/>
        <w:rPr>
          <w:rFonts w:cs="Arial"/>
          <w:sz w:val="22"/>
        </w:rPr>
      </w:pPr>
      <w:r w:rsidRPr="008E35DF">
        <w:rPr>
          <w:rFonts w:cs="Arial"/>
          <w:sz w:val="22"/>
        </w:rPr>
        <w:t>Sincerely,</w:t>
      </w:r>
    </w:p>
    <w:p w:rsidR="008E35DF" w:rsidRPr="008E35DF" w:rsidRDefault="008E35DF" w:rsidP="008E35DF">
      <w:pPr>
        <w:rPr>
          <w:rFonts w:cs="Arial"/>
          <w:sz w:val="22"/>
        </w:rPr>
      </w:pPr>
    </w:p>
    <w:p w:rsidR="00DC30FB" w:rsidRPr="008E35DF" w:rsidRDefault="00DC30FB">
      <w:pPr>
        <w:rPr>
          <w:rFonts w:cs="Arial"/>
          <w:sz w:val="22"/>
        </w:rPr>
      </w:pPr>
    </w:p>
    <w:sectPr w:rsidR="00DC30FB" w:rsidRPr="008E35DF" w:rsidSect="00DE0D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DF"/>
    <w:rsid w:val="002000D5"/>
    <w:rsid w:val="00513F2D"/>
    <w:rsid w:val="0055061F"/>
    <w:rsid w:val="007112CE"/>
    <w:rsid w:val="008D5C60"/>
    <w:rsid w:val="008E35DF"/>
    <w:rsid w:val="00AC3AD0"/>
    <w:rsid w:val="00D9401E"/>
    <w:rsid w:val="00DC30FB"/>
    <w:rsid w:val="00EE2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5DF"/>
    <w:rPr>
      <w:rFonts w:ascii="Arial" w:hAnsi="Arial"/>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5DF"/>
    <w:rPr>
      <w:rFonts w:ascii="Arial" w:hAnsi="Arial"/>
      <w:color w:val="000000" w:themeColor="text1"/>
      <w:sz w:val="24"/>
    </w:rPr>
  </w:style>
  <w:style w:type="paragraph" w:styleId="Footer">
    <w:name w:val="footer"/>
    <w:basedOn w:val="Normal"/>
    <w:link w:val="FooterChar"/>
    <w:uiPriority w:val="99"/>
    <w:unhideWhenUsed/>
    <w:rsid w:val="008E3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5DF"/>
    <w:rPr>
      <w:rFonts w:ascii="Arial" w:hAnsi="Arial"/>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5DF"/>
    <w:rPr>
      <w:rFonts w:ascii="Arial" w:hAnsi="Arial"/>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5DF"/>
    <w:rPr>
      <w:rFonts w:ascii="Arial" w:hAnsi="Arial"/>
      <w:color w:val="000000" w:themeColor="text1"/>
      <w:sz w:val="24"/>
    </w:rPr>
  </w:style>
  <w:style w:type="paragraph" w:styleId="Footer">
    <w:name w:val="footer"/>
    <w:basedOn w:val="Normal"/>
    <w:link w:val="FooterChar"/>
    <w:uiPriority w:val="99"/>
    <w:unhideWhenUsed/>
    <w:rsid w:val="008E3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5DF"/>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EB22739D8A84C8303B7731731E56F" ma:contentTypeVersion="2" ma:contentTypeDescription="Create a new document." ma:contentTypeScope="" ma:versionID="b969b2301020b325dd354ebad267bb90">
  <xsd:schema xmlns:xsd="http://www.w3.org/2001/XMLSchema" xmlns:xs="http://www.w3.org/2001/XMLSchema" xmlns:p="http://schemas.microsoft.com/office/2006/metadata/properties" xmlns:ns2="e75b123a-f157-416d-a10b-aec6e75825c8" targetNamespace="http://schemas.microsoft.com/office/2006/metadata/properties" ma:root="true" ma:fieldsID="4969a6e0dd4dc66ddfb302a72a54b079" ns2:_="">
    <xsd:import namespace="e75b123a-f157-416d-a10b-aec6e75825c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b123a-f157-416d-a10b-aec6e75825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0717DD-E2F9-4781-97D7-32D2BC96A4FC}"/>
</file>

<file path=customXml/itemProps2.xml><?xml version="1.0" encoding="utf-8"?>
<ds:datastoreItem xmlns:ds="http://schemas.openxmlformats.org/officeDocument/2006/customXml" ds:itemID="{6C176452-915A-4E56-B807-F793C86ADFB6}"/>
</file>

<file path=customXml/itemProps3.xml><?xml version="1.0" encoding="utf-8"?>
<ds:datastoreItem xmlns:ds="http://schemas.openxmlformats.org/officeDocument/2006/customXml" ds:itemID="{97FA7A6E-0E9F-459A-88BF-82D0E151759A}"/>
</file>

<file path=docProps/app.xml><?xml version="1.0" encoding="utf-8"?>
<Properties xmlns="http://schemas.openxmlformats.org/officeDocument/2006/extended-properties" xmlns:vt="http://schemas.openxmlformats.org/officeDocument/2006/docPropsVTypes">
  <Template>Normal</Template>
  <TotalTime>96</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 Rick</dc:creator>
  <cp:lastModifiedBy>Webster, Rick</cp:lastModifiedBy>
  <cp:revision>3</cp:revision>
  <cp:lastPrinted>2017-05-03T19:19:00Z</cp:lastPrinted>
  <dcterms:created xsi:type="dcterms:W3CDTF">2017-05-03T17:48:00Z</dcterms:created>
  <dcterms:modified xsi:type="dcterms:W3CDTF">2017-05-05T16:33:00Z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0x010100577EB22739D8A84C8303B7731731E56F</vt:lpwstr>
  </property>
</Properties>
</file>