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1E" w:rsidRDefault="004355F5">
      <w:r w:rsidRPr="00F45166">
        <w:rPr>
          <w:b/>
          <w:sz w:val="28"/>
          <w:szCs w:val="28"/>
        </w:rPr>
        <w:t xml:space="preserve">Prevention </w:t>
      </w:r>
      <w:r w:rsidR="00F45166">
        <w:rPr>
          <w:b/>
          <w:sz w:val="28"/>
          <w:szCs w:val="28"/>
        </w:rPr>
        <w:t xml:space="preserve">&amp; Early Intervention </w:t>
      </w:r>
      <w:r w:rsidRPr="00F45166">
        <w:rPr>
          <w:b/>
          <w:sz w:val="28"/>
          <w:szCs w:val="28"/>
        </w:rPr>
        <w:t>Specialist</w:t>
      </w:r>
      <w:r w:rsidRPr="00F45166">
        <w:rPr>
          <w:i/>
        </w:rPr>
        <w:t xml:space="preserve"> </w:t>
      </w:r>
      <w:r>
        <w:t>for an innovative agency specializing in</w:t>
      </w:r>
      <w:r w:rsidR="00580E7F">
        <w:t xml:space="preserve"> </w:t>
      </w:r>
      <w:bookmarkStart w:id="0" w:name="_GoBack"/>
      <w:r w:rsidR="00580E7F">
        <w:t>Behavioral Health</w:t>
      </w:r>
      <w:r>
        <w:t xml:space="preserve"> Prevention &amp; Wellness programm</w:t>
      </w:r>
      <w:r w:rsidR="00F45166">
        <w:t xml:space="preserve">ing </w:t>
      </w:r>
      <w:r w:rsidR="00163AA3">
        <w:t>in south</w:t>
      </w:r>
      <w:r w:rsidR="00321046">
        <w:t>west</w:t>
      </w:r>
      <w:r>
        <w:t xml:space="preserve"> Ohio (primari</w:t>
      </w:r>
      <w:r w:rsidR="00163AA3">
        <w:t xml:space="preserve">ly serving Butler </w:t>
      </w:r>
      <w:bookmarkEnd w:id="0"/>
      <w:r w:rsidR="00163AA3">
        <w:t>County</w:t>
      </w:r>
      <w:r w:rsidR="00580E7F">
        <w:t>)</w:t>
      </w:r>
      <w:r w:rsidR="0006418A">
        <w:t xml:space="preserve"> for over 50 years</w:t>
      </w:r>
      <w:r w:rsidR="00580E7F">
        <w:t>.   F</w:t>
      </w:r>
      <w:r w:rsidR="00163AA3">
        <w:t>ull</w:t>
      </w:r>
      <w:r w:rsidR="00580E7F">
        <w:t xml:space="preserve"> or part</w:t>
      </w:r>
      <w:r w:rsidR="00163AA3">
        <w:t xml:space="preserve">-time </w:t>
      </w:r>
      <w:r w:rsidR="00F45166">
        <w:t>position</w:t>
      </w:r>
      <w:r w:rsidR="00580E7F">
        <w:t xml:space="preserve">s </w:t>
      </w:r>
      <w:r w:rsidR="009C191E">
        <w:t xml:space="preserve">are </w:t>
      </w:r>
      <w:r w:rsidR="00580E7F">
        <w:t>available</w:t>
      </w:r>
      <w:r w:rsidR="00F45166">
        <w:t xml:space="preserve">.  Our </w:t>
      </w:r>
      <w:r w:rsidR="00163AA3">
        <w:t>s</w:t>
      </w:r>
      <w:r>
        <w:t>taff wear multiple hats and are responsible for various projects</w:t>
      </w:r>
      <w:r w:rsidR="00670532">
        <w:t xml:space="preserve"> (substance abuse, violence, gambling prevention education, awareness and early intervention)</w:t>
      </w:r>
      <w:r>
        <w:t xml:space="preserve">…So, the ability to multi-task and take initiative are important to our success and your professional growth.   Our services cover the prevention strategies spectrum which requires skills in working a crowd (training) and small group/individuals (facilitation).  Your knowledge and skills must be relevant to our style of working (autonomous) but with a mind to detail.  Energetic and forward thinkers are encouraged to apply who have a passion for service for and with the community.  </w:t>
      </w:r>
      <w:r w:rsidR="00957E06">
        <w:t xml:space="preserve">School and community based assignment with youth and adults.  </w:t>
      </w:r>
      <w:r w:rsidR="00580E7F">
        <w:t>Work schedule can include ni</w:t>
      </w:r>
      <w:r w:rsidR="00B87094">
        <w:t xml:space="preserve">ghts and weekends </w:t>
      </w:r>
      <w:r w:rsidR="00580E7F">
        <w:t>as</w:t>
      </w:r>
      <w:r w:rsidR="00B87094">
        <w:t xml:space="preserve"> </w:t>
      </w:r>
      <w:r w:rsidR="00163AA3">
        <w:t xml:space="preserve">essential to working with real </w:t>
      </w:r>
      <w:r w:rsidR="00B87094">
        <w:t xml:space="preserve">people.  Ohio Certified Prevention Specialist </w:t>
      </w:r>
      <w:r w:rsidR="00580E7F">
        <w:t xml:space="preserve">and/or Tobacco Treatment Specialist </w:t>
      </w:r>
      <w:r w:rsidR="00B87094">
        <w:t>certification would be a plus but willingness to get it quickly works too.  Bachelor</w:t>
      </w:r>
      <w:r w:rsidR="00163AA3">
        <w:t>’</w:t>
      </w:r>
      <w:r w:rsidR="00B87094">
        <w:t>s degree is a requirement.  Social media</w:t>
      </w:r>
      <w:r w:rsidR="003F0CC7">
        <w:t xml:space="preserve"> and web experience is a </w:t>
      </w:r>
      <w:r w:rsidR="00B87094">
        <w:t xml:space="preserve">plus.  </w:t>
      </w:r>
      <w:r w:rsidR="00580E7F">
        <w:t>Bilingual Eng</w:t>
      </w:r>
      <w:r w:rsidR="003F0CC7">
        <w:t>lish/Spanish Speaker is a double</w:t>
      </w:r>
      <w:r w:rsidR="00580E7F">
        <w:t xml:space="preserve">-plus.  </w:t>
      </w:r>
      <w:r w:rsidR="00262583">
        <w:t xml:space="preserve">Reliable transportation is a must. </w:t>
      </w:r>
      <w:r w:rsidR="00670532">
        <w:t xml:space="preserve">  </w:t>
      </w:r>
    </w:p>
    <w:p w:rsidR="006C1628" w:rsidRPr="004355F5" w:rsidRDefault="00670532">
      <w:r>
        <w:t>E</w:t>
      </w:r>
      <w:r w:rsidR="00580E7F">
        <w:t xml:space="preserve">mail </w:t>
      </w:r>
      <w:r w:rsidR="00B87094">
        <w:t>your resume, referenc</w:t>
      </w:r>
      <w:r w:rsidR="00906BA6">
        <w:t>es</w:t>
      </w:r>
      <w:r w:rsidR="00580E7F">
        <w:t>, seeking full or part-time</w:t>
      </w:r>
      <w:r w:rsidR="00906BA6">
        <w:t xml:space="preserve"> </w:t>
      </w:r>
      <w:r w:rsidR="00580E7F">
        <w:t xml:space="preserve">(if PT, how many hours desired) </w:t>
      </w:r>
      <w:r w:rsidR="00906BA6">
        <w:t>and a serious salary range</w:t>
      </w:r>
      <w:r w:rsidR="00CD3160">
        <w:t xml:space="preserve"> by September 30</w:t>
      </w:r>
      <w:r w:rsidR="00CD3160" w:rsidRPr="00CD3160">
        <w:rPr>
          <w:vertAlign w:val="superscript"/>
        </w:rPr>
        <w:t>th</w:t>
      </w:r>
      <w:r w:rsidR="00906BA6">
        <w:t xml:space="preserve">.  </w:t>
      </w:r>
      <w:r w:rsidR="00580E7F">
        <w:t xml:space="preserve">To:  </w:t>
      </w:r>
      <w:hyperlink r:id="rId4" w:history="1">
        <w:r w:rsidR="00580E7F" w:rsidRPr="008C2DB5">
          <w:rPr>
            <w:rStyle w:val="Hyperlink"/>
          </w:rPr>
          <w:t>LHiggins@EnvisionPartnerships.com</w:t>
        </w:r>
      </w:hyperlink>
      <w:r w:rsidR="00580E7F">
        <w:t xml:space="preserve"> </w:t>
      </w:r>
      <w:r w:rsidR="00B87094">
        <w:t xml:space="preserve"> </w:t>
      </w:r>
      <w:r w:rsidR="00906BA6">
        <w:t xml:space="preserve">  EOE.  </w:t>
      </w:r>
    </w:p>
    <w:sectPr w:rsidR="006C1628" w:rsidRPr="004355F5" w:rsidSect="006C1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F5"/>
    <w:rsid w:val="0006418A"/>
    <w:rsid w:val="00163AA3"/>
    <w:rsid w:val="001816E0"/>
    <w:rsid w:val="001B22D2"/>
    <w:rsid w:val="00262583"/>
    <w:rsid w:val="00321046"/>
    <w:rsid w:val="003F0CC7"/>
    <w:rsid w:val="004234EB"/>
    <w:rsid w:val="004355F5"/>
    <w:rsid w:val="004663C2"/>
    <w:rsid w:val="00580E7F"/>
    <w:rsid w:val="00670532"/>
    <w:rsid w:val="006C1628"/>
    <w:rsid w:val="007B5743"/>
    <w:rsid w:val="007F2AD0"/>
    <w:rsid w:val="00906BA6"/>
    <w:rsid w:val="00957E06"/>
    <w:rsid w:val="009C191E"/>
    <w:rsid w:val="009D1133"/>
    <w:rsid w:val="00AD2458"/>
    <w:rsid w:val="00B87094"/>
    <w:rsid w:val="00CD3160"/>
    <w:rsid w:val="00CE53DC"/>
    <w:rsid w:val="00EB1F97"/>
    <w:rsid w:val="00F45166"/>
    <w:rsid w:val="00F6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0CD13C-2F7A-4675-B700-317BA8F7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0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Higgins@EnvisionPartnership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Alcohol Council</dc:creator>
  <cp:lastModifiedBy>Lauren Perry</cp:lastModifiedBy>
  <cp:revision>2</cp:revision>
  <cp:lastPrinted>2016-09-06T18:34:00Z</cp:lastPrinted>
  <dcterms:created xsi:type="dcterms:W3CDTF">2016-09-22T04:08:00Z</dcterms:created>
  <dcterms:modified xsi:type="dcterms:W3CDTF">2016-09-22T04:08:00Z</dcterms:modified>
</cp:coreProperties>
</file>