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C5C5B" w:rsidTr="00FC5C5B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4"/>
            </w:tblGrid>
            <w:tr w:rsidR="00FC5C5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C5C5B" w:rsidRDefault="00FC5C5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1647825</wp:posOffset>
                        </wp:positionH>
                        <wp:positionV relativeFrom="paragraph">
                          <wp:posOffset>0</wp:posOffset>
                        </wp:positionV>
                        <wp:extent cx="2743200" cy="12928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324"/>
                            <wp:lineTo x="21450" y="21324"/>
                            <wp:lineTo x="21450" y="0"/>
                            <wp:lineTo x="0" y="0"/>
                          </wp:wrapPolygon>
                        </wp:wrapTight>
                        <wp:docPr id="3" name="Picture 3" descr="cid:image006.jpg@01D36EA6.0AC7A9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6.jpg@01D36EA6.0AC7A9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29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C5C5B" w:rsidRDefault="00FC5C5B">
            <w:pPr>
              <w:jc w:val="center"/>
              <w:rPr>
                <w:vanish/>
              </w:rPr>
            </w:pPr>
          </w:p>
          <w:p w:rsidR="00FC5C5B" w:rsidRDefault="00FC5C5B">
            <w:pPr>
              <w:jc w:val="center"/>
              <w:rPr>
                <w:vanish/>
              </w:rPr>
            </w:pPr>
            <w:bookmarkStart w:id="0" w:name="LETTER.BLOCK68"/>
            <w:bookmarkEnd w:id="0"/>
          </w:p>
          <w:tbl>
            <w:tblPr>
              <w:tblW w:w="5000" w:type="pct"/>
              <w:jc w:val="center"/>
              <w:tblCellSpacing w:w="0" w:type="dxa"/>
              <w:shd w:val="clear" w:color="auto" w:fill="006EB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4"/>
            </w:tblGrid>
            <w:tr w:rsidR="00FC5C5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6EB9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5C5B" w:rsidRPr="00FC5C5B" w:rsidRDefault="00FC5C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FFFFFF"/>
                      <w:sz w:val="52"/>
                      <w:szCs w:val="52"/>
                    </w:rPr>
                  </w:pPr>
                  <w:r w:rsidRPr="00FC5C5B">
                    <w:rPr>
                      <w:rFonts w:ascii="Calibri" w:hAnsi="Calibri" w:cs="Calibri"/>
                      <w:color w:val="FFFFFF"/>
                      <w:sz w:val="52"/>
                      <w:szCs w:val="52"/>
                    </w:rPr>
                    <w:t>SAVE the DATE</w:t>
                  </w:r>
                  <w:proofErr w:type="gramStart"/>
                  <w:r w:rsidRPr="00FC5C5B">
                    <w:rPr>
                      <w:rFonts w:ascii="Calibri" w:hAnsi="Calibri" w:cs="Calibri"/>
                      <w:color w:val="FFFFFF"/>
                      <w:sz w:val="52"/>
                      <w:szCs w:val="52"/>
                    </w:rPr>
                    <w:t>!!!</w:t>
                  </w:r>
                  <w:proofErr w:type="gramEnd"/>
                </w:p>
              </w:tc>
            </w:tr>
          </w:tbl>
          <w:p w:rsidR="00FC5C5B" w:rsidRDefault="00FC5C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5C5B" w:rsidRDefault="00FC5C5B" w:rsidP="00FC5C5B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C5C5B" w:rsidTr="00FC5C5B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80" w:type="dxa"/>
              <w:bottom w:w="0" w:type="dxa"/>
              <w:right w:w="180" w:type="dxa"/>
            </w:tcMar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FC5C5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</w:tcPr>
                <w:p w:rsidR="00FC5C5B" w:rsidRDefault="00FC5C5B">
                  <w:pPr>
                    <w:jc w:val="center"/>
                    <w:rPr>
                      <w:rFonts w:ascii="Verdana" w:hAnsi="Verdana"/>
                      <w:color w:val="006EB9"/>
                      <w:sz w:val="52"/>
                      <w:szCs w:val="52"/>
                    </w:rPr>
                  </w:pPr>
                  <w:bookmarkStart w:id="1" w:name="LETTER.BLOCK4"/>
                  <w:bookmarkStart w:id="2" w:name="_GoBack"/>
                  <w:bookmarkEnd w:id="1"/>
                  <w:bookmarkEnd w:id="2"/>
                  <w:r>
                    <w:rPr>
                      <w:rStyle w:val="Strong"/>
                      <w:rFonts w:ascii="Verdana" w:hAnsi="Verdana"/>
                      <w:color w:val="006EB9"/>
                      <w:sz w:val="52"/>
                      <w:szCs w:val="52"/>
                    </w:rPr>
                    <w:t>2018 Spring </w:t>
                  </w:r>
                </w:p>
                <w:p w:rsidR="00FC5C5B" w:rsidRDefault="00FC5C5B">
                  <w:pPr>
                    <w:jc w:val="center"/>
                    <w:rPr>
                      <w:rFonts w:ascii="Verdana" w:hAnsi="Verdana"/>
                      <w:color w:val="006EB9"/>
                      <w:sz w:val="52"/>
                      <w:szCs w:val="52"/>
                    </w:rPr>
                  </w:pPr>
                  <w:r>
                    <w:rPr>
                      <w:rStyle w:val="Strong"/>
                      <w:rFonts w:ascii="Verdana" w:hAnsi="Verdana"/>
                      <w:color w:val="006EB9"/>
                      <w:sz w:val="52"/>
                      <w:szCs w:val="52"/>
                    </w:rPr>
                    <w:t>Infant Toddler Conference</w:t>
                  </w:r>
                </w:p>
                <w:p w:rsidR="00FC5C5B" w:rsidRDefault="00FC5C5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D52C2A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D52C2A"/>
                      <w:sz w:val="40"/>
                      <w:szCs w:val="40"/>
                    </w:rPr>
                    <w:t>Saturday, April 28, 2018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D52C2A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D52C2A"/>
                      <w:sz w:val="40"/>
                      <w:szCs w:val="40"/>
                    </w:rPr>
                    <w:t>8:30 am - 1:15 pm</w:t>
                  </w:r>
                </w:p>
                <w:p w:rsidR="00FC5C5B" w:rsidRDefault="00FC5C5B">
                  <w:pPr>
                    <w:pStyle w:val="Heading1"/>
                    <w:spacing w:before="120" w:beforeAutospacing="0" w:after="120" w:afterAutospacing="0" w:line="220" w:lineRule="auto"/>
                    <w:jc w:val="center"/>
                    <w:rPr>
                      <w:rFonts w:ascii="Calibri" w:hAnsi="Calibri" w:cs="Calibri"/>
                      <w:color w:val="0000FF"/>
                    </w:rPr>
                  </w:pPr>
                  <w:r>
                    <w:rPr>
                      <w:rFonts w:ascii="Candara" w:hAnsi="Candara" w:cs="Calibri"/>
                      <w:i/>
                      <w:iCs/>
                      <w:color w:val="1963A2"/>
                      <w:sz w:val="56"/>
                      <w:szCs w:val="56"/>
                    </w:rPr>
                    <w:t>The Curriculum of Care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Style w:val="Emphasis"/>
                      <w:rFonts w:ascii="Candara" w:hAnsi="Candara" w:cs="Calibri"/>
                      <w:b/>
                      <w:bCs/>
                      <w:color w:val="006EB9"/>
                      <w:sz w:val="32"/>
                      <w:szCs w:val="32"/>
                    </w:rPr>
                    <w:t>Join us for a half-day of training focusing on </w:t>
                  </w:r>
                </w:p>
                <w:p w:rsidR="00FC5C5B" w:rsidRDefault="00FC5C5B">
                  <w:pPr>
                    <w:jc w:val="center"/>
                    <w:rPr>
                      <w:rFonts w:ascii="Candara" w:hAnsi="Candara"/>
                      <w:color w:val="006EB9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Candara" w:hAnsi="Candara"/>
                      <w:b/>
                      <w:bCs/>
                      <w:color w:val="006EB9"/>
                      <w:sz w:val="32"/>
                      <w:szCs w:val="32"/>
                    </w:rPr>
                    <w:t>nurturing, guiding, &amp; teaching</w:t>
                  </w:r>
                </w:p>
                <w:p w:rsidR="00FC5C5B" w:rsidRDefault="00FC5C5B">
                  <w:pPr>
                    <w:jc w:val="center"/>
                    <w:rPr>
                      <w:rFonts w:ascii="Candara" w:hAnsi="Candara"/>
                      <w:color w:val="006EB9"/>
                      <w:sz w:val="32"/>
                      <w:szCs w:val="32"/>
                    </w:rPr>
                  </w:pPr>
                  <w:proofErr w:type="gramStart"/>
                  <w:r>
                    <w:rPr>
                      <w:rStyle w:val="Emphasis"/>
                      <w:rFonts w:ascii="Candara" w:hAnsi="Candara"/>
                      <w:b/>
                      <w:bCs/>
                      <w:color w:val="006EB9"/>
                      <w:sz w:val="32"/>
                      <w:szCs w:val="32"/>
                    </w:rPr>
                    <w:t>infants</w:t>
                  </w:r>
                  <w:proofErr w:type="gramEnd"/>
                  <w:r>
                    <w:rPr>
                      <w:rStyle w:val="Emphasis"/>
                      <w:rFonts w:ascii="Candara" w:hAnsi="Candara"/>
                      <w:b/>
                      <w:bCs/>
                      <w:color w:val="006EB9"/>
                      <w:sz w:val="32"/>
                      <w:szCs w:val="32"/>
                    </w:rPr>
                    <w:t xml:space="preserve"> and toddlers in classrooms &amp; family programs!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3366FF"/>
                      <w:sz w:val="28"/>
                      <w:szCs w:val="28"/>
                    </w:rPr>
                  </w:pP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D52C2A"/>
                      <w:sz w:val="28"/>
                      <w:szCs w:val="28"/>
                    </w:rPr>
                    <w:t>held at </w:t>
                  </w:r>
                  <w:r>
                    <w:rPr>
                      <w:rFonts w:ascii="Calibri" w:hAnsi="Calibri" w:cs="Calibri"/>
                      <w:b/>
                      <w:bCs/>
                      <w:color w:val="D52C2A"/>
                      <w:sz w:val="36"/>
                      <w:szCs w:val="36"/>
                    </w:rPr>
                    <w:t>Peas and Karrots, Ossining, NY</w:t>
                  </w:r>
                </w:p>
                <w:p w:rsidR="00FC5C5B" w:rsidRDefault="00FC5C5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Style w:val="Emphasis"/>
                      <w:rFonts w:ascii="Calibri" w:hAnsi="Calibri" w:cs="Calibri"/>
                      <w:b/>
                      <w:bCs/>
                      <w:color w:val="000000"/>
                      <w:sz w:val="44"/>
                      <w:szCs w:val="44"/>
                    </w:rPr>
                    <w:t>Keynote:</w:t>
                  </w:r>
                </w:p>
                <w:p w:rsidR="00FC5C5B" w:rsidRDefault="00FC5C5B">
                  <w:pPr>
                    <w:spacing w:line="22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1963A2"/>
                      <w:sz w:val="44"/>
                      <w:szCs w:val="44"/>
                    </w:rPr>
                  </w:pPr>
                  <w:r>
                    <w:rPr>
                      <w:rFonts w:ascii="Candara" w:hAnsi="Candara" w:cs="Calibri"/>
                      <w:b/>
                      <w:bCs/>
                      <w:i/>
                      <w:iCs/>
                      <w:color w:val="1963A2"/>
                      <w:sz w:val="36"/>
                      <w:szCs w:val="36"/>
                    </w:rPr>
                    <w:t>Preventing the Extinction of Childhood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6EB9"/>
                      <w:sz w:val="44"/>
                      <w:szCs w:val="4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6EB9"/>
                      <w:sz w:val="44"/>
                      <w:szCs w:val="44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6EB9"/>
                      <w:sz w:val="22"/>
                      <w:szCs w:val="22"/>
                    </w:rPr>
                    <w:t> 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6EB9"/>
                      <w:sz w:val="44"/>
                      <w:szCs w:val="44"/>
                    </w:rPr>
                  </w:pPr>
                  <w:r>
                    <w:rPr>
                      <w:rStyle w:val="Emphasis"/>
                      <w:rFonts w:ascii="Calibri" w:hAnsi="Calibri" w:cs="Calibri"/>
                      <w:b/>
                      <w:bCs/>
                      <w:color w:val="EB1C25"/>
                      <w:sz w:val="32"/>
                      <w:szCs w:val="32"/>
                    </w:rPr>
                    <w:t>Highlights: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Keynote address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5 Break-out Sessions from which to choose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3.5 hours of training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Resources &amp; Materials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Continental Breakfast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D52C2A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D52C2A"/>
                      <w:sz w:val="28"/>
                      <w:szCs w:val="28"/>
                    </w:rPr>
                    <w:t>Conference Brochure &amp; Registration information will be available soon.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D52C2A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For more information contact Sandra Arasim, 914-761-3456 ext. 134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6" w:tgtFrame="_blank" w:history="1">
                    <w:r>
                      <w:rPr>
                        <w:rStyle w:val="Hyperlink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sandraa@cccwny.org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FC5C5B" w:rsidRDefault="00FC5C5B">
                  <w:pPr>
                    <w:jc w:val="center"/>
                    <w:rPr>
                      <w:rFonts w:ascii="Calibri" w:hAnsi="Calibri" w:cs="Calibri"/>
                      <w:color w:val="D52C2A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Style w:val="Emphasis"/>
                      <w:rFonts w:ascii="Calibri" w:hAnsi="Calibri" w:cs="Calibri"/>
                      <w:b/>
                      <w:bCs/>
                      <w:color w:val="004DB4"/>
                      <w:sz w:val="32"/>
                      <w:szCs w:val="32"/>
                    </w:rPr>
                    <w:t>Funding provided by the Westchester County Office for Women</w:t>
                  </w:r>
                </w:p>
              </w:tc>
            </w:tr>
          </w:tbl>
          <w:p w:rsidR="00FC5C5B" w:rsidRDefault="00FC5C5B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FC5C5B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FC5C5B" w:rsidRDefault="00FC5C5B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1" name="Picture 1" descr="http://img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g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5C5B" w:rsidRDefault="00FC5C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E44" w:rsidRDefault="00A84E44" w:rsidP="00FC5C5B"/>
    <w:sectPr w:rsidR="00A84E44" w:rsidSect="00A84E44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B"/>
    <w:rsid w:val="0019768D"/>
    <w:rsid w:val="003E2B06"/>
    <w:rsid w:val="00542A36"/>
    <w:rsid w:val="005918B6"/>
    <w:rsid w:val="00A84E44"/>
    <w:rsid w:val="00A87E4B"/>
    <w:rsid w:val="00DA555F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0EA7-411B-4A1B-96F2-326B1C0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C5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5C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5C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5C5B"/>
    <w:rPr>
      <w:b/>
      <w:bCs/>
    </w:rPr>
  </w:style>
  <w:style w:type="character" w:styleId="Emphasis">
    <w:name w:val="Emphasis"/>
    <w:basedOn w:val="DefaultParagraphFont"/>
    <w:uiPriority w:val="20"/>
    <w:qFormat/>
    <w:rsid w:val="00FC5C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hb@cccwny.org" TargetMode="External"/><Relationship Id="rId5" Type="http://schemas.openxmlformats.org/officeDocument/2006/relationships/image" Target="cid:image006.jpg@01D36EA6.0AC7A9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Idie Benjamin</dc:creator>
  <cp:keywords/>
  <dc:description/>
  <cp:lastModifiedBy>Idie Benjamin</cp:lastModifiedBy>
  <cp:revision>2</cp:revision>
  <cp:lastPrinted>2018-01-19T20:19:00Z</cp:lastPrinted>
  <dcterms:created xsi:type="dcterms:W3CDTF">2018-01-19T20:20:00Z</dcterms:created>
  <dcterms:modified xsi:type="dcterms:W3CDTF">2018-01-19T20:20:00Z</dcterms:modified>
</cp:coreProperties>
</file>