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538D" w14:textId="77777777" w:rsidR="00E21233" w:rsidRPr="00E21233" w:rsidRDefault="00E21233" w:rsidP="00E21233">
      <w:pPr>
        <w:ind w:left="720"/>
        <w:rPr>
          <w:b/>
          <w:bCs/>
          <w:i/>
          <w:iCs/>
          <w:sz w:val="24"/>
          <w:szCs w:val="24"/>
        </w:rPr>
      </w:pPr>
      <w:r w:rsidRPr="00E21233">
        <w:rPr>
          <w:b/>
          <w:bCs/>
          <w:i/>
          <w:iCs/>
          <w:sz w:val="24"/>
          <w:szCs w:val="24"/>
        </w:rPr>
        <w:t>High School CTE Architecture and Construction Teacher - Harlingen High School</w:t>
      </w:r>
    </w:p>
    <w:p w14:paraId="2351CFD6" w14:textId="4B84B602" w:rsidR="00E21233" w:rsidRPr="00E21233" w:rsidRDefault="00E21233" w:rsidP="00E21233">
      <w:pPr>
        <w:ind w:left="720"/>
        <w:rPr>
          <w:b/>
          <w:bCs/>
          <w:i/>
          <w:iCs/>
        </w:rPr>
      </w:pPr>
      <w:proofErr w:type="spellStart"/>
      <w:r w:rsidRPr="00E21233">
        <w:t>JobID</w:t>
      </w:r>
      <w:proofErr w:type="spellEnd"/>
      <w:r w:rsidRPr="00E21233">
        <w:t>: 823 </w:t>
      </w:r>
    </w:p>
    <w:p w14:paraId="31FB8A23" w14:textId="7550BCE5" w:rsidR="00E21233" w:rsidRPr="00E21233" w:rsidRDefault="00E21233" w:rsidP="00E21233">
      <w:pPr>
        <w:rPr>
          <w:sz w:val="20"/>
          <w:szCs w:val="20"/>
        </w:rPr>
      </w:pPr>
      <w:r w:rsidRPr="00E21233">
        <w:rPr>
          <w:b/>
          <w:bCs/>
          <w:sz w:val="20"/>
          <w:szCs w:val="20"/>
        </w:rPr>
        <w:t>Position Type:</w:t>
      </w:r>
      <w:r w:rsidRPr="00E21233">
        <w:rPr>
          <w:sz w:val="20"/>
          <w:szCs w:val="20"/>
        </w:rPr>
        <w:br/>
        <w:t>  High School Teaching/Career &amp; Technology Teacher</w:t>
      </w:r>
    </w:p>
    <w:p w14:paraId="19EF3191" w14:textId="77777777" w:rsidR="00E21233" w:rsidRPr="00E21233" w:rsidRDefault="00E21233" w:rsidP="00E21233">
      <w:pPr>
        <w:rPr>
          <w:sz w:val="20"/>
          <w:szCs w:val="20"/>
        </w:rPr>
      </w:pPr>
      <w:r w:rsidRPr="00E21233">
        <w:rPr>
          <w:b/>
          <w:bCs/>
          <w:sz w:val="20"/>
          <w:szCs w:val="20"/>
        </w:rPr>
        <w:t>Date Posted:</w:t>
      </w:r>
      <w:r w:rsidRPr="00E21233">
        <w:rPr>
          <w:sz w:val="20"/>
          <w:szCs w:val="20"/>
        </w:rPr>
        <w:br/>
        <w:t>  1/22/2018</w:t>
      </w:r>
    </w:p>
    <w:p w14:paraId="15D4B97D" w14:textId="4031A49B" w:rsidR="00E21233" w:rsidRPr="00E21233" w:rsidRDefault="00E21233" w:rsidP="00E21233">
      <w:pPr>
        <w:rPr>
          <w:sz w:val="20"/>
          <w:szCs w:val="20"/>
        </w:rPr>
      </w:pPr>
      <w:r w:rsidRPr="00E21233">
        <w:rPr>
          <w:b/>
          <w:bCs/>
          <w:sz w:val="20"/>
          <w:szCs w:val="20"/>
        </w:rPr>
        <w:t>Location:</w:t>
      </w:r>
      <w:r w:rsidRPr="00E21233">
        <w:rPr>
          <w:sz w:val="20"/>
          <w:szCs w:val="20"/>
        </w:rPr>
        <w:br/>
        <w:t>  Harlingen High School</w:t>
      </w:r>
    </w:p>
    <w:p w14:paraId="11441F78" w14:textId="77777777" w:rsidR="00E21233" w:rsidRPr="00E21233" w:rsidRDefault="00E21233" w:rsidP="00E21233">
      <w:pPr>
        <w:rPr>
          <w:sz w:val="20"/>
          <w:szCs w:val="20"/>
        </w:rPr>
      </w:pPr>
      <w:r w:rsidRPr="00E21233">
        <w:rPr>
          <w:b/>
          <w:bCs/>
          <w:sz w:val="20"/>
          <w:szCs w:val="20"/>
        </w:rPr>
        <w:t>Additional Information:  </w:t>
      </w:r>
      <w:r w:rsidRPr="00E21233">
        <w:rPr>
          <w:sz w:val="20"/>
          <w:szCs w:val="20"/>
        </w:rPr>
        <w:t xml:space="preserve"> </w:t>
      </w:r>
    </w:p>
    <w:p w14:paraId="75CF0D93" w14:textId="7EC4E03D" w:rsidR="00E21233" w:rsidRPr="00E21233" w:rsidRDefault="00E21233" w:rsidP="00E21233">
      <w:pPr>
        <w:rPr>
          <w:sz w:val="20"/>
          <w:szCs w:val="20"/>
        </w:rPr>
      </w:pPr>
      <w:r w:rsidRPr="00E21233">
        <w:rPr>
          <w:sz w:val="20"/>
          <w:szCs w:val="20"/>
        </w:rPr>
        <w:br/>
      </w:r>
      <w:r w:rsidRPr="00E21233">
        <w:rPr>
          <w:b/>
          <w:bCs/>
          <w:sz w:val="20"/>
          <w:szCs w:val="20"/>
        </w:rPr>
        <w:t>PRIMARY PURPOSE:</w:t>
      </w:r>
      <w:r w:rsidRPr="00E21233">
        <w:rPr>
          <w:sz w:val="20"/>
          <w:szCs w:val="20"/>
        </w:rPr>
        <w:t xml:space="preserve"> Provide students with appropriate learning activities and experiences in the Career and Technical Education (CTE) subject areas of Architecture and Construction. Present students with the foundational knowledge needed to continue their learning and to develop competencies and skills to function successfully in an occupational architecture and construction environment.</w:t>
      </w:r>
      <w:r w:rsidRPr="00E21233">
        <w:rPr>
          <w:sz w:val="20"/>
          <w:szCs w:val="20"/>
        </w:rPr>
        <w:br/>
        <w:t> </w:t>
      </w:r>
      <w:r w:rsidRPr="00E21233">
        <w:rPr>
          <w:sz w:val="20"/>
          <w:szCs w:val="20"/>
        </w:rPr>
        <w:br/>
      </w:r>
      <w:r w:rsidRPr="00E21233">
        <w:rPr>
          <w:b/>
          <w:bCs/>
          <w:sz w:val="20"/>
          <w:szCs w:val="20"/>
        </w:rPr>
        <w:t>QUALIFICATIONS: </w:t>
      </w:r>
      <w:r w:rsidRPr="00E21233">
        <w:rPr>
          <w:sz w:val="20"/>
          <w:szCs w:val="20"/>
        </w:rPr>
        <w:br/>
        <w:t>Education/Certification:</w:t>
      </w:r>
    </w:p>
    <w:p w14:paraId="2348BE5C" w14:textId="77777777" w:rsidR="00E21233" w:rsidRPr="00E21233" w:rsidRDefault="00E21233" w:rsidP="00E21233">
      <w:pPr>
        <w:numPr>
          <w:ilvl w:val="1"/>
          <w:numId w:val="1"/>
        </w:numPr>
        <w:rPr>
          <w:sz w:val="20"/>
          <w:szCs w:val="20"/>
        </w:rPr>
      </w:pPr>
      <w:r w:rsidRPr="00E21233">
        <w:rPr>
          <w:sz w:val="20"/>
          <w:szCs w:val="20"/>
        </w:rPr>
        <w:t>Bachelor's Degree from an accredited university or high school diploma/GED and equivalent wage-earning experience as required by certification (minimum Statement of Qualification (SOQ) of 3 years of Creditable working experience in assigned area).</w:t>
      </w:r>
    </w:p>
    <w:p w14:paraId="38BB8FF0" w14:textId="77777777" w:rsidR="00E21233" w:rsidRPr="00E21233" w:rsidRDefault="00E21233" w:rsidP="00E21233">
      <w:pPr>
        <w:numPr>
          <w:ilvl w:val="1"/>
          <w:numId w:val="1"/>
        </w:numPr>
        <w:rPr>
          <w:sz w:val="20"/>
          <w:szCs w:val="20"/>
        </w:rPr>
      </w:pPr>
      <w:r w:rsidRPr="00E21233">
        <w:rPr>
          <w:sz w:val="20"/>
          <w:szCs w:val="20"/>
        </w:rPr>
        <w:t>Valid Texas Teacher Certificate (Industrial Trades 6-12), or eligible for certification through an Alternative Certification Program.</w:t>
      </w:r>
    </w:p>
    <w:p w14:paraId="0E8DACBA" w14:textId="77777777" w:rsidR="00E21233" w:rsidRPr="00E21233" w:rsidRDefault="00E21233" w:rsidP="00E21233">
      <w:pPr>
        <w:numPr>
          <w:ilvl w:val="1"/>
          <w:numId w:val="1"/>
        </w:numPr>
        <w:rPr>
          <w:sz w:val="20"/>
          <w:szCs w:val="20"/>
        </w:rPr>
      </w:pPr>
      <w:r w:rsidRPr="00E21233">
        <w:rPr>
          <w:sz w:val="20"/>
          <w:szCs w:val="20"/>
        </w:rPr>
        <w:t>Demonstrated competency in the career and technology education subject area assigned.</w:t>
      </w:r>
    </w:p>
    <w:p w14:paraId="6C281A6F" w14:textId="61DB9359" w:rsidR="00E21233" w:rsidRPr="00E21233" w:rsidRDefault="00E21233" w:rsidP="00E21233">
      <w:pPr>
        <w:rPr>
          <w:sz w:val="20"/>
          <w:szCs w:val="20"/>
        </w:rPr>
      </w:pPr>
      <w:r w:rsidRPr="00E21233">
        <w:rPr>
          <w:sz w:val="20"/>
          <w:szCs w:val="20"/>
        </w:rPr>
        <w:t>Special Knowledge/Skills:</w:t>
      </w:r>
    </w:p>
    <w:p w14:paraId="598AFD5F" w14:textId="77777777" w:rsidR="00E21233" w:rsidRPr="00E21233" w:rsidRDefault="00E21233" w:rsidP="00E21233">
      <w:pPr>
        <w:numPr>
          <w:ilvl w:val="1"/>
          <w:numId w:val="1"/>
        </w:numPr>
        <w:rPr>
          <w:sz w:val="20"/>
          <w:szCs w:val="20"/>
        </w:rPr>
      </w:pPr>
      <w:r w:rsidRPr="00E21233">
        <w:rPr>
          <w:sz w:val="20"/>
          <w:szCs w:val="20"/>
        </w:rPr>
        <w:t>Knowledge of career and technology education subject assigned</w:t>
      </w:r>
    </w:p>
    <w:p w14:paraId="442718D4" w14:textId="77777777" w:rsidR="00E21233" w:rsidRPr="00E21233" w:rsidRDefault="00E21233" w:rsidP="00E21233">
      <w:pPr>
        <w:numPr>
          <w:ilvl w:val="1"/>
          <w:numId w:val="1"/>
        </w:numPr>
        <w:rPr>
          <w:sz w:val="20"/>
          <w:szCs w:val="20"/>
        </w:rPr>
      </w:pPr>
      <w:r w:rsidRPr="00E21233">
        <w:rPr>
          <w:sz w:val="20"/>
          <w:szCs w:val="20"/>
        </w:rPr>
        <w:t>General knowledge of curriculum and instruction</w:t>
      </w:r>
    </w:p>
    <w:p w14:paraId="2AF04566" w14:textId="77777777" w:rsidR="00E21233" w:rsidRPr="00E21233" w:rsidRDefault="00E21233" w:rsidP="00E21233">
      <w:pPr>
        <w:numPr>
          <w:ilvl w:val="1"/>
          <w:numId w:val="1"/>
        </w:numPr>
        <w:rPr>
          <w:sz w:val="20"/>
          <w:szCs w:val="20"/>
        </w:rPr>
      </w:pPr>
      <w:r w:rsidRPr="00E21233">
        <w:rPr>
          <w:sz w:val="20"/>
          <w:szCs w:val="20"/>
        </w:rPr>
        <w:t>Ability to instruct students and manage their behavior</w:t>
      </w:r>
    </w:p>
    <w:p w14:paraId="5EA31F5D" w14:textId="77777777" w:rsidR="00E21233" w:rsidRPr="00E21233" w:rsidRDefault="00E21233" w:rsidP="00E21233">
      <w:pPr>
        <w:numPr>
          <w:ilvl w:val="1"/>
          <w:numId w:val="1"/>
        </w:numPr>
        <w:rPr>
          <w:sz w:val="20"/>
          <w:szCs w:val="20"/>
        </w:rPr>
      </w:pPr>
      <w:r w:rsidRPr="00E21233">
        <w:rPr>
          <w:sz w:val="20"/>
          <w:szCs w:val="20"/>
        </w:rPr>
        <w:t>Ability to supervise student field experiences in career area assigned</w:t>
      </w:r>
    </w:p>
    <w:p w14:paraId="32F70D4D" w14:textId="77777777" w:rsidR="00E21233" w:rsidRPr="00E21233" w:rsidRDefault="00E21233" w:rsidP="00E21233">
      <w:pPr>
        <w:numPr>
          <w:ilvl w:val="1"/>
          <w:numId w:val="1"/>
        </w:numPr>
        <w:rPr>
          <w:sz w:val="20"/>
          <w:szCs w:val="20"/>
        </w:rPr>
      </w:pPr>
      <w:r w:rsidRPr="00E21233">
        <w:rPr>
          <w:sz w:val="20"/>
          <w:szCs w:val="20"/>
        </w:rPr>
        <w:t>Strong organizational, communication, and interpersonal skills</w:t>
      </w:r>
    </w:p>
    <w:p w14:paraId="4AC606A2" w14:textId="356B8BDD" w:rsidR="00E21233" w:rsidRPr="00E21233" w:rsidRDefault="00E21233" w:rsidP="00E21233">
      <w:pPr>
        <w:rPr>
          <w:sz w:val="20"/>
          <w:szCs w:val="20"/>
        </w:rPr>
      </w:pPr>
      <w:r w:rsidRPr="00E21233">
        <w:rPr>
          <w:sz w:val="20"/>
          <w:szCs w:val="20"/>
        </w:rPr>
        <w:t>Experience:</w:t>
      </w:r>
    </w:p>
    <w:p w14:paraId="29F94F84" w14:textId="77777777" w:rsidR="00E21233" w:rsidRPr="00E21233" w:rsidRDefault="00E21233" w:rsidP="00E21233">
      <w:pPr>
        <w:numPr>
          <w:ilvl w:val="1"/>
          <w:numId w:val="1"/>
        </w:numPr>
        <w:rPr>
          <w:sz w:val="20"/>
          <w:szCs w:val="20"/>
        </w:rPr>
      </w:pPr>
      <w:r w:rsidRPr="00E21233">
        <w:rPr>
          <w:sz w:val="20"/>
          <w:szCs w:val="20"/>
        </w:rPr>
        <w:t xml:space="preserve">Three or more years of wage-earning experience </w:t>
      </w:r>
      <w:proofErr w:type="gramStart"/>
      <w:r w:rsidRPr="00E21233">
        <w:rPr>
          <w:sz w:val="20"/>
          <w:szCs w:val="20"/>
        </w:rPr>
        <w:t>in the area of</w:t>
      </w:r>
      <w:proofErr w:type="gramEnd"/>
      <w:r w:rsidRPr="00E21233">
        <w:rPr>
          <w:sz w:val="20"/>
          <w:szCs w:val="20"/>
        </w:rPr>
        <w:t xml:space="preserve"> certification</w:t>
      </w:r>
    </w:p>
    <w:p w14:paraId="5C6C4C8C" w14:textId="44312306" w:rsidR="00E21233" w:rsidRPr="00E21233" w:rsidRDefault="00E21233" w:rsidP="00E21233">
      <w:r w:rsidRPr="00E21233">
        <w:rPr>
          <w:sz w:val="20"/>
          <w:szCs w:val="20"/>
        </w:rPr>
        <w:br/>
      </w:r>
      <w:r w:rsidRPr="00E21233">
        <w:rPr>
          <w:b/>
          <w:bCs/>
          <w:sz w:val="20"/>
          <w:szCs w:val="20"/>
        </w:rPr>
        <w:t>Calendar:</w:t>
      </w:r>
      <w:r w:rsidRPr="00E21233">
        <w:rPr>
          <w:sz w:val="20"/>
          <w:szCs w:val="20"/>
        </w:rPr>
        <w:t xml:space="preserve"> 187 work days                </w:t>
      </w:r>
      <w:r w:rsidRPr="00E21233">
        <w:rPr>
          <w:b/>
          <w:bCs/>
          <w:sz w:val="20"/>
          <w:szCs w:val="20"/>
        </w:rPr>
        <w:t>Salary:</w:t>
      </w:r>
      <w:r w:rsidRPr="00E21233">
        <w:rPr>
          <w:sz w:val="20"/>
          <w:szCs w:val="20"/>
        </w:rPr>
        <w:t> Teacher Salary</w:t>
      </w:r>
      <w:r w:rsidRPr="00E21233">
        <w:rPr>
          <w:sz w:val="20"/>
          <w:szCs w:val="20"/>
        </w:rPr>
        <w:t xml:space="preserve">   </w:t>
      </w:r>
      <w:r w:rsidRPr="00E21233">
        <w:rPr>
          <w:sz w:val="20"/>
          <w:szCs w:val="20"/>
        </w:rPr>
        <w:br/>
      </w:r>
      <w:r w:rsidRPr="00E21233">
        <w:br/>
      </w:r>
      <w:r w:rsidRPr="00E21233">
        <w:br/>
      </w:r>
      <w:r w:rsidRPr="00E21233">
        <w:drawing>
          <wp:inline distT="0" distB="0" distL="0" distR="0" wp14:anchorId="753592E8" wp14:editId="58A6AAD6">
            <wp:extent cx="76200" cy="76200"/>
            <wp:effectExtent l="0" t="0" r="0" b="0"/>
            <wp:docPr id="1" name="Picture 1" descr="https://www.applitrack.co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plitrack.com/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6" w:history="1">
        <w:r w:rsidRPr="00E21233">
          <w:rPr>
            <w:rStyle w:val="Hyperlink"/>
          </w:rPr>
          <w:t>APPLY HERE</w:t>
        </w:r>
      </w:hyperlink>
      <w:bookmarkStart w:id="0" w:name="_GoBack"/>
      <w:bookmarkEnd w:id="0"/>
    </w:p>
    <w:p w14:paraId="5AEEEFCD" w14:textId="5A624CB8" w:rsidR="00B56C4B" w:rsidRDefault="00E21233"/>
    <w:sectPr w:rsidR="00B5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7741B"/>
    <w:multiLevelType w:val="multilevel"/>
    <w:tmpl w:val="03588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33"/>
    <w:rsid w:val="003A5172"/>
    <w:rsid w:val="006738B9"/>
    <w:rsid w:val="008D4608"/>
    <w:rsid w:val="00C3564D"/>
    <w:rsid w:val="00CC5830"/>
    <w:rsid w:val="00DB1C0D"/>
    <w:rsid w:val="00E21233"/>
    <w:rsid w:val="00E2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F8B8"/>
  <w15:chartTrackingRefBased/>
  <w15:docId w15:val="{766FF25B-DACE-4BA1-9CA8-26F70FB8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5172"/>
    <w:pPr>
      <w:spacing w:after="0" w:line="240" w:lineRule="auto"/>
    </w:pPr>
    <w:rPr>
      <w:rFonts w:asciiTheme="majorHAnsi" w:eastAsiaTheme="majorEastAsia" w:hAnsiTheme="majorHAnsi" w:cstheme="majorBidi"/>
      <w:sz w:val="28"/>
      <w:szCs w:val="20"/>
    </w:rPr>
  </w:style>
  <w:style w:type="character" w:styleId="Hyperlink">
    <w:name w:val="Hyperlink"/>
    <w:basedOn w:val="DefaultParagraphFont"/>
    <w:uiPriority w:val="99"/>
    <w:unhideWhenUsed/>
    <w:rsid w:val="00E21233"/>
    <w:rPr>
      <w:color w:val="0563C1" w:themeColor="hyperlink"/>
      <w:u w:val="single"/>
    </w:rPr>
  </w:style>
  <w:style w:type="character" w:styleId="UnresolvedMention">
    <w:name w:val="Unresolved Mention"/>
    <w:basedOn w:val="DefaultParagraphFont"/>
    <w:uiPriority w:val="99"/>
    <w:semiHidden/>
    <w:unhideWhenUsed/>
    <w:rsid w:val="00E212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70316">
      <w:bodyDiv w:val="1"/>
      <w:marLeft w:val="0"/>
      <w:marRight w:val="0"/>
      <w:marTop w:val="0"/>
      <w:marBottom w:val="0"/>
      <w:divBdr>
        <w:top w:val="none" w:sz="0" w:space="0" w:color="auto"/>
        <w:left w:val="none" w:sz="0" w:space="0" w:color="auto"/>
        <w:bottom w:val="none" w:sz="0" w:space="0" w:color="auto"/>
        <w:right w:val="none" w:sz="0" w:space="0" w:color="auto"/>
      </w:divBdr>
      <w:divsChild>
        <w:div w:id="1596327877">
          <w:marLeft w:val="0"/>
          <w:marRight w:val="0"/>
          <w:marTop w:val="0"/>
          <w:marBottom w:val="0"/>
          <w:divBdr>
            <w:top w:val="none" w:sz="0" w:space="0" w:color="auto"/>
            <w:left w:val="none" w:sz="0" w:space="0" w:color="auto"/>
            <w:bottom w:val="none" w:sz="0" w:space="0" w:color="auto"/>
            <w:right w:val="none" w:sz="0" w:space="0" w:color="auto"/>
          </w:divBdr>
          <w:divsChild>
            <w:div w:id="12755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7734">
      <w:bodyDiv w:val="1"/>
      <w:marLeft w:val="0"/>
      <w:marRight w:val="0"/>
      <w:marTop w:val="0"/>
      <w:marBottom w:val="0"/>
      <w:divBdr>
        <w:top w:val="none" w:sz="0" w:space="0" w:color="auto"/>
        <w:left w:val="none" w:sz="0" w:space="0" w:color="auto"/>
        <w:bottom w:val="none" w:sz="0" w:space="0" w:color="auto"/>
        <w:right w:val="none" w:sz="0" w:space="0" w:color="auto"/>
      </w:divBdr>
      <w:divsChild>
        <w:div w:id="378360090">
          <w:marLeft w:val="0"/>
          <w:marRight w:val="0"/>
          <w:marTop w:val="0"/>
          <w:marBottom w:val="0"/>
          <w:divBdr>
            <w:top w:val="none" w:sz="0" w:space="0" w:color="auto"/>
            <w:left w:val="none" w:sz="0" w:space="0" w:color="auto"/>
            <w:bottom w:val="none" w:sz="0" w:space="0" w:color="auto"/>
            <w:right w:val="none" w:sz="0" w:space="0" w:color="auto"/>
          </w:divBdr>
          <w:divsChild>
            <w:div w:id="1236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itrack.com/hcisd/onlineapp/_application.aspx?posJobCodes=823&amp;posFirstChoice=High%20School%20Teaching&amp;posSpecialty=Career%20&amp;%20Technology%20Teache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Sustaeta</dc:creator>
  <cp:keywords/>
  <dc:description/>
  <cp:lastModifiedBy>Maria Sustaeta</cp:lastModifiedBy>
  <cp:revision>1</cp:revision>
  <dcterms:created xsi:type="dcterms:W3CDTF">2018-04-11T16:43:00Z</dcterms:created>
  <dcterms:modified xsi:type="dcterms:W3CDTF">2018-04-11T16:50:00Z</dcterms:modified>
</cp:coreProperties>
</file>