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81C" w:rsidRDefault="0031081C" w:rsidP="0031081C">
      <w:pPr>
        <w:jc w:val="center"/>
        <w:rPr>
          <w:rFonts w:ascii="Verdana" w:eastAsia="Times New Roman" w:hAnsi="Verdana"/>
          <w:color w:val="000000"/>
        </w:rPr>
      </w:pPr>
      <w:r>
        <w:rPr>
          <w:rFonts w:eastAsia="Times New Roman"/>
          <w:color w:val="000000"/>
          <w:sz w:val="100"/>
          <w:szCs w:val="100"/>
          <w:u w:val="single"/>
        </w:rPr>
        <w:t>News Release</w:t>
      </w:r>
    </w:p>
    <w:p w:rsidR="0031081C" w:rsidRDefault="0031081C" w:rsidP="0031081C">
      <w:pPr>
        <w:jc w:val="center"/>
        <w:rPr>
          <w:rFonts w:ascii="Verdana" w:eastAsia="Times New Roman" w:hAnsi="Verdana"/>
          <w:color w:val="000000"/>
        </w:rPr>
      </w:pPr>
      <w:r>
        <w:rPr>
          <w:rFonts w:eastAsia="Times New Roman"/>
          <w:color w:val="000000"/>
          <w:sz w:val="32"/>
          <w:szCs w:val="32"/>
        </w:rPr>
        <w:t>SOCIAL SECURITY</w:t>
      </w:r>
    </w:p>
    <w:p w:rsidR="0031081C" w:rsidRDefault="0031081C" w:rsidP="0031081C">
      <w:pPr>
        <w:jc w:val="center"/>
        <w:rPr>
          <w:rFonts w:ascii="Verdana" w:eastAsia="Times New Roman" w:hAnsi="Verdana"/>
          <w:color w:val="000000"/>
        </w:rPr>
      </w:pPr>
      <w:r>
        <w:rPr>
          <w:rFonts w:eastAsia="Times New Roman"/>
          <w:b/>
          <w:bCs/>
          <w:color w:val="000000"/>
          <w:sz w:val="36"/>
          <w:szCs w:val="36"/>
        </w:rPr>
        <w:t> </w:t>
      </w:r>
    </w:p>
    <w:p w:rsidR="0031081C" w:rsidRDefault="0031081C" w:rsidP="0031081C">
      <w:pPr>
        <w:jc w:val="center"/>
        <w:rPr>
          <w:rFonts w:ascii="Verdana" w:eastAsia="Times New Roman" w:hAnsi="Verdana"/>
          <w:color w:val="000000"/>
        </w:rPr>
      </w:pPr>
      <w:r>
        <w:rPr>
          <w:rFonts w:eastAsia="Times New Roman"/>
          <w:b/>
          <w:bCs/>
          <w:color w:val="000000"/>
          <w:sz w:val="36"/>
          <w:szCs w:val="36"/>
        </w:rPr>
        <w:t xml:space="preserve">Social Security Announces New Online Service for Replacement </w:t>
      </w:r>
    </w:p>
    <w:p w:rsidR="0031081C" w:rsidRDefault="0031081C" w:rsidP="0031081C">
      <w:pPr>
        <w:jc w:val="center"/>
        <w:rPr>
          <w:rFonts w:ascii="Verdana" w:eastAsia="Times New Roman" w:hAnsi="Verdana"/>
          <w:color w:val="000000"/>
        </w:rPr>
      </w:pPr>
      <w:r>
        <w:rPr>
          <w:rFonts w:eastAsia="Times New Roman"/>
          <w:b/>
          <w:bCs/>
          <w:color w:val="000000"/>
          <w:sz w:val="36"/>
          <w:szCs w:val="36"/>
        </w:rPr>
        <w:t>Social Security Cards in California</w:t>
      </w:r>
    </w:p>
    <w:p w:rsidR="0031081C" w:rsidRDefault="0031081C" w:rsidP="0031081C">
      <w:pPr>
        <w:jc w:val="center"/>
        <w:rPr>
          <w:rFonts w:ascii="Verdana" w:eastAsia="Times New Roman" w:hAnsi="Verdana"/>
          <w:color w:val="000000"/>
        </w:rPr>
      </w:pPr>
      <w:r>
        <w:rPr>
          <w:rFonts w:eastAsia="Times New Roman"/>
          <w:b/>
          <w:bCs/>
          <w:color w:val="000000"/>
          <w:sz w:val="36"/>
          <w:szCs w:val="36"/>
        </w:rPr>
        <w:t> </w:t>
      </w:r>
    </w:p>
    <w:p w:rsidR="0031081C" w:rsidRDefault="0031081C" w:rsidP="0031081C">
      <w:pPr>
        <w:jc w:val="center"/>
        <w:rPr>
          <w:rFonts w:ascii="Verdana" w:eastAsia="Times New Roman" w:hAnsi="Verdana"/>
          <w:color w:val="000000"/>
        </w:rPr>
      </w:pPr>
      <w:r>
        <w:rPr>
          <w:rFonts w:eastAsia="Times New Roman"/>
          <w:b/>
          <w:bCs/>
          <w:color w:val="000000"/>
          <w:sz w:val="28"/>
          <w:szCs w:val="28"/>
        </w:rPr>
        <w:t>Available to People through a</w:t>
      </w:r>
      <w:r>
        <w:rPr>
          <w:rFonts w:eastAsia="Times New Roman"/>
          <w:b/>
          <w:bCs/>
          <w:i/>
          <w:iCs/>
          <w:color w:val="000000"/>
          <w:sz w:val="28"/>
          <w:szCs w:val="28"/>
        </w:rPr>
        <w:t xml:space="preserve"> </w:t>
      </w:r>
      <w:r>
        <w:rPr>
          <w:rFonts w:eastAsia="Times New Roman"/>
          <w:b/>
          <w:bCs/>
          <w:i/>
          <w:iCs/>
          <w:color w:val="C00000"/>
          <w:sz w:val="28"/>
          <w:szCs w:val="28"/>
        </w:rPr>
        <w:t>my</w:t>
      </w:r>
      <w:r>
        <w:rPr>
          <w:rFonts w:eastAsia="Times New Roman"/>
          <w:b/>
          <w:bCs/>
          <w:color w:val="C00000"/>
          <w:sz w:val="28"/>
          <w:szCs w:val="28"/>
        </w:rPr>
        <w:t xml:space="preserve"> </w:t>
      </w:r>
      <w:r>
        <w:rPr>
          <w:rFonts w:eastAsia="Times New Roman"/>
          <w:b/>
          <w:bCs/>
          <w:color w:val="4F81BD"/>
          <w:sz w:val="28"/>
          <w:szCs w:val="28"/>
        </w:rPr>
        <w:t>Social Security</w:t>
      </w:r>
      <w:r>
        <w:rPr>
          <w:rFonts w:eastAsia="Times New Roman"/>
          <w:b/>
          <w:bCs/>
          <w:color w:val="000000"/>
          <w:sz w:val="28"/>
          <w:szCs w:val="28"/>
        </w:rPr>
        <w:t xml:space="preserve"> Account</w:t>
      </w:r>
    </w:p>
    <w:p w:rsidR="0031081C" w:rsidRDefault="0031081C" w:rsidP="0031081C">
      <w:pPr>
        <w:jc w:val="center"/>
        <w:rPr>
          <w:rFonts w:ascii="Verdana" w:eastAsia="Times New Roman" w:hAnsi="Verdana"/>
          <w:color w:val="000000"/>
        </w:rPr>
      </w:pPr>
      <w:r>
        <w:rPr>
          <w:rFonts w:eastAsia="Times New Roman"/>
          <w:b/>
          <w:bCs/>
          <w:color w:val="000000"/>
          <w:sz w:val="36"/>
          <w:szCs w:val="36"/>
        </w:rPr>
        <w:t> </w:t>
      </w:r>
    </w:p>
    <w:p w:rsidR="0031081C" w:rsidRDefault="0031081C" w:rsidP="0031081C">
      <w:pPr>
        <w:rPr>
          <w:rFonts w:ascii="Verdana" w:eastAsia="Times New Roman" w:hAnsi="Verdana"/>
          <w:color w:val="000000"/>
        </w:rPr>
      </w:pPr>
      <w:r>
        <w:rPr>
          <w:rFonts w:eastAsia="Times New Roman"/>
          <w:b/>
          <w:bCs/>
          <w:color w:val="000000"/>
          <w:sz w:val="36"/>
          <w:szCs w:val="36"/>
        </w:rPr>
        <w:t> </w:t>
      </w:r>
    </w:p>
    <w:p w:rsidR="0031081C" w:rsidRDefault="0031081C" w:rsidP="0031081C">
      <w:pPr>
        <w:rPr>
          <w:rFonts w:ascii="Verdana" w:eastAsia="Times New Roman" w:hAnsi="Verdana"/>
          <w:color w:val="000000"/>
        </w:rPr>
      </w:pPr>
      <w:r>
        <w:rPr>
          <w:rFonts w:eastAsia="Times New Roman"/>
          <w:color w:val="000000"/>
        </w:rPr>
        <w:t>The Social Security Administration introduced the expansion of online services for residents of California</w:t>
      </w:r>
      <w:r>
        <w:rPr>
          <w:rFonts w:eastAsia="Times New Roman"/>
          <w:color w:val="FF0000"/>
        </w:rPr>
        <w:t xml:space="preserve"> </w:t>
      </w:r>
      <w:r>
        <w:rPr>
          <w:rFonts w:eastAsia="Times New Roman"/>
          <w:color w:val="000000"/>
        </w:rPr>
        <w:t xml:space="preserve">available through </w:t>
      </w:r>
      <w:proofErr w:type="gramStart"/>
      <w:r>
        <w:rPr>
          <w:rFonts w:eastAsia="Times New Roman"/>
          <w:color w:val="000000"/>
        </w:rPr>
        <w:t>its</w:t>
      </w:r>
      <w:proofErr w:type="gramEnd"/>
      <w:r>
        <w:rPr>
          <w:rFonts w:eastAsia="Times New Roman"/>
          <w:color w:val="000000"/>
        </w:rPr>
        <w:t xml:space="preserve"> </w:t>
      </w:r>
      <w:r>
        <w:rPr>
          <w:rFonts w:eastAsia="Times New Roman"/>
          <w:i/>
          <w:iCs/>
          <w:color w:val="C00000"/>
        </w:rPr>
        <w:t>my</w:t>
      </w:r>
      <w:r>
        <w:rPr>
          <w:rFonts w:eastAsia="Times New Roman"/>
          <w:color w:val="000000"/>
        </w:rPr>
        <w:t xml:space="preserve"> </w:t>
      </w:r>
      <w:r>
        <w:rPr>
          <w:rFonts w:eastAsia="Times New Roman"/>
          <w:color w:val="4F81BD"/>
        </w:rPr>
        <w:t>Social Security</w:t>
      </w:r>
      <w:r>
        <w:rPr>
          <w:rFonts w:eastAsia="Times New Roman"/>
          <w:color w:val="000000"/>
        </w:rPr>
        <w:t xml:space="preserve"> portal at </w:t>
      </w:r>
      <w:hyperlink r:id="rId4" w:tgtFrame="_blank" w:history="1">
        <w:r>
          <w:rPr>
            <w:rStyle w:val="Hyperlink"/>
            <w:rFonts w:eastAsia="Times New Roman"/>
            <w:color w:val="0000FF"/>
          </w:rPr>
          <w:t>www.socialsecurity.gov/myaccount</w:t>
        </w:r>
      </w:hyperlink>
      <w:r>
        <w:rPr>
          <w:rFonts w:eastAsia="Times New Roman"/>
          <w:color w:val="000000"/>
        </w:rPr>
        <w:t>. Nancy A. Berryhill, Acting Commissioner of Social Security, announced that residents of California can use the portal for many replacement Social Security number (SSN) card requests. This will allow people to replace their SSN card from the comfort of their home or office, without the need to travel to a Social Security office.</w:t>
      </w:r>
    </w:p>
    <w:p w:rsidR="0031081C" w:rsidRDefault="0031081C" w:rsidP="0031081C">
      <w:pPr>
        <w:rPr>
          <w:rFonts w:ascii="Verdana" w:eastAsia="Times New Roman" w:hAnsi="Verdana"/>
          <w:color w:val="000000"/>
        </w:rPr>
      </w:pPr>
      <w:r>
        <w:rPr>
          <w:rFonts w:eastAsia="Times New Roman"/>
          <w:color w:val="000000"/>
        </w:rPr>
        <w:t> </w:t>
      </w:r>
    </w:p>
    <w:p w:rsidR="0031081C" w:rsidRDefault="0031081C" w:rsidP="0031081C">
      <w:pPr>
        <w:rPr>
          <w:rFonts w:ascii="Verdana" w:eastAsia="Times New Roman" w:hAnsi="Verdana"/>
          <w:color w:val="000000"/>
        </w:rPr>
      </w:pPr>
      <w:r>
        <w:rPr>
          <w:rFonts w:eastAsia="Times New Roman"/>
          <w:color w:val="000000"/>
        </w:rPr>
        <w:t xml:space="preserve">“I’m pleased to offer the residents of California the added convenience of replacing a Social Security card through </w:t>
      </w:r>
      <w:proofErr w:type="gramStart"/>
      <w:r>
        <w:rPr>
          <w:rFonts w:eastAsia="Times New Roman"/>
          <w:color w:val="000000"/>
        </w:rPr>
        <w:t xml:space="preserve">the </w:t>
      </w:r>
      <w:r>
        <w:rPr>
          <w:rFonts w:eastAsia="Times New Roman"/>
          <w:i/>
          <w:iCs/>
          <w:color w:val="C00000"/>
        </w:rPr>
        <w:t>my</w:t>
      </w:r>
      <w:proofErr w:type="gramEnd"/>
      <w:r>
        <w:rPr>
          <w:rFonts w:eastAsia="Times New Roman"/>
          <w:color w:val="000000"/>
        </w:rPr>
        <w:t xml:space="preserve"> </w:t>
      </w:r>
      <w:r>
        <w:rPr>
          <w:rFonts w:eastAsia="Times New Roman"/>
          <w:color w:val="4F81BD"/>
        </w:rPr>
        <w:t xml:space="preserve">Social Security </w:t>
      </w:r>
      <w:r>
        <w:rPr>
          <w:rFonts w:eastAsia="Times New Roman"/>
          <w:color w:val="000000"/>
        </w:rPr>
        <w:t>portal,” Acting Commissioner Berryhill said. “We will continue to work on innovative initiatives to provide people with safe, secure and convenient options for doing business with us online or in person.”</w:t>
      </w:r>
    </w:p>
    <w:p w:rsidR="0031081C" w:rsidRDefault="0031081C" w:rsidP="0031081C">
      <w:pPr>
        <w:rPr>
          <w:rFonts w:ascii="Verdana" w:eastAsia="Times New Roman" w:hAnsi="Verdana"/>
          <w:color w:val="000000"/>
        </w:rPr>
      </w:pPr>
      <w:r>
        <w:rPr>
          <w:rFonts w:eastAsia="Times New Roman"/>
          <w:color w:val="000000"/>
        </w:rPr>
        <w:t> </w:t>
      </w:r>
    </w:p>
    <w:p w:rsidR="0031081C" w:rsidRDefault="0031081C" w:rsidP="0031081C">
      <w:pPr>
        <w:rPr>
          <w:rFonts w:ascii="Verdana" w:eastAsia="Times New Roman" w:hAnsi="Verdana"/>
          <w:color w:val="000000"/>
        </w:rPr>
      </w:pPr>
      <w:r>
        <w:rPr>
          <w:rFonts w:eastAsia="Times New Roman"/>
          <w:color w:val="000000"/>
        </w:rPr>
        <w:t>The agency is conducting a gradual roll out of this service; California is one of the states, plus the District of Columbia, where this option is available. Throughout 2017, the agency will continue to expand the service option to other states. This service will mean shorter wait times for the public in the more than 1,200 Social Security offices across the country and allows staff more time to work with customers who have extensive service needs.</w:t>
      </w:r>
    </w:p>
    <w:p w:rsidR="0031081C" w:rsidRDefault="0031081C" w:rsidP="0031081C">
      <w:pPr>
        <w:rPr>
          <w:rFonts w:ascii="Verdana" w:eastAsia="Times New Roman" w:hAnsi="Verdana"/>
          <w:color w:val="000000"/>
        </w:rPr>
      </w:pPr>
      <w:r>
        <w:rPr>
          <w:rFonts w:eastAsia="Times New Roman"/>
          <w:color w:val="000000"/>
        </w:rPr>
        <w:t> </w:t>
      </w:r>
    </w:p>
    <w:p w:rsidR="0031081C" w:rsidRDefault="0031081C" w:rsidP="0031081C">
      <w:pPr>
        <w:rPr>
          <w:rFonts w:ascii="Verdana" w:eastAsia="Times New Roman" w:hAnsi="Verdana"/>
          <w:color w:val="000000"/>
        </w:rPr>
      </w:pPr>
      <w:r>
        <w:rPr>
          <w:rFonts w:eastAsia="Times New Roman"/>
          <w:color w:val="000000"/>
        </w:rPr>
        <w:t xml:space="preserve">U.S. citizens age 18 or older and who are residents of California can request a replacement SSN card online by creating </w:t>
      </w:r>
      <w:proofErr w:type="gramStart"/>
      <w:r>
        <w:rPr>
          <w:rFonts w:eastAsia="Times New Roman"/>
          <w:color w:val="000000"/>
        </w:rPr>
        <w:t xml:space="preserve">a </w:t>
      </w:r>
      <w:r>
        <w:rPr>
          <w:rFonts w:eastAsia="Times New Roman"/>
          <w:i/>
          <w:iCs/>
          <w:color w:val="C00000"/>
        </w:rPr>
        <w:t>my</w:t>
      </w:r>
      <w:proofErr w:type="gramEnd"/>
      <w:r>
        <w:rPr>
          <w:rFonts w:eastAsia="Times New Roman"/>
          <w:color w:val="000000"/>
        </w:rPr>
        <w:t xml:space="preserve"> </w:t>
      </w:r>
      <w:r>
        <w:rPr>
          <w:rFonts w:eastAsia="Times New Roman"/>
          <w:color w:val="4F81BD"/>
        </w:rPr>
        <w:t>Social Security</w:t>
      </w:r>
      <w:r>
        <w:rPr>
          <w:rFonts w:eastAsia="Times New Roman"/>
          <w:color w:val="000000"/>
        </w:rPr>
        <w:t xml:space="preserve"> account. In addition, they must have a U.S. domestic mailing address, not require a change to their record (such as a name change), and have a valid driver’s license, or state identification card in some participating states. </w:t>
      </w:r>
    </w:p>
    <w:p w:rsidR="0031081C" w:rsidRDefault="0031081C" w:rsidP="0031081C">
      <w:pPr>
        <w:rPr>
          <w:rFonts w:ascii="Verdana" w:eastAsia="Times New Roman" w:hAnsi="Verdana"/>
          <w:color w:val="000000"/>
        </w:rPr>
      </w:pPr>
      <w:r>
        <w:rPr>
          <w:rFonts w:eastAsia="Times New Roman"/>
          <w:color w:val="000000"/>
        </w:rPr>
        <w:t> </w:t>
      </w:r>
    </w:p>
    <w:p w:rsidR="0031081C" w:rsidRDefault="0031081C" w:rsidP="0031081C">
      <w:pPr>
        <w:rPr>
          <w:rFonts w:ascii="Verdana" w:eastAsia="Times New Roman" w:hAnsi="Verdana"/>
          <w:color w:val="000000"/>
        </w:rPr>
      </w:pPr>
      <w:proofErr w:type="gramStart"/>
      <w:r>
        <w:rPr>
          <w:rFonts w:eastAsia="Times New Roman"/>
          <w:i/>
          <w:iCs/>
          <w:color w:val="CC0000"/>
          <w:lang w:val="en"/>
        </w:rPr>
        <w:t>my</w:t>
      </w:r>
      <w:proofErr w:type="gramEnd"/>
      <w:r>
        <w:rPr>
          <w:rFonts w:eastAsia="Times New Roman"/>
          <w:color w:val="333333"/>
          <w:lang w:val="en"/>
        </w:rPr>
        <w:t xml:space="preserve"> </w:t>
      </w:r>
      <w:r>
        <w:rPr>
          <w:rFonts w:eastAsia="Times New Roman"/>
          <w:color w:val="336699"/>
          <w:lang w:val="en"/>
        </w:rPr>
        <w:t>Social Security</w:t>
      </w:r>
      <w:r>
        <w:rPr>
          <w:rFonts w:eastAsia="Times New Roman"/>
          <w:color w:val="333333"/>
          <w:lang w:val="en"/>
        </w:rPr>
        <w:t xml:space="preserve"> </w:t>
      </w:r>
      <w:r>
        <w:rPr>
          <w:rFonts w:eastAsia="Times New Roman"/>
          <w:color w:val="000000"/>
          <w:lang w:val="en"/>
        </w:rPr>
        <w:t xml:space="preserve">is a secure online hub for doing business with Social Security, and more than 29 million people have created an account. In addition to California residents replacing their SSN card through the portal, current Social Security beneficiaries can manage their account—change an address, adjust direct deposit, obtain a benefit verification letter, or request a replacement SSA-1099. Medicare beneficiaries can request a replacement Medicare card without waiting for a replacement form in the mail. Account holders still in the workforce can verify </w:t>
      </w:r>
      <w:r>
        <w:rPr>
          <w:rFonts w:eastAsia="Times New Roman"/>
          <w:color w:val="000000"/>
          <w:lang w:val="en"/>
        </w:rPr>
        <w:lastRenderedPageBreak/>
        <w:t xml:space="preserve">their earnings history and obtain estimates of future benefits by looking at their </w:t>
      </w:r>
      <w:r>
        <w:rPr>
          <w:rFonts w:eastAsia="Times New Roman"/>
          <w:i/>
          <w:iCs/>
          <w:color w:val="000000"/>
          <w:lang w:val="en"/>
        </w:rPr>
        <w:t>Social Security Statement</w:t>
      </w:r>
      <w:r>
        <w:rPr>
          <w:rFonts w:eastAsia="Times New Roman"/>
          <w:color w:val="000000"/>
          <w:lang w:val="en"/>
        </w:rPr>
        <w:t xml:space="preserve"> online. </w:t>
      </w:r>
    </w:p>
    <w:p w:rsidR="0031081C" w:rsidRDefault="0031081C" w:rsidP="0031081C">
      <w:pPr>
        <w:rPr>
          <w:rFonts w:ascii="Verdana" w:eastAsia="Times New Roman" w:hAnsi="Verdana"/>
          <w:color w:val="000000"/>
        </w:rPr>
      </w:pPr>
      <w:r>
        <w:rPr>
          <w:rFonts w:eastAsia="Times New Roman"/>
          <w:color w:val="000000"/>
          <w:lang w:val="en"/>
        </w:rPr>
        <w:t> </w:t>
      </w:r>
    </w:p>
    <w:p w:rsidR="0031081C" w:rsidRDefault="0031081C" w:rsidP="0031081C">
      <w:pPr>
        <w:rPr>
          <w:rFonts w:ascii="Verdana" w:eastAsia="Times New Roman" w:hAnsi="Verdana"/>
          <w:color w:val="000000"/>
        </w:rPr>
      </w:pPr>
      <w:r>
        <w:rPr>
          <w:rFonts w:eastAsia="Times New Roman"/>
          <w:color w:val="000000"/>
          <w:lang w:val="en"/>
        </w:rPr>
        <w:t>For more information about this new online service, visit</w:t>
      </w:r>
      <w:r>
        <w:rPr>
          <w:rFonts w:eastAsia="Times New Roman"/>
          <w:color w:val="333333"/>
          <w:lang w:val="en"/>
        </w:rPr>
        <w:t xml:space="preserve"> </w:t>
      </w:r>
      <w:hyperlink r:id="rId5" w:tgtFrame="_blank" w:history="1">
        <w:r>
          <w:rPr>
            <w:rStyle w:val="Hyperlink"/>
            <w:rFonts w:eastAsia="Times New Roman"/>
            <w:color w:val="0000FF"/>
            <w:lang w:val="en"/>
          </w:rPr>
          <w:t>www.socialsecurity.gov/ssnumber</w:t>
        </w:r>
      </w:hyperlink>
      <w:r>
        <w:rPr>
          <w:rFonts w:eastAsia="Times New Roman"/>
          <w:color w:val="333333"/>
          <w:u w:val="single"/>
          <w:lang w:val="en"/>
        </w:rPr>
        <w:t xml:space="preserve"> </w:t>
      </w:r>
      <w:r>
        <w:rPr>
          <w:rFonts w:eastAsia="Times New Roman"/>
          <w:color w:val="333333"/>
          <w:lang w:val="en"/>
        </w:rPr>
        <w:t>.</w:t>
      </w:r>
    </w:p>
    <w:p w:rsidR="0031081C" w:rsidRDefault="0031081C" w:rsidP="0031081C">
      <w:pPr>
        <w:rPr>
          <w:rFonts w:ascii="Verdana" w:eastAsia="Times New Roman" w:hAnsi="Verdana"/>
          <w:color w:val="000000"/>
        </w:rPr>
      </w:pPr>
      <w:r>
        <w:rPr>
          <w:rFonts w:eastAsia="Times New Roman"/>
          <w:color w:val="000000"/>
          <w:lang w:val="en"/>
        </w:rPr>
        <w:t> </w:t>
      </w:r>
    </w:p>
    <w:p w:rsidR="0031081C" w:rsidRDefault="0031081C" w:rsidP="0031081C">
      <w:pPr>
        <w:rPr>
          <w:rFonts w:ascii="Verdana" w:eastAsia="Times New Roman" w:hAnsi="Verdana"/>
          <w:color w:val="000000"/>
        </w:rPr>
      </w:pPr>
      <w:r>
        <w:rPr>
          <w:rFonts w:eastAsia="Times New Roman"/>
          <w:color w:val="000000"/>
        </w:rPr>
        <w:t>Please contact me if you have any questions.</w:t>
      </w:r>
    </w:p>
    <w:p w:rsidR="0031081C" w:rsidRDefault="0031081C" w:rsidP="0031081C">
      <w:pPr>
        <w:rPr>
          <w:rFonts w:ascii="Verdana" w:eastAsia="Times New Roman" w:hAnsi="Verdana"/>
          <w:color w:val="000000"/>
        </w:rPr>
      </w:pPr>
      <w:r>
        <w:rPr>
          <w:rFonts w:ascii="Verdana" w:eastAsia="Times New Roman" w:hAnsi="Verdana"/>
          <w:color w:val="000000"/>
        </w:rPr>
        <w:t> </w:t>
      </w:r>
    </w:p>
    <w:p w:rsidR="0031081C" w:rsidRDefault="0031081C" w:rsidP="0031081C">
      <w:pPr>
        <w:rPr>
          <w:rFonts w:ascii="Verdana" w:eastAsia="Times New Roman" w:hAnsi="Verdana"/>
          <w:color w:val="000000"/>
        </w:rPr>
      </w:pPr>
      <w:r>
        <w:rPr>
          <w:rFonts w:eastAsia="Times New Roman"/>
          <w:color w:val="000000"/>
        </w:rPr>
        <w:t>Thank you.</w:t>
      </w:r>
    </w:p>
    <w:p w:rsidR="0031081C" w:rsidRDefault="0031081C" w:rsidP="0031081C">
      <w:pPr>
        <w:rPr>
          <w:rFonts w:ascii="Verdana" w:eastAsia="Times New Roman" w:hAnsi="Verdana"/>
          <w:color w:val="000000"/>
        </w:rPr>
      </w:pPr>
      <w:r>
        <w:rPr>
          <w:rFonts w:eastAsia="Times New Roman"/>
          <w:color w:val="000000"/>
        </w:rPr>
        <w:t> </w:t>
      </w:r>
    </w:p>
    <w:p w:rsidR="0031081C" w:rsidRDefault="0031081C" w:rsidP="0031081C">
      <w:pPr>
        <w:rPr>
          <w:rFonts w:ascii="Verdana" w:eastAsia="Times New Roman" w:hAnsi="Verdana"/>
          <w:color w:val="000000"/>
        </w:rPr>
      </w:pPr>
      <w:r>
        <w:rPr>
          <w:rFonts w:eastAsia="Times New Roman"/>
          <w:color w:val="000000"/>
        </w:rPr>
        <w:t>Essie L. Landry</w:t>
      </w:r>
    </w:p>
    <w:p w:rsidR="0031081C" w:rsidRDefault="0031081C" w:rsidP="0031081C">
      <w:pPr>
        <w:rPr>
          <w:rFonts w:ascii="Verdana" w:eastAsia="Times New Roman" w:hAnsi="Verdana"/>
          <w:color w:val="000000"/>
        </w:rPr>
      </w:pPr>
      <w:r>
        <w:rPr>
          <w:rFonts w:eastAsia="Times New Roman"/>
          <w:color w:val="000000"/>
        </w:rPr>
        <w:t>Public Affairs Specialist</w:t>
      </w:r>
    </w:p>
    <w:p w:rsidR="0031081C" w:rsidRDefault="0031081C" w:rsidP="0031081C">
      <w:pPr>
        <w:rPr>
          <w:rFonts w:ascii="Verdana" w:eastAsia="Times New Roman" w:hAnsi="Verdana"/>
          <w:color w:val="000000"/>
        </w:rPr>
      </w:pPr>
      <w:r>
        <w:rPr>
          <w:rFonts w:eastAsia="Times New Roman"/>
          <w:color w:val="000000"/>
        </w:rPr>
        <w:t>Social Security Administration</w:t>
      </w:r>
    </w:p>
    <w:p w:rsidR="0031081C" w:rsidRDefault="0031081C" w:rsidP="0031081C">
      <w:pPr>
        <w:rPr>
          <w:rFonts w:ascii="Verdana" w:eastAsia="Times New Roman" w:hAnsi="Verdana"/>
          <w:color w:val="000000"/>
        </w:rPr>
      </w:pPr>
      <w:r>
        <w:rPr>
          <w:rFonts w:eastAsia="Times New Roman"/>
          <w:color w:val="000000"/>
        </w:rPr>
        <w:t>Sierra West Area</w:t>
      </w:r>
    </w:p>
    <w:p w:rsidR="0031081C" w:rsidRDefault="0031081C" w:rsidP="0031081C">
      <w:pPr>
        <w:rPr>
          <w:rFonts w:ascii="Verdana" w:eastAsia="Times New Roman" w:hAnsi="Verdana"/>
          <w:color w:val="000000"/>
        </w:rPr>
      </w:pPr>
      <w:r>
        <w:rPr>
          <w:rFonts w:eastAsia="Times New Roman"/>
          <w:color w:val="000000"/>
        </w:rPr>
        <w:t>Phone: 866-964-1774 Ext 10402</w:t>
      </w:r>
    </w:p>
    <w:p w:rsidR="0031081C" w:rsidRDefault="0031081C" w:rsidP="0031081C">
      <w:pPr>
        <w:rPr>
          <w:rFonts w:ascii="Verdana" w:eastAsia="Times New Roman" w:hAnsi="Verdana"/>
          <w:color w:val="000000"/>
        </w:rPr>
      </w:pPr>
      <w:r>
        <w:rPr>
          <w:rFonts w:eastAsia="Times New Roman"/>
          <w:color w:val="000000"/>
        </w:rPr>
        <w:t> </w:t>
      </w:r>
    </w:p>
    <w:p w:rsidR="0031081C" w:rsidRDefault="0031081C" w:rsidP="0031081C">
      <w:pPr>
        <w:rPr>
          <w:rFonts w:ascii="Verdana" w:eastAsia="Times New Roman" w:hAnsi="Verdana"/>
          <w:color w:val="000000"/>
        </w:rPr>
      </w:pPr>
      <w:r>
        <w:rPr>
          <w:rFonts w:eastAsia="Times New Roman"/>
          <w:color w:val="000000"/>
        </w:rPr>
        <w:t xml:space="preserve">With you through life’s journey. Securing today and tomorrow. Open </w:t>
      </w:r>
      <w:proofErr w:type="gramStart"/>
      <w:r>
        <w:rPr>
          <w:rFonts w:eastAsia="Times New Roman"/>
          <w:color w:val="000000"/>
        </w:rPr>
        <w:t xml:space="preserve">a </w:t>
      </w:r>
      <w:r>
        <w:rPr>
          <w:rFonts w:eastAsia="Times New Roman"/>
          <w:b/>
          <w:bCs/>
          <w:i/>
          <w:iCs/>
          <w:color w:val="FF0000"/>
        </w:rPr>
        <w:t>my</w:t>
      </w:r>
      <w:proofErr w:type="gramEnd"/>
      <w:r>
        <w:rPr>
          <w:rFonts w:eastAsia="Times New Roman"/>
          <w:b/>
          <w:bCs/>
          <w:color w:val="000000"/>
        </w:rPr>
        <w:t xml:space="preserve"> </w:t>
      </w:r>
      <w:r>
        <w:rPr>
          <w:rFonts w:eastAsia="Times New Roman"/>
          <w:b/>
          <w:bCs/>
          <w:color w:val="0070C0"/>
        </w:rPr>
        <w:t>Social Security</w:t>
      </w:r>
      <w:r>
        <w:rPr>
          <w:rFonts w:eastAsia="Times New Roman"/>
          <w:color w:val="000000"/>
        </w:rPr>
        <w:t xml:space="preserve"> account today at </w:t>
      </w:r>
      <w:hyperlink r:id="rId6" w:tgtFrame="_blank" w:history="1">
        <w:r>
          <w:rPr>
            <w:rStyle w:val="Hyperlink"/>
            <w:rFonts w:eastAsia="Times New Roman"/>
            <w:color w:val="0000FF"/>
          </w:rPr>
          <w:t>www.socialsecurity.gov/myaccount</w:t>
        </w:r>
      </w:hyperlink>
      <w:r>
        <w:rPr>
          <w:rFonts w:eastAsia="Times New Roman"/>
          <w:color w:val="000000"/>
        </w:rPr>
        <w:t>.</w:t>
      </w:r>
    </w:p>
    <w:p w:rsidR="0031081C" w:rsidRDefault="0031081C" w:rsidP="0031081C">
      <w:pPr>
        <w:rPr>
          <w:rFonts w:ascii="Verdana" w:eastAsia="Times New Roman" w:hAnsi="Verdana"/>
          <w:color w:val="000000"/>
        </w:rPr>
      </w:pPr>
      <w:r>
        <w:rPr>
          <w:rFonts w:eastAsia="Times New Roman"/>
          <w:color w:val="000000"/>
        </w:rPr>
        <w:t> </w:t>
      </w:r>
    </w:p>
    <w:p w:rsidR="0031081C" w:rsidRDefault="0031081C" w:rsidP="0031081C">
      <w:pPr>
        <w:rPr>
          <w:rFonts w:ascii="Verdana" w:eastAsia="Times New Roman" w:hAnsi="Verdana"/>
          <w:color w:val="000000"/>
        </w:rPr>
      </w:pPr>
      <w:r>
        <w:rPr>
          <w:rFonts w:eastAsia="Times New Roman"/>
          <w:color w:val="000000"/>
        </w:rPr>
        <w:t> </w:t>
      </w:r>
    </w:p>
    <w:p w:rsidR="00A26921" w:rsidRDefault="00A26921">
      <w:bookmarkStart w:id="0" w:name="_GoBack"/>
      <w:bookmarkEnd w:id="0"/>
    </w:p>
    <w:sectPr w:rsidR="00A26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81C"/>
    <w:rsid w:val="0031081C"/>
    <w:rsid w:val="00A26921"/>
    <w:rsid w:val="00DE7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BE480-E619-4F95-BC35-2BC77DF4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81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081C"/>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82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cialsecurity.gov/myaccount" TargetMode="External"/><Relationship Id="rId5" Type="http://schemas.openxmlformats.org/officeDocument/2006/relationships/hyperlink" Target="http://www.socialsecurity.gov/ssnumber" TargetMode="External"/><Relationship Id="rId4" Type="http://schemas.openxmlformats.org/officeDocument/2006/relationships/hyperlink" Target="http://www.socialsecurity.gov/my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2717</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dc:creator>
  <cp:keywords/>
  <dc:description/>
  <cp:lastModifiedBy>Sylvia</cp:lastModifiedBy>
  <cp:revision>2</cp:revision>
  <dcterms:created xsi:type="dcterms:W3CDTF">2017-03-21T20:17:00Z</dcterms:created>
  <dcterms:modified xsi:type="dcterms:W3CDTF">2017-03-21T20:17:00Z</dcterms:modified>
</cp:coreProperties>
</file>